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6DF" w:rsidRPr="000A2689" w:rsidRDefault="002746DF" w:rsidP="002746DF">
      <w:pPr>
        <w:spacing w:after="0" w:line="240" w:lineRule="auto"/>
        <w:jc w:val="center"/>
        <w:rPr>
          <w:rFonts w:cs="Times New Roman"/>
          <w:szCs w:val="24"/>
        </w:rPr>
      </w:pPr>
      <w:r w:rsidRPr="000A2689">
        <w:rPr>
          <w:rFonts w:cs="Times New Roman"/>
          <w:szCs w:val="24"/>
        </w:rPr>
        <w:t>АННОТАЦИЯ</w:t>
      </w:r>
    </w:p>
    <w:p w:rsidR="002746DF" w:rsidRPr="000A2689" w:rsidRDefault="002746DF" w:rsidP="002746DF">
      <w:pPr>
        <w:spacing w:after="0" w:line="240" w:lineRule="auto"/>
        <w:jc w:val="center"/>
        <w:rPr>
          <w:rFonts w:cs="Times New Roman"/>
          <w:szCs w:val="24"/>
        </w:rPr>
      </w:pPr>
      <w:r w:rsidRPr="000A2689">
        <w:rPr>
          <w:rFonts w:cs="Times New Roman"/>
          <w:szCs w:val="24"/>
        </w:rPr>
        <w:t>Дисциплины</w:t>
      </w:r>
    </w:p>
    <w:p w:rsidR="002746DF" w:rsidRDefault="002746DF" w:rsidP="000A2689">
      <w:pPr>
        <w:spacing w:after="0" w:line="240" w:lineRule="auto"/>
        <w:jc w:val="center"/>
        <w:rPr>
          <w:rFonts w:cs="Times New Roman"/>
          <w:szCs w:val="24"/>
        </w:rPr>
      </w:pPr>
      <w:r w:rsidRPr="000A2689">
        <w:rPr>
          <w:rFonts w:cs="Times New Roman"/>
          <w:szCs w:val="24"/>
        </w:rPr>
        <w:t>«</w:t>
      </w:r>
      <w:r w:rsidRPr="000A2689">
        <w:rPr>
          <w:rFonts w:eastAsia="Times New Roman" w:cs="Times New Roman"/>
          <w:szCs w:val="24"/>
          <w:lang w:eastAsia="ru-RU"/>
        </w:rPr>
        <w:t>Системы автоматизированного управления движением высокоскоростного транспорта</w:t>
      </w:r>
      <w:r w:rsidRPr="000A2689">
        <w:rPr>
          <w:rFonts w:cs="Times New Roman"/>
          <w:szCs w:val="24"/>
        </w:rPr>
        <w:t>»</w:t>
      </w:r>
    </w:p>
    <w:p w:rsidR="000A2689" w:rsidRPr="000A2689" w:rsidRDefault="000A2689" w:rsidP="000A2689">
      <w:pPr>
        <w:spacing w:after="0" w:line="240" w:lineRule="auto"/>
        <w:jc w:val="center"/>
        <w:rPr>
          <w:rFonts w:cs="Times New Roman"/>
          <w:szCs w:val="24"/>
        </w:rPr>
      </w:pPr>
    </w:p>
    <w:p w:rsidR="002746DF" w:rsidRPr="000A2689" w:rsidRDefault="000A2689" w:rsidP="000A2689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С</w:t>
      </w:r>
      <w:r w:rsidR="002746DF" w:rsidRPr="000A2689">
        <w:rPr>
          <w:rFonts w:eastAsia="Times New Roman" w:cs="Times New Roman"/>
          <w:szCs w:val="24"/>
          <w:lang w:eastAsia="ru-RU"/>
        </w:rPr>
        <w:t xml:space="preserve">пециальность 23.05.03 «Подвижной состав железных дорог» </w:t>
      </w:r>
    </w:p>
    <w:p w:rsidR="002746DF" w:rsidRPr="000A2689" w:rsidRDefault="002746DF" w:rsidP="002746DF">
      <w:pPr>
        <w:spacing w:after="0" w:line="240" w:lineRule="auto"/>
        <w:jc w:val="both"/>
        <w:rPr>
          <w:rFonts w:cs="Times New Roman"/>
          <w:szCs w:val="24"/>
        </w:rPr>
      </w:pPr>
      <w:r w:rsidRPr="000A2689">
        <w:rPr>
          <w:rFonts w:cs="Times New Roman"/>
          <w:szCs w:val="24"/>
        </w:rPr>
        <w:t>Квалификация (степень) выпускника – инженер путей сообщения</w:t>
      </w:r>
    </w:p>
    <w:p w:rsidR="002746DF" w:rsidRPr="000A2689" w:rsidRDefault="000A2689" w:rsidP="002746DF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Специализация</w:t>
      </w:r>
      <w:r w:rsidR="002746DF" w:rsidRPr="000A2689">
        <w:rPr>
          <w:rFonts w:cs="Times New Roman"/>
          <w:szCs w:val="24"/>
        </w:rPr>
        <w:t xml:space="preserve"> – «</w:t>
      </w:r>
      <w:r w:rsidR="002746DF" w:rsidRPr="000A2689">
        <w:rPr>
          <w:rFonts w:eastAsia="Times New Roman" w:cs="Times New Roman"/>
          <w:szCs w:val="24"/>
          <w:lang w:eastAsia="ru-RU"/>
        </w:rPr>
        <w:t>Высокоскоростной наземный транспорт</w:t>
      </w:r>
      <w:r w:rsidR="002746DF" w:rsidRPr="000A2689">
        <w:rPr>
          <w:rFonts w:cs="Times New Roman"/>
          <w:szCs w:val="24"/>
        </w:rPr>
        <w:t>»</w:t>
      </w:r>
    </w:p>
    <w:p w:rsidR="002746DF" w:rsidRPr="000A2689" w:rsidRDefault="002746DF" w:rsidP="002746DF">
      <w:pPr>
        <w:spacing w:after="0" w:line="240" w:lineRule="auto"/>
        <w:jc w:val="both"/>
        <w:rPr>
          <w:rFonts w:cs="Times New Roman"/>
          <w:b/>
          <w:szCs w:val="24"/>
        </w:rPr>
      </w:pPr>
      <w:r w:rsidRPr="000A2689">
        <w:rPr>
          <w:rFonts w:cs="Times New Roman"/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2746DF" w:rsidRPr="000A2689" w:rsidRDefault="002746DF" w:rsidP="002746DF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0A2689">
        <w:rPr>
          <w:rFonts w:eastAsia="Times New Roman" w:cs="Times New Roman"/>
          <w:szCs w:val="24"/>
          <w:lang w:eastAsia="ru-RU"/>
        </w:rPr>
        <w:t>Дисциплина «Системы автоматизированного управления движением высокоскоростного транспорта»</w:t>
      </w:r>
      <w:r w:rsidR="00980E77">
        <w:rPr>
          <w:rFonts w:eastAsia="Times New Roman" w:cs="Times New Roman"/>
          <w:szCs w:val="24"/>
          <w:lang w:eastAsia="ru-RU"/>
        </w:rPr>
        <w:t xml:space="preserve"> (Б</w:t>
      </w:r>
      <w:proofErr w:type="gramStart"/>
      <w:r w:rsidR="00980E77">
        <w:rPr>
          <w:rFonts w:eastAsia="Times New Roman" w:cs="Times New Roman"/>
          <w:szCs w:val="24"/>
          <w:lang w:eastAsia="ru-RU"/>
        </w:rPr>
        <w:t>1.Б.</w:t>
      </w:r>
      <w:proofErr w:type="gramEnd"/>
      <w:r w:rsidR="00980E77">
        <w:rPr>
          <w:rFonts w:eastAsia="Times New Roman" w:cs="Times New Roman"/>
          <w:szCs w:val="24"/>
          <w:lang w:eastAsia="ru-RU"/>
        </w:rPr>
        <w:t>51)</w:t>
      </w:r>
      <w:r w:rsidRPr="000A2689">
        <w:rPr>
          <w:rFonts w:eastAsia="Times New Roman" w:cs="Times New Roman"/>
          <w:szCs w:val="24"/>
          <w:lang w:eastAsia="ru-RU"/>
        </w:rPr>
        <w:t xml:space="preserve"> относится к базовой части.</w:t>
      </w:r>
    </w:p>
    <w:p w:rsidR="002746DF" w:rsidRPr="000A2689" w:rsidRDefault="002746DF" w:rsidP="002746DF">
      <w:pPr>
        <w:spacing w:after="0" w:line="240" w:lineRule="auto"/>
        <w:jc w:val="both"/>
        <w:rPr>
          <w:rFonts w:cs="Times New Roman"/>
          <w:b/>
          <w:szCs w:val="24"/>
        </w:rPr>
      </w:pPr>
      <w:r w:rsidRPr="000A2689">
        <w:rPr>
          <w:rFonts w:cs="Times New Roman"/>
          <w:b/>
          <w:szCs w:val="24"/>
        </w:rPr>
        <w:t>2. Цель и задачи дисциплины</w:t>
      </w:r>
    </w:p>
    <w:p w:rsidR="002746DF" w:rsidRPr="000A2689" w:rsidRDefault="002746DF" w:rsidP="002746DF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0A2689">
        <w:rPr>
          <w:rFonts w:eastAsia="Times New Roman" w:cs="Times New Roman"/>
          <w:szCs w:val="24"/>
          <w:lang w:eastAsia="ru-RU"/>
        </w:rPr>
        <w:t xml:space="preserve">Целью изучения дисциплины является </w:t>
      </w:r>
      <w:r w:rsidRPr="000A2689">
        <w:rPr>
          <w:rFonts w:cs="Times New Roman"/>
          <w:szCs w:val="24"/>
        </w:rPr>
        <w:t>приобретение совокупности знаний</w:t>
      </w:r>
      <w:r w:rsidRPr="000A2689">
        <w:rPr>
          <w:rFonts w:eastAsia="Times New Roman" w:cs="Times New Roman"/>
          <w:szCs w:val="24"/>
          <w:lang w:eastAsia="ru-RU"/>
        </w:rPr>
        <w:t>, умений и навыков, необходимых для решения вопросов проектирования, эксплуатации и ремонта систем автоматизированного управления движением высокоскоростного транспорта.</w:t>
      </w:r>
    </w:p>
    <w:p w:rsidR="002746DF" w:rsidRPr="000A2689" w:rsidRDefault="002746DF" w:rsidP="002746DF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0A2689">
        <w:rPr>
          <w:rFonts w:eastAsia="Times New Roman" w:cs="Times New Roman"/>
          <w:szCs w:val="24"/>
          <w:lang w:eastAsia="ru-RU"/>
        </w:rPr>
        <w:t>Для достижения поставленной цели решаются следующие задачи</w:t>
      </w:r>
    </w:p>
    <w:p w:rsidR="002746DF" w:rsidRPr="000A2689" w:rsidRDefault="002746DF" w:rsidP="002746DF">
      <w:pPr>
        <w:numPr>
          <w:ilvl w:val="0"/>
          <w:numId w:val="1"/>
        </w:numPr>
        <w:tabs>
          <w:tab w:val="clear" w:pos="1070"/>
          <w:tab w:val="num" w:pos="1134"/>
          <w:tab w:val="num" w:pos="1778"/>
        </w:tabs>
        <w:spacing w:after="0" w:line="240" w:lineRule="auto"/>
        <w:ind w:left="0"/>
        <w:jc w:val="both"/>
        <w:rPr>
          <w:rFonts w:cs="Times New Roman"/>
          <w:bCs/>
          <w:kern w:val="20"/>
          <w:szCs w:val="24"/>
        </w:rPr>
      </w:pPr>
      <w:r w:rsidRPr="000A2689">
        <w:rPr>
          <w:rFonts w:cs="Times New Roman"/>
          <w:bCs/>
          <w:kern w:val="20"/>
          <w:szCs w:val="24"/>
        </w:rPr>
        <w:t>изучение основ проектирования автоматизированных систем управления движением;</w:t>
      </w:r>
    </w:p>
    <w:p w:rsidR="002746DF" w:rsidRPr="000A2689" w:rsidRDefault="002746DF" w:rsidP="002746DF">
      <w:pPr>
        <w:numPr>
          <w:ilvl w:val="0"/>
          <w:numId w:val="1"/>
        </w:numPr>
        <w:tabs>
          <w:tab w:val="clear" w:pos="1070"/>
          <w:tab w:val="num" w:pos="1134"/>
          <w:tab w:val="num" w:pos="1778"/>
        </w:tabs>
        <w:spacing w:after="0" w:line="240" w:lineRule="auto"/>
        <w:ind w:left="0"/>
        <w:jc w:val="both"/>
        <w:rPr>
          <w:rFonts w:cs="Times New Roman"/>
          <w:bCs/>
          <w:kern w:val="20"/>
          <w:szCs w:val="24"/>
        </w:rPr>
      </w:pPr>
      <w:r w:rsidRPr="000A2689">
        <w:rPr>
          <w:rFonts w:cs="Times New Roman"/>
          <w:bCs/>
          <w:kern w:val="20"/>
          <w:szCs w:val="24"/>
        </w:rPr>
        <w:t>изучение методов построения систем автоматизированного управления движением;</w:t>
      </w:r>
    </w:p>
    <w:p w:rsidR="002746DF" w:rsidRPr="000A2689" w:rsidRDefault="002746DF" w:rsidP="002746DF">
      <w:pPr>
        <w:numPr>
          <w:ilvl w:val="0"/>
          <w:numId w:val="1"/>
        </w:numPr>
        <w:tabs>
          <w:tab w:val="clear" w:pos="1070"/>
          <w:tab w:val="num" w:pos="1134"/>
          <w:tab w:val="num" w:pos="1778"/>
        </w:tabs>
        <w:spacing w:after="0" w:line="240" w:lineRule="auto"/>
        <w:ind w:left="0"/>
        <w:jc w:val="both"/>
        <w:rPr>
          <w:rFonts w:cs="Times New Roman"/>
          <w:bCs/>
          <w:kern w:val="20"/>
          <w:szCs w:val="24"/>
        </w:rPr>
      </w:pPr>
      <w:r w:rsidRPr="000A2689">
        <w:rPr>
          <w:rFonts w:cs="Times New Roman"/>
          <w:bCs/>
          <w:kern w:val="20"/>
          <w:szCs w:val="24"/>
        </w:rPr>
        <w:t>изучение алгоритмов работы систем автоматизированного управления движением;</w:t>
      </w:r>
    </w:p>
    <w:p w:rsidR="002746DF" w:rsidRPr="000A2689" w:rsidRDefault="002746DF" w:rsidP="002746DF">
      <w:pPr>
        <w:numPr>
          <w:ilvl w:val="0"/>
          <w:numId w:val="1"/>
        </w:numPr>
        <w:tabs>
          <w:tab w:val="num" w:pos="1134"/>
        </w:tabs>
        <w:spacing w:after="0" w:line="240" w:lineRule="auto"/>
        <w:ind w:left="0"/>
        <w:jc w:val="both"/>
        <w:rPr>
          <w:rFonts w:cs="Times New Roman"/>
          <w:kern w:val="20"/>
          <w:szCs w:val="24"/>
        </w:rPr>
      </w:pPr>
      <w:r w:rsidRPr="000A2689">
        <w:rPr>
          <w:rFonts w:cs="Times New Roman"/>
          <w:kern w:val="20"/>
          <w:szCs w:val="24"/>
        </w:rPr>
        <w:t xml:space="preserve">изучение современных аппаратных и программных средств автоматизированных </w:t>
      </w:r>
      <w:r w:rsidRPr="000A2689">
        <w:rPr>
          <w:rFonts w:cs="Times New Roman"/>
          <w:bCs/>
          <w:kern w:val="20"/>
          <w:szCs w:val="24"/>
        </w:rPr>
        <w:t>систем управления;</w:t>
      </w:r>
    </w:p>
    <w:p w:rsidR="002746DF" w:rsidRPr="000A2689" w:rsidRDefault="002746DF" w:rsidP="002746DF">
      <w:pPr>
        <w:spacing w:after="0" w:line="240" w:lineRule="auto"/>
        <w:contextualSpacing/>
        <w:jc w:val="both"/>
        <w:rPr>
          <w:rFonts w:cs="Times New Roman"/>
          <w:b/>
          <w:szCs w:val="24"/>
        </w:rPr>
      </w:pPr>
    </w:p>
    <w:p w:rsidR="002746DF" w:rsidRPr="000A2689" w:rsidRDefault="002746DF" w:rsidP="002746DF">
      <w:pPr>
        <w:spacing w:after="0" w:line="240" w:lineRule="auto"/>
        <w:contextualSpacing/>
        <w:jc w:val="both"/>
        <w:rPr>
          <w:rFonts w:cs="Times New Roman"/>
          <w:b/>
          <w:szCs w:val="24"/>
        </w:rPr>
      </w:pPr>
      <w:r w:rsidRPr="000A2689">
        <w:rPr>
          <w:rFonts w:cs="Times New Roman"/>
          <w:b/>
          <w:szCs w:val="24"/>
        </w:rPr>
        <w:t>3. Перечень планируемых результатов обучения по дисциплине</w:t>
      </w:r>
    </w:p>
    <w:p w:rsidR="002746DF" w:rsidRPr="000A2689" w:rsidRDefault="002746DF" w:rsidP="002746DF">
      <w:pPr>
        <w:spacing w:after="0" w:line="240" w:lineRule="auto"/>
        <w:jc w:val="both"/>
        <w:rPr>
          <w:rFonts w:cs="Times New Roman"/>
          <w:szCs w:val="24"/>
        </w:rPr>
      </w:pPr>
      <w:r w:rsidRPr="000A2689">
        <w:rPr>
          <w:rFonts w:cs="Times New Roman"/>
          <w:szCs w:val="24"/>
        </w:rPr>
        <w:t>Изучение дисциплины напр</w:t>
      </w:r>
      <w:r w:rsidR="000A2689">
        <w:rPr>
          <w:rFonts w:cs="Times New Roman"/>
          <w:szCs w:val="24"/>
        </w:rPr>
        <w:t>авлено на формирование следующих компетенций</w:t>
      </w:r>
      <w:r w:rsidRPr="000A2689">
        <w:rPr>
          <w:rFonts w:cs="Times New Roman"/>
          <w:szCs w:val="24"/>
        </w:rPr>
        <w:t xml:space="preserve">: </w:t>
      </w:r>
      <w:r w:rsidRPr="000A2689">
        <w:rPr>
          <w:rFonts w:eastAsia="Times New Roman" w:cs="Times New Roman"/>
          <w:szCs w:val="24"/>
          <w:lang w:eastAsia="ru-RU"/>
        </w:rPr>
        <w:t>ПСК-5.3.</w:t>
      </w:r>
      <w:r w:rsidRPr="000A2689">
        <w:rPr>
          <w:rFonts w:cs="Times New Roman"/>
          <w:szCs w:val="24"/>
        </w:rPr>
        <w:t xml:space="preserve"> </w:t>
      </w:r>
    </w:p>
    <w:p w:rsidR="002746DF" w:rsidRPr="000A2689" w:rsidRDefault="002746DF" w:rsidP="002746DF">
      <w:pPr>
        <w:spacing w:after="0" w:line="240" w:lineRule="auto"/>
        <w:jc w:val="both"/>
        <w:rPr>
          <w:rFonts w:cs="Times New Roman"/>
          <w:szCs w:val="24"/>
        </w:rPr>
      </w:pPr>
      <w:r w:rsidRPr="000A2689">
        <w:rPr>
          <w:rFonts w:cs="Times New Roman"/>
          <w:szCs w:val="24"/>
        </w:rPr>
        <w:t>В результате освоения дисциплины обучающийся должен:</w:t>
      </w:r>
    </w:p>
    <w:p w:rsidR="002746DF" w:rsidRPr="000A2689" w:rsidRDefault="002746DF" w:rsidP="002746DF">
      <w:pPr>
        <w:spacing w:after="0" w:line="240" w:lineRule="auto"/>
        <w:ind w:firstLine="709"/>
        <w:jc w:val="both"/>
        <w:rPr>
          <w:rFonts w:cs="Times New Roman"/>
          <w:b/>
          <w:bCs/>
          <w:caps/>
          <w:kern w:val="20"/>
          <w:szCs w:val="24"/>
        </w:rPr>
      </w:pPr>
      <w:r w:rsidRPr="000A2689">
        <w:rPr>
          <w:rFonts w:cs="Times New Roman"/>
          <w:b/>
          <w:bCs/>
          <w:caps/>
          <w:kern w:val="20"/>
          <w:szCs w:val="24"/>
        </w:rPr>
        <w:t>Знать:</w:t>
      </w:r>
    </w:p>
    <w:p w:rsidR="002746DF" w:rsidRPr="000A2689" w:rsidRDefault="002746DF" w:rsidP="002746DF">
      <w:pPr>
        <w:numPr>
          <w:ilvl w:val="0"/>
          <w:numId w:val="1"/>
        </w:numPr>
        <w:tabs>
          <w:tab w:val="num" w:pos="1134"/>
        </w:tabs>
        <w:spacing w:after="0" w:line="240" w:lineRule="auto"/>
        <w:ind w:left="0"/>
        <w:jc w:val="both"/>
        <w:rPr>
          <w:rFonts w:cs="Times New Roman"/>
          <w:color w:val="000000"/>
          <w:spacing w:val="1"/>
          <w:kern w:val="20"/>
          <w:szCs w:val="24"/>
        </w:rPr>
      </w:pPr>
      <w:r w:rsidRPr="000A2689">
        <w:rPr>
          <w:rFonts w:cs="Times New Roman"/>
          <w:color w:val="000000"/>
          <w:spacing w:val="1"/>
          <w:kern w:val="20"/>
          <w:szCs w:val="24"/>
        </w:rPr>
        <w:t xml:space="preserve">классификацию, принципы построения, архитектуру и базовые схемы </w:t>
      </w:r>
      <w:r w:rsidRPr="000A2689">
        <w:rPr>
          <w:rFonts w:cs="Times New Roman"/>
          <w:bCs/>
          <w:kern w:val="20"/>
          <w:szCs w:val="24"/>
        </w:rPr>
        <w:t>систем автоматизированного управления движением</w:t>
      </w:r>
      <w:r w:rsidRPr="000A2689">
        <w:rPr>
          <w:rFonts w:cs="Times New Roman"/>
          <w:color w:val="000000"/>
          <w:spacing w:val="1"/>
          <w:kern w:val="20"/>
          <w:szCs w:val="24"/>
        </w:rPr>
        <w:t>;</w:t>
      </w:r>
    </w:p>
    <w:p w:rsidR="002746DF" w:rsidRPr="000A2689" w:rsidRDefault="002746DF" w:rsidP="002746DF">
      <w:pPr>
        <w:numPr>
          <w:ilvl w:val="0"/>
          <w:numId w:val="1"/>
        </w:numPr>
        <w:tabs>
          <w:tab w:val="num" w:pos="1134"/>
        </w:tabs>
        <w:spacing w:after="0" w:line="240" w:lineRule="auto"/>
        <w:ind w:left="0"/>
        <w:jc w:val="both"/>
        <w:rPr>
          <w:rFonts w:cs="Times New Roman"/>
          <w:color w:val="000000"/>
          <w:spacing w:val="1"/>
          <w:kern w:val="20"/>
          <w:szCs w:val="24"/>
        </w:rPr>
      </w:pPr>
      <w:r w:rsidRPr="000A2689">
        <w:rPr>
          <w:rFonts w:cs="Times New Roman"/>
          <w:color w:val="000000"/>
          <w:spacing w:val="1"/>
          <w:kern w:val="20"/>
          <w:szCs w:val="24"/>
        </w:rPr>
        <w:t xml:space="preserve">современную элементную базу </w:t>
      </w:r>
      <w:r w:rsidRPr="000A2689">
        <w:rPr>
          <w:rFonts w:cs="Times New Roman"/>
          <w:bCs/>
          <w:kern w:val="20"/>
          <w:szCs w:val="24"/>
        </w:rPr>
        <w:t>систем автоматизированного управления движением</w:t>
      </w:r>
      <w:r w:rsidRPr="000A2689">
        <w:rPr>
          <w:rFonts w:cs="Times New Roman"/>
          <w:color w:val="000000"/>
          <w:spacing w:val="1"/>
          <w:kern w:val="20"/>
          <w:szCs w:val="24"/>
        </w:rPr>
        <w:t>;</w:t>
      </w:r>
    </w:p>
    <w:p w:rsidR="002746DF" w:rsidRPr="000A2689" w:rsidRDefault="002746DF" w:rsidP="002746DF">
      <w:pPr>
        <w:numPr>
          <w:ilvl w:val="0"/>
          <w:numId w:val="1"/>
        </w:numPr>
        <w:tabs>
          <w:tab w:val="num" w:pos="1134"/>
        </w:tabs>
        <w:spacing w:after="0" w:line="240" w:lineRule="auto"/>
        <w:ind w:left="0"/>
        <w:jc w:val="both"/>
        <w:rPr>
          <w:rFonts w:cs="Times New Roman"/>
          <w:color w:val="000000"/>
          <w:spacing w:val="1"/>
          <w:kern w:val="20"/>
          <w:szCs w:val="24"/>
        </w:rPr>
      </w:pPr>
      <w:r w:rsidRPr="000A2689">
        <w:rPr>
          <w:rFonts w:cs="Times New Roman"/>
          <w:color w:val="000000"/>
          <w:spacing w:val="1"/>
          <w:kern w:val="20"/>
          <w:szCs w:val="24"/>
        </w:rPr>
        <w:t xml:space="preserve">типовые микропроцессорные системы </w:t>
      </w:r>
      <w:r w:rsidRPr="000A2689">
        <w:rPr>
          <w:rFonts w:cs="Times New Roman"/>
          <w:bCs/>
          <w:kern w:val="20"/>
          <w:szCs w:val="24"/>
        </w:rPr>
        <w:t>автоматизированного управления движением</w:t>
      </w:r>
      <w:r w:rsidRPr="000A2689">
        <w:rPr>
          <w:rFonts w:cs="Times New Roman"/>
          <w:color w:val="000000"/>
          <w:spacing w:val="1"/>
          <w:kern w:val="20"/>
          <w:szCs w:val="24"/>
        </w:rPr>
        <w:t>;</w:t>
      </w:r>
    </w:p>
    <w:p w:rsidR="002746DF" w:rsidRPr="000A2689" w:rsidRDefault="002746DF" w:rsidP="002746DF">
      <w:pPr>
        <w:numPr>
          <w:ilvl w:val="0"/>
          <w:numId w:val="1"/>
        </w:numPr>
        <w:tabs>
          <w:tab w:val="num" w:pos="1134"/>
        </w:tabs>
        <w:spacing w:after="0" w:line="240" w:lineRule="auto"/>
        <w:ind w:left="0"/>
        <w:jc w:val="both"/>
        <w:rPr>
          <w:rFonts w:cs="Times New Roman"/>
          <w:color w:val="000000"/>
          <w:spacing w:val="1"/>
          <w:kern w:val="20"/>
          <w:szCs w:val="24"/>
        </w:rPr>
      </w:pPr>
      <w:r w:rsidRPr="000A2689">
        <w:rPr>
          <w:rFonts w:cs="Times New Roman"/>
          <w:color w:val="000000"/>
          <w:spacing w:val="1"/>
          <w:kern w:val="20"/>
          <w:szCs w:val="24"/>
        </w:rPr>
        <w:t xml:space="preserve">принцип функционирования и алгоритмы работы </w:t>
      </w:r>
      <w:r w:rsidRPr="000A2689">
        <w:rPr>
          <w:rFonts w:cs="Times New Roman"/>
          <w:bCs/>
          <w:kern w:val="20"/>
          <w:szCs w:val="24"/>
        </w:rPr>
        <w:t>систем автоматизированного управления движением</w:t>
      </w:r>
      <w:r w:rsidRPr="000A2689">
        <w:rPr>
          <w:rFonts w:cs="Times New Roman"/>
          <w:color w:val="000000"/>
          <w:spacing w:val="1"/>
          <w:kern w:val="20"/>
          <w:szCs w:val="24"/>
        </w:rPr>
        <w:t>.</w:t>
      </w:r>
    </w:p>
    <w:p w:rsidR="002746DF" w:rsidRPr="000A2689" w:rsidRDefault="002746DF" w:rsidP="002746DF">
      <w:pPr>
        <w:spacing w:after="0" w:line="240" w:lineRule="auto"/>
        <w:ind w:firstLine="709"/>
        <w:jc w:val="both"/>
        <w:rPr>
          <w:rFonts w:cs="Times New Roman"/>
          <w:color w:val="000000"/>
          <w:spacing w:val="3"/>
          <w:kern w:val="20"/>
          <w:szCs w:val="24"/>
        </w:rPr>
      </w:pPr>
      <w:r w:rsidRPr="000A2689">
        <w:rPr>
          <w:rFonts w:cs="Times New Roman"/>
          <w:b/>
          <w:bCs/>
          <w:iCs/>
          <w:caps/>
          <w:color w:val="000000"/>
          <w:spacing w:val="3"/>
          <w:kern w:val="20"/>
          <w:szCs w:val="24"/>
        </w:rPr>
        <w:t>уметь</w:t>
      </w:r>
      <w:r w:rsidRPr="000A2689">
        <w:rPr>
          <w:rFonts w:cs="Times New Roman"/>
          <w:color w:val="000000"/>
          <w:spacing w:val="3"/>
          <w:kern w:val="20"/>
          <w:szCs w:val="24"/>
        </w:rPr>
        <w:t>:</w:t>
      </w:r>
    </w:p>
    <w:p w:rsidR="002746DF" w:rsidRPr="000A2689" w:rsidRDefault="002746DF" w:rsidP="002746DF">
      <w:pPr>
        <w:numPr>
          <w:ilvl w:val="0"/>
          <w:numId w:val="1"/>
        </w:numPr>
        <w:tabs>
          <w:tab w:val="num" w:pos="1134"/>
        </w:tabs>
        <w:spacing w:after="0" w:line="240" w:lineRule="auto"/>
        <w:ind w:left="0"/>
        <w:jc w:val="both"/>
        <w:rPr>
          <w:rFonts w:cs="Times New Roman"/>
          <w:color w:val="000000"/>
          <w:spacing w:val="1"/>
          <w:kern w:val="20"/>
          <w:szCs w:val="24"/>
        </w:rPr>
      </w:pPr>
      <w:r w:rsidRPr="000A2689">
        <w:rPr>
          <w:rFonts w:cs="Times New Roman"/>
          <w:color w:val="000000"/>
          <w:spacing w:val="1"/>
          <w:kern w:val="20"/>
          <w:szCs w:val="24"/>
        </w:rPr>
        <w:t xml:space="preserve">определять параметры и сопротивление движению высокоскоростных поездов; </w:t>
      </w:r>
    </w:p>
    <w:p w:rsidR="002746DF" w:rsidRPr="000A2689" w:rsidRDefault="002746DF" w:rsidP="002746DF">
      <w:pPr>
        <w:numPr>
          <w:ilvl w:val="0"/>
          <w:numId w:val="1"/>
        </w:numPr>
        <w:tabs>
          <w:tab w:val="num" w:pos="1134"/>
        </w:tabs>
        <w:spacing w:after="0" w:line="240" w:lineRule="auto"/>
        <w:ind w:left="0"/>
        <w:jc w:val="both"/>
        <w:rPr>
          <w:rFonts w:cs="Times New Roman"/>
          <w:color w:val="000000"/>
          <w:spacing w:val="1"/>
          <w:kern w:val="20"/>
          <w:szCs w:val="24"/>
        </w:rPr>
      </w:pPr>
      <w:r w:rsidRPr="000A2689">
        <w:rPr>
          <w:rFonts w:cs="Times New Roman"/>
          <w:color w:val="000000"/>
          <w:spacing w:val="1"/>
          <w:kern w:val="20"/>
          <w:szCs w:val="24"/>
        </w:rPr>
        <w:t xml:space="preserve">производить проверку обеспеченности высокоскоростного наземного транспорта тормозными средствами, определять их неисправности; </w:t>
      </w:r>
    </w:p>
    <w:p w:rsidR="002746DF" w:rsidRPr="000A2689" w:rsidRDefault="002746DF" w:rsidP="002746DF">
      <w:pPr>
        <w:numPr>
          <w:ilvl w:val="0"/>
          <w:numId w:val="1"/>
        </w:numPr>
        <w:tabs>
          <w:tab w:val="num" w:pos="1134"/>
        </w:tabs>
        <w:spacing w:after="0" w:line="240" w:lineRule="auto"/>
        <w:ind w:left="0"/>
        <w:jc w:val="both"/>
        <w:rPr>
          <w:rFonts w:cs="Times New Roman"/>
          <w:color w:val="000000"/>
          <w:spacing w:val="1"/>
          <w:kern w:val="20"/>
          <w:szCs w:val="24"/>
        </w:rPr>
      </w:pPr>
      <w:r w:rsidRPr="000A2689">
        <w:rPr>
          <w:rFonts w:cs="Times New Roman"/>
          <w:color w:val="000000"/>
          <w:spacing w:val="1"/>
          <w:kern w:val="20"/>
          <w:szCs w:val="24"/>
        </w:rPr>
        <w:t>выбирать максимальную скорость движения высокоскоростных поездов;</w:t>
      </w:r>
    </w:p>
    <w:p w:rsidR="002746DF" w:rsidRPr="000A2689" w:rsidRDefault="002746DF" w:rsidP="002746DF">
      <w:pPr>
        <w:numPr>
          <w:ilvl w:val="0"/>
          <w:numId w:val="1"/>
        </w:numPr>
        <w:tabs>
          <w:tab w:val="num" w:pos="1134"/>
        </w:tabs>
        <w:spacing w:after="0" w:line="240" w:lineRule="auto"/>
        <w:ind w:left="0"/>
        <w:jc w:val="both"/>
        <w:rPr>
          <w:rFonts w:cs="Times New Roman"/>
          <w:color w:val="000000"/>
          <w:spacing w:val="1"/>
          <w:kern w:val="20"/>
          <w:szCs w:val="24"/>
        </w:rPr>
      </w:pPr>
      <w:r w:rsidRPr="000A2689">
        <w:rPr>
          <w:rFonts w:cs="Times New Roman"/>
          <w:color w:val="000000"/>
          <w:spacing w:val="1"/>
          <w:kern w:val="20"/>
          <w:szCs w:val="24"/>
        </w:rPr>
        <w:t xml:space="preserve">проводить сравнительный анализ элементов </w:t>
      </w:r>
      <w:r w:rsidRPr="000A2689">
        <w:rPr>
          <w:rFonts w:cs="Times New Roman"/>
          <w:bCs/>
          <w:kern w:val="20"/>
          <w:szCs w:val="24"/>
        </w:rPr>
        <w:t>систем автоматизированного управления движением</w:t>
      </w:r>
      <w:r w:rsidRPr="000A2689">
        <w:rPr>
          <w:rFonts w:cs="Times New Roman"/>
          <w:color w:val="000000"/>
          <w:spacing w:val="1"/>
          <w:kern w:val="20"/>
          <w:szCs w:val="24"/>
        </w:rPr>
        <w:t>;</w:t>
      </w:r>
    </w:p>
    <w:p w:rsidR="002746DF" w:rsidRPr="000A2689" w:rsidRDefault="002746DF" w:rsidP="002746DF">
      <w:pPr>
        <w:numPr>
          <w:ilvl w:val="0"/>
          <w:numId w:val="1"/>
        </w:numPr>
        <w:tabs>
          <w:tab w:val="num" w:pos="1134"/>
        </w:tabs>
        <w:spacing w:after="0" w:line="240" w:lineRule="auto"/>
        <w:ind w:left="0"/>
        <w:jc w:val="both"/>
        <w:rPr>
          <w:rFonts w:cs="Times New Roman"/>
          <w:color w:val="000000"/>
          <w:spacing w:val="1"/>
          <w:kern w:val="20"/>
          <w:szCs w:val="24"/>
        </w:rPr>
      </w:pPr>
      <w:r w:rsidRPr="000A2689">
        <w:rPr>
          <w:rFonts w:cs="Times New Roman"/>
          <w:color w:val="000000"/>
          <w:spacing w:val="1"/>
          <w:kern w:val="20"/>
          <w:szCs w:val="24"/>
        </w:rPr>
        <w:t xml:space="preserve">проектировать </w:t>
      </w:r>
      <w:r w:rsidRPr="000A2689">
        <w:rPr>
          <w:rFonts w:cs="Times New Roman"/>
          <w:bCs/>
          <w:kern w:val="20"/>
          <w:szCs w:val="24"/>
        </w:rPr>
        <w:t xml:space="preserve">системы автоматизированного управления </w:t>
      </w:r>
      <w:r w:rsidR="000A2689" w:rsidRPr="000A2689">
        <w:rPr>
          <w:rFonts w:cs="Times New Roman"/>
          <w:bCs/>
          <w:kern w:val="20"/>
          <w:szCs w:val="24"/>
        </w:rPr>
        <w:t>движением</w:t>
      </w:r>
      <w:r w:rsidR="000A2689" w:rsidRPr="000A2689">
        <w:rPr>
          <w:rFonts w:cs="Times New Roman"/>
          <w:color w:val="000000"/>
          <w:spacing w:val="1"/>
          <w:kern w:val="20"/>
          <w:szCs w:val="24"/>
        </w:rPr>
        <w:t xml:space="preserve"> на</w:t>
      </w:r>
      <w:r w:rsidRPr="000A2689">
        <w:rPr>
          <w:rFonts w:cs="Times New Roman"/>
          <w:color w:val="000000"/>
          <w:spacing w:val="1"/>
          <w:kern w:val="20"/>
          <w:szCs w:val="24"/>
        </w:rPr>
        <w:t xml:space="preserve"> базе микропроцессоров и микроконтроллеров;</w:t>
      </w:r>
    </w:p>
    <w:p w:rsidR="002746DF" w:rsidRPr="000A2689" w:rsidRDefault="002746DF" w:rsidP="002746DF">
      <w:pPr>
        <w:numPr>
          <w:ilvl w:val="0"/>
          <w:numId w:val="1"/>
        </w:numPr>
        <w:tabs>
          <w:tab w:val="num" w:pos="1134"/>
        </w:tabs>
        <w:spacing w:after="0" w:line="240" w:lineRule="auto"/>
        <w:ind w:left="0"/>
        <w:jc w:val="both"/>
        <w:rPr>
          <w:rFonts w:cs="Times New Roman"/>
          <w:color w:val="000000"/>
          <w:spacing w:val="1"/>
          <w:kern w:val="20"/>
          <w:szCs w:val="24"/>
        </w:rPr>
      </w:pPr>
      <w:r w:rsidRPr="000A2689">
        <w:rPr>
          <w:rFonts w:cs="Times New Roman"/>
          <w:color w:val="000000"/>
          <w:spacing w:val="1"/>
          <w:kern w:val="20"/>
          <w:szCs w:val="24"/>
        </w:rPr>
        <w:t xml:space="preserve">осуществлять диагностику и </w:t>
      </w:r>
      <w:r w:rsidRPr="000A2689">
        <w:rPr>
          <w:rFonts w:cs="Times New Roman"/>
          <w:bCs/>
          <w:szCs w:val="24"/>
        </w:rPr>
        <w:t xml:space="preserve">выявлять возможные неисправности электронных элементов </w:t>
      </w:r>
      <w:r w:rsidRPr="000A2689">
        <w:rPr>
          <w:rFonts w:cs="Times New Roman"/>
          <w:bCs/>
          <w:kern w:val="20"/>
          <w:szCs w:val="24"/>
        </w:rPr>
        <w:t>систем автоматизированного управления движением</w:t>
      </w:r>
      <w:r w:rsidRPr="000A2689">
        <w:rPr>
          <w:rFonts w:cs="Times New Roman"/>
          <w:color w:val="000000"/>
          <w:spacing w:val="1"/>
          <w:kern w:val="20"/>
          <w:szCs w:val="24"/>
        </w:rPr>
        <w:t>;</w:t>
      </w:r>
    </w:p>
    <w:p w:rsidR="002746DF" w:rsidRPr="000A2689" w:rsidRDefault="002746DF" w:rsidP="002746DF">
      <w:pPr>
        <w:numPr>
          <w:ilvl w:val="0"/>
          <w:numId w:val="1"/>
        </w:numPr>
        <w:tabs>
          <w:tab w:val="num" w:pos="1134"/>
        </w:tabs>
        <w:spacing w:after="0" w:line="240" w:lineRule="auto"/>
        <w:ind w:left="0"/>
        <w:jc w:val="both"/>
        <w:rPr>
          <w:rFonts w:cs="Times New Roman"/>
          <w:color w:val="000000"/>
          <w:spacing w:val="1"/>
          <w:kern w:val="20"/>
          <w:szCs w:val="24"/>
        </w:rPr>
      </w:pPr>
      <w:r w:rsidRPr="000A2689">
        <w:rPr>
          <w:rFonts w:cs="Times New Roman"/>
          <w:bCs/>
          <w:szCs w:val="24"/>
        </w:rPr>
        <w:t>эксплуатировать и обслуживать современные системы автоматизированного управления движением</w:t>
      </w:r>
      <w:r w:rsidRPr="000A2689">
        <w:rPr>
          <w:rFonts w:cs="Times New Roman"/>
          <w:color w:val="000000"/>
          <w:spacing w:val="1"/>
          <w:kern w:val="20"/>
          <w:szCs w:val="24"/>
        </w:rPr>
        <w:t>.</w:t>
      </w:r>
    </w:p>
    <w:p w:rsidR="002746DF" w:rsidRPr="000A2689" w:rsidRDefault="002746DF" w:rsidP="002746DF">
      <w:pPr>
        <w:spacing w:after="0" w:line="240" w:lineRule="auto"/>
        <w:ind w:left="709"/>
        <w:jc w:val="both"/>
        <w:rPr>
          <w:rFonts w:cs="Times New Roman"/>
          <w:color w:val="000000"/>
          <w:spacing w:val="-5"/>
          <w:kern w:val="20"/>
          <w:szCs w:val="24"/>
        </w:rPr>
      </w:pPr>
      <w:r w:rsidRPr="000A2689">
        <w:rPr>
          <w:rFonts w:cs="Times New Roman"/>
          <w:b/>
          <w:bCs/>
          <w:iCs/>
          <w:caps/>
          <w:color w:val="000000"/>
          <w:spacing w:val="3"/>
          <w:kern w:val="20"/>
          <w:szCs w:val="24"/>
        </w:rPr>
        <w:t>владеть</w:t>
      </w:r>
      <w:r w:rsidRPr="000A2689">
        <w:rPr>
          <w:rFonts w:cs="Times New Roman"/>
          <w:color w:val="000000"/>
          <w:spacing w:val="-5"/>
          <w:kern w:val="20"/>
          <w:szCs w:val="24"/>
        </w:rPr>
        <w:t>:</w:t>
      </w:r>
    </w:p>
    <w:p w:rsidR="002746DF" w:rsidRPr="000A2689" w:rsidRDefault="002746DF" w:rsidP="002746DF">
      <w:pPr>
        <w:numPr>
          <w:ilvl w:val="0"/>
          <w:numId w:val="1"/>
        </w:numPr>
        <w:tabs>
          <w:tab w:val="num" w:pos="1134"/>
        </w:tabs>
        <w:spacing w:after="0" w:line="240" w:lineRule="auto"/>
        <w:ind w:left="0"/>
        <w:jc w:val="both"/>
        <w:rPr>
          <w:rFonts w:cs="Times New Roman"/>
          <w:b/>
          <w:bCs/>
          <w:caps/>
          <w:kern w:val="20"/>
          <w:szCs w:val="24"/>
        </w:rPr>
      </w:pPr>
      <w:r w:rsidRPr="000A2689">
        <w:rPr>
          <w:rFonts w:cs="Times New Roman"/>
          <w:color w:val="000000"/>
          <w:spacing w:val="-5"/>
          <w:kern w:val="20"/>
          <w:szCs w:val="24"/>
        </w:rPr>
        <w:lastRenderedPageBreak/>
        <w:t xml:space="preserve">методами построения систем автоматизированного управления движением высокоскоростного транспорта; </w:t>
      </w:r>
    </w:p>
    <w:p w:rsidR="002746DF" w:rsidRPr="000A2689" w:rsidRDefault="002746DF" w:rsidP="002746DF">
      <w:pPr>
        <w:numPr>
          <w:ilvl w:val="0"/>
          <w:numId w:val="1"/>
        </w:numPr>
        <w:tabs>
          <w:tab w:val="num" w:pos="1134"/>
        </w:tabs>
        <w:spacing w:after="0" w:line="240" w:lineRule="auto"/>
        <w:ind w:left="0"/>
        <w:jc w:val="both"/>
        <w:rPr>
          <w:rFonts w:cs="Times New Roman"/>
          <w:b/>
          <w:bCs/>
          <w:caps/>
          <w:kern w:val="20"/>
          <w:szCs w:val="24"/>
        </w:rPr>
      </w:pPr>
      <w:r w:rsidRPr="000A2689">
        <w:rPr>
          <w:rFonts w:cs="Times New Roman"/>
          <w:color w:val="000000"/>
          <w:spacing w:val="-5"/>
          <w:kern w:val="20"/>
          <w:szCs w:val="24"/>
        </w:rPr>
        <w:t>методами поиска оптимального решения при организации скоростного движения с учетом обеспечения безопасности движения, экономических и экологических критериев</w:t>
      </w:r>
      <w:r w:rsidRPr="000A2689">
        <w:rPr>
          <w:rFonts w:cs="Times New Roman"/>
          <w:color w:val="000000"/>
          <w:spacing w:val="-10"/>
          <w:kern w:val="20"/>
          <w:szCs w:val="24"/>
        </w:rPr>
        <w:t>;</w:t>
      </w:r>
    </w:p>
    <w:p w:rsidR="002746DF" w:rsidRPr="000A2689" w:rsidRDefault="002746DF" w:rsidP="002746DF">
      <w:pPr>
        <w:numPr>
          <w:ilvl w:val="0"/>
          <w:numId w:val="1"/>
        </w:numPr>
        <w:tabs>
          <w:tab w:val="num" w:pos="1134"/>
        </w:tabs>
        <w:spacing w:after="0" w:line="240" w:lineRule="auto"/>
        <w:ind w:left="0"/>
        <w:jc w:val="both"/>
        <w:rPr>
          <w:rFonts w:cs="Times New Roman"/>
          <w:b/>
          <w:bCs/>
          <w:caps/>
          <w:kern w:val="20"/>
          <w:szCs w:val="24"/>
        </w:rPr>
      </w:pPr>
      <w:r w:rsidRPr="000A2689">
        <w:rPr>
          <w:rFonts w:cs="Times New Roman"/>
          <w:color w:val="000000"/>
          <w:spacing w:val="-5"/>
          <w:kern w:val="20"/>
          <w:szCs w:val="24"/>
        </w:rPr>
        <w:t xml:space="preserve">методами эксплуатации, технического обслуживания и ремонта элементов </w:t>
      </w:r>
      <w:r w:rsidRPr="000A2689">
        <w:rPr>
          <w:rFonts w:cs="Times New Roman"/>
          <w:bCs/>
          <w:szCs w:val="24"/>
        </w:rPr>
        <w:t>систем автоматизированного управления движением.</w:t>
      </w:r>
    </w:p>
    <w:p w:rsidR="002746DF" w:rsidRPr="000A2689" w:rsidRDefault="002746DF" w:rsidP="002746DF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</w:p>
    <w:p w:rsidR="002746DF" w:rsidRPr="000A2689" w:rsidRDefault="002746DF" w:rsidP="002746DF">
      <w:pPr>
        <w:spacing w:after="0" w:line="240" w:lineRule="auto"/>
        <w:jc w:val="both"/>
        <w:rPr>
          <w:rFonts w:cs="Times New Roman"/>
          <w:b/>
          <w:szCs w:val="24"/>
        </w:rPr>
      </w:pPr>
      <w:r w:rsidRPr="000A2689">
        <w:rPr>
          <w:rFonts w:cs="Times New Roman"/>
          <w:b/>
          <w:szCs w:val="24"/>
        </w:rPr>
        <w:t>4. Содержание и структура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6"/>
        <w:gridCol w:w="3022"/>
        <w:gridCol w:w="5707"/>
      </w:tblGrid>
      <w:tr w:rsidR="00DD6B56" w:rsidRPr="001C1938" w:rsidTr="00703FB2">
        <w:tc>
          <w:tcPr>
            <w:tcW w:w="616" w:type="dxa"/>
            <w:vAlign w:val="center"/>
          </w:tcPr>
          <w:p w:rsidR="00DD6B56" w:rsidRPr="001C1938" w:rsidRDefault="00DD6B56" w:rsidP="00703FB2">
            <w:pPr>
              <w:spacing w:after="0" w:line="240" w:lineRule="auto"/>
              <w:jc w:val="center"/>
              <w:rPr>
                <w:rFonts w:eastAsia="Calibri" w:cs="Times New Roman"/>
                <w:b/>
                <w:kern w:val="20"/>
                <w:szCs w:val="28"/>
              </w:rPr>
            </w:pPr>
            <w:r w:rsidRPr="001C1938">
              <w:rPr>
                <w:rFonts w:eastAsia="Calibri" w:cs="Times New Roman"/>
                <w:b/>
                <w:kern w:val="20"/>
                <w:szCs w:val="28"/>
              </w:rPr>
              <w:t>№ п/п</w:t>
            </w:r>
          </w:p>
        </w:tc>
        <w:tc>
          <w:tcPr>
            <w:tcW w:w="3022" w:type="dxa"/>
            <w:vAlign w:val="center"/>
          </w:tcPr>
          <w:p w:rsidR="00DD6B56" w:rsidRPr="001C1938" w:rsidRDefault="00DD6B56" w:rsidP="00703FB2">
            <w:pPr>
              <w:spacing w:after="0" w:line="240" w:lineRule="auto"/>
              <w:jc w:val="center"/>
              <w:rPr>
                <w:rFonts w:eastAsia="Calibri" w:cs="Times New Roman"/>
                <w:b/>
                <w:kern w:val="20"/>
                <w:szCs w:val="28"/>
              </w:rPr>
            </w:pPr>
            <w:r w:rsidRPr="001C1938">
              <w:rPr>
                <w:rFonts w:eastAsia="Calibri" w:cs="Times New Roman"/>
                <w:b/>
                <w:kern w:val="20"/>
                <w:szCs w:val="28"/>
              </w:rPr>
              <w:t>Наименование раздела дисциплины</w:t>
            </w:r>
          </w:p>
        </w:tc>
        <w:tc>
          <w:tcPr>
            <w:tcW w:w="5707" w:type="dxa"/>
            <w:vAlign w:val="center"/>
          </w:tcPr>
          <w:p w:rsidR="00DD6B56" w:rsidRPr="001C1938" w:rsidRDefault="00DD6B56" w:rsidP="00703FB2">
            <w:pPr>
              <w:spacing w:after="0" w:line="240" w:lineRule="auto"/>
              <w:jc w:val="center"/>
              <w:rPr>
                <w:rFonts w:eastAsia="Calibri" w:cs="Times New Roman"/>
                <w:b/>
                <w:kern w:val="20"/>
                <w:szCs w:val="28"/>
              </w:rPr>
            </w:pPr>
            <w:r w:rsidRPr="001C1938">
              <w:rPr>
                <w:rFonts w:eastAsia="Calibri" w:cs="Times New Roman"/>
                <w:b/>
                <w:kern w:val="20"/>
                <w:szCs w:val="28"/>
              </w:rPr>
              <w:t>Содержание раздела</w:t>
            </w:r>
          </w:p>
        </w:tc>
      </w:tr>
      <w:tr w:rsidR="00DD6B56" w:rsidRPr="001C1938" w:rsidTr="00703FB2">
        <w:tc>
          <w:tcPr>
            <w:tcW w:w="616" w:type="dxa"/>
          </w:tcPr>
          <w:p w:rsidR="00DD6B56" w:rsidRPr="001C1938" w:rsidRDefault="00DD6B56" w:rsidP="00703FB2">
            <w:pPr>
              <w:spacing w:after="0" w:line="240" w:lineRule="auto"/>
              <w:jc w:val="both"/>
              <w:rPr>
                <w:rFonts w:eastAsia="Calibri" w:cs="Times New Roman"/>
                <w:bCs/>
                <w:kern w:val="20"/>
                <w:szCs w:val="28"/>
              </w:rPr>
            </w:pPr>
            <w:r>
              <w:rPr>
                <w:rFonts w:eastAsia="Calibri" w:cs="Times New Roman"/>
                <w:bCs/>
                <w:kern w:val="20"/>
                <w:szCs w:val="28"/>
              </w:rPr>
              <w:t>1</w:t>
            </w:r>
          </w:p>
        </w:tc>
        <w:tc>
          <w:tcPr>
            <w:tcW w:w="3022" w:type="dxa"/>
          </w:tcPr>
          <w:p w:rsidR="00DD6B56" w:rsidRPr="001C1938" w:rsidRDefault="00DD6B56" w:rsidP="00703FB2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cs="Times New Roman"/>
                <w:szCs w:val="24"/>
              </w:rPr>
              <w:t>О</w:t>
            </w:r>
            <w:r w:rsidRPr="000A2689">
              <w:rPr>
                <w:rFonts w:cs="Times New Roman"/>
                <w:szCs w:val="24"/>
              </w:rPr>
              <w:t>бщие сведения о системах автоматизированного управления движением</w:t>
            </w:r>
          </w:p>
        </w:tc>
        <w:tc>
          <w:tcPr>
            <w:tcW w:w="5707" w:type="dxa"/>
          </w:tcPr>
          <w:p w:rsidR="00DD6B56" w:rsidRDefault="00DD6B56" w:rsidP="00DD6B56">
            <w:pPr>
              <w:numPr>
                <w:ilvl w:val="0"/>
                <w:numId w:val="3"/>
              </w:numPr>
              <w:tabs>
                <w:tab w:val="num" w:pos="260"/>
              </w:tabs>
              <w:spacing w:after="0" w:line="240" w:lineRule="auto"/>
              <w:ind w:firstLine="0"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назначение систем;</w:t>
            </w:r>
          </w:p>
          <w:p w:rsidR="00DD6B56" w:rsidRDefault="00DD6B56" w:rsidP="00DD6B56">
            <w:pPr>
              <w:numPr>
                <w:ilvl w:val="0"/>
                <w:numId w:val="3"/>
              </w:numPr>
              <w:tabs>
                <w:tab w:val="num" w:pos="260"/>
              </w:tabs>
              <w:spacing w:after="0" w:line="240" w:lineRule="auto"/>
              <w:ind w:firstLine="0"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классификация систем;</w:t>
            </w:r>
          </w:p>
          <w:p w:rsidR="00DD6B56" w:rsidRDefault="00DD6B56" w:rsidP="00DD6B56">
            <w:pPr>
              <w:numPr>
                <w:ilvl w:val="0"/>
                <w:numId w:val="3"/>
              </w:numPr>
              <w:tabs>
                <w:tab w:val="num" w:pos="260"/>
              </w:tabs>
              <w:spacing w:after="0" w:line="240" w:lineRule="auto"/>
              <w:ind w:firstLine="0"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системы автоматизированного управления движением поездов магистральных дорог;</w:t>
            </w:r>
          </w:p>
          <w:p w:rsidR="00DD6B56" w:rsidRDefault="00DD6B56" w:rsidP="00DD6B56">
            <w:pPr>
              <w:numPr>
                <w:ilvl w:val="0"/>
                <w:numId w:val="3"/>
              </w:numPr>
              <w:tabs>
                <w:tab w:val="num" w:pos="260"/>
              </w:tabs>
              <w:spacing w:after="0" w:line="240" w:lineRule="auto"/>
              <w:ind w:firstLine="0"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системы автоматизированного управления движением </w:t>
            </w:r>
            <w:r>
              <w:rPr>
                <w:rFonts w:eastAsia="Calibri" w:cs="Times New Roman"/>
                <w:szCs w:val="28"/>
              </w:rPr>
              <w:t>пригородных электропоездов;</w:t>
            </w:r>
          </w:p>
          <w:p w:rsidR="00DD6B56" w:rsidRPr="001C1938" w:rsidRDefault="00DD6B56" w:rsidP="00DD6B56">
            <w:pPr>
              <w:numPr>
                <w:ilvl w:val="0"/>
                <w:numId w:val="3"/>
              </w:numPr>
              <w:tabs>
                <w:tab w:val="num" w:pos="260"/>
              </w:tabs>
              <w:spacing w:after="0" w:line="240" w:lineRule="auto"/>
              <w:ind w:firstLine="0"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системы автоматизированного управления движением</w:t>
            </w:r>
            <w:r>
              <w:rPr>
                <w:rFonts w:eastAsia="Calibri" w:cs="Times New Roman"/>
                <w:szCs w:val="28"/>
              </w:rPr>
              <w:t xml:space="preserve"> электропоездов метрополитена;</w:t>
            </w:r>
          </w:p>
        </w:tc>
      </w:tr>
      <w:tr w:rsidR="00DD6B56" w:rsidRPr="001C1938" w:rsidTr="00703FB2">
        <w:tc>
          <w:tcPr>
            <w:tcW w:w="616" w:type="dxa"/>
          </w:tcPr>
          <w:p w:rsidR="00DD6B56" w:rsidRPr="001C1938" w:rsidRDefault="00DD6B56" w:rsidP="00703FB2">
            <w:pPr>
              <w:spacing w:after="0" w:line="240" w:lineRule="auto"/>
              <w:jc w:val="both"/>
              <w:rPr>
                <w:rFonts w:eastAsia="Calibri" w:cs="Times New Roman"/>
                <w:bCs/>
                <w:kern w:val="20"/>
                <w:szCs w:val="28"/>
              </w:rPr>
            </w:pPr>
            <w:r>
              <w:rPr>
                <w:rFonts w:eastAsia="Calibri" w:cs="Times New Roman"/>
                <w:bCs/>
                <w:kern w:val="20"/>
                <w:szCs w:val="28"/>
              </w:rPr>
              <w:t>2</w:t>
            </w:r>
          </w:p>
        </w:tc>
        <w:tc>
          <w:tcPr>
            <w:tcW w:w="3022" w:type="dxa"/>
          </w:tcPr>
          <w:p w:rsidR="00DD6B56" w:rsidRPr="001C1938" w:rsidRDefault="00DD6B56" w:rsidP="00703FB2">
            <w:pPr>
              <w:spacing w:after="0" w:line="240" w:lineRule="auto"/>
              <w:rPr>
                <w:rFonts w:eastAsia="Calibri" w:cs="Times New Roman"/>
                <w:bCs/>
                <w:kern w:val="20"/>
                <w:szCs w:val="28"/>
              </w:rPr>
            </w:pPr>
            <w:r>
              <w:rPr>
                <w:rFonts w:cs="Times New Roman"/>
                <w:bCs/>
                <w:szCs w:val="24"/>
              </w:rPr>
              <w:t>С</w:t>
            </w:r>
            <w:r w:rsidRPr="000A2689">
              <w:rPr>
                <w:rFonts w:cs="Times New Roman"/>
                <w:bCs/>
                <w:szCs w:val="24"/>
              </w:rPr>
              <w:t>истемы железнодорожной автоматики и управления движением поездов</w:t>
            </w:r>
            <w:r w:rsidRPr="00170B42">
              <w:rPr>
                <w:rFonts w:eastAsia="Times New Roman" w:cs="Times New Roman"/>
                <w:szCs w:val="24"/>
                <w:lang w:eastAsia="ru-RU"/>
              </w:rPr>
              <w:t>;</w:t>
            </w:r>
          </w:p>
        </w:tc>
        <w:tc>
          <w:tcPr>
            <w:tcW w:w="5707" w:type="dxa"/>
          </w:tcPr>
          <w:p w:rsidR="00DD6B56" w:rsidRDefault="00DD6B56" w:rsidP="00DD6B56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системы интервального регулирования движения поездов;</w:t>
            </w:r>
          </w:p>
          <w:p w:rsidR="00DD6B56" w:rsidRDefault="00DD6B56" w:rsidP="00DD6B56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сигналы;</w:t>
            </w:r>
          </w:p>
          <w:p w:rsidR="00DD6B56" w:rsidRDefault="00DD6B56" w:rsidP="00DD6B56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автоблокировка;</w:t>
            </w:r>
          </w:p>
          <w:p w:rsidR="00DD6B56" w:rsidRPr="00DD6B56" w:rsidRDefault="00DD6B56" w:rsidP="00DD6B56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системы с фиксированными и подвижными блок участками;</w:t>
            </w:r>
          </w:p>
        </w:tc>
      </w:tr>
      <w:tr w:rsidR="00DD6B56" w:rsidRPr="001C1938" w:rsidTr="00703FB2">
        <w:tc>
          <w:tcPr>
            <w:tcW w:w="616" w:type="dxa"/>
          </w:tcPr>
          <w:p w:rsidR="00DD6B56" w:rsidRPr="001C1938" w:rsidRDefault="00DD6B56" w:rsidP="00703FB2">
            <w:pPr>
              <w:spacing w:after="0" w:line="240" w:lineRule="auto"/>
              <w:jc w:val="both"/>
              <w:rPr>
                <w:rFonts w:eastAsia="Calibri" w:cs="Times New Roman"/>
                <w:bCs/>
                <w:kern w:val="20"/>
                <w:szCs w:val="28"/>
              </w:rPr>
            </w:pPr>
            <w:r>
              <w:rPr>
                <w:rFonts w:eastAsia="Calibri" w:cs="Times New Roman"/>
                <w:bCs/>
                <w:kern w:val="20"/>
                <w:szCs w:val="28"/>
              </w:rPr>
              <w:t>3</w:t>
            </w:r>
          </w:p>
        </w:tc>
        <w:tc>
          <w:tcPr>
            <w:tcW w:w="3022" w:type="dxa"/>
          </w:tcPr>
          <w:p w:rsidR="00DD6B56" w:rsidRPr="001C1938" w:rsidRDefault="00DD6B56" w:rsidP="00703FB2">
            <w:pPr>
              <w:spacing w:after="0" w:line="240" w:lineRule="auto"/>
              <w:rPr>
                <w:rFonts w:eastAsia="Calibri" w:cs="Times New Roman"/>
                <w:kern w:val="20"/>
                <w:szCs w:val="28"/>
              </w:rPr>
            </w:pPr>
            <w:r>
              <w:rPr>
                <w:rFonts w:cs="Times New Roman"/>
                <w:kern w:val="20"/>
                <w:szCs w:val="24"/>
              </w:rPr>
              <w:t>А</w:t>
            </w:r>
            <w:r w:rsidRPr="000A2689">
              <w:rPr>
                <w:rFonts w:cs="Times New Roman"/>
                <w:kern w:val="20"/>
                <w:szCs w:val="24"/>
              </w:rPr>
              <w:t>втоматическая локомотивная сигнализация и системы контроля скорости подвижного состава</w:t>
            </w:r>
          </w:p>
        </w:tc>
        <w:tc>
          <w:tcPr>
            <w:tcW w:w="5707" w:type="dxa"/>
          </w:tcPr>
          <w:p w:rsidR="00DD6B56" w:rsidRDefault="00DD6B56" w:rsidP="00DD6B56">
            <w:pPr>
              <w:numPr>
                <w:ilvl w:val="0"/>
                <w:numId w:val="2"/>
              </w:numPr>
              <w:tabs>
                <w:tab w:val="num" w:pos="317"/>
              </w:tabs>
              <w:spacing w:after="0" w:line="240" w:lineRule="auto"/>
              <w:ind w:left="0" w:firstLine="0"/>
              <w:jc w:val="both"/>
              <w:rPr>
                <w:rFonts w:eastAsia="Calibri" w:cs="Times New Roman"/>
                <w:bCs/>
                <w:kern w:val="20"/>
                <w:szCs w:val="28"/>
              </w:rPr>
            </w:pPr>
            <w:r>
              <w:rPr>
                <w:rFonts w:eastAsia="Calibri" w:cs="Times New Roman"/>
                <w:bCs/>
                <w:kern w:val="20"/>
                <w:szCs w:val="28"/>
              </w:rPr>
              <w:t>требования к системам, их классификация и условия применения;</w:t>
            </w:r>
          </w:p>
          <w:p w:rsidR="00DD6B56" w:rsidRDefault="00DD6B56" w:rsidP="00DD6B56">
            <w:pPr>
              <w:numPr>
                <w:ilvl w:val="0"/>
                <w:numId w:val="2"/>
              </w:numPr>
              <w:tabs>
                <w:tab w:val="num" w:pos="317"/>
              </w:tabs>
              <w:spacing w:after="0" w:line="240" w:lineRule="auto"/>
              <w:ind w:left="0" w:firstLine="0"/>
              <w:jc w:val="both"/>
              <w:rPr>
                <w:rFonts w:eastAsia="Calibri" w:cs="Times New Roman"/>
                <w:bCs/>
                <w:kern w:val="20"/>
                <w:szCs w:val="28"/>
              </w:rPr>
            </w:pPr>
            <w:r>
              <w:rPr>
                <w:rFonts w:eastAsia="Calibri" w:cs="Times New Roman"/>
                <w:bCs/>
                <w:kern w:val="20"/>
                <w:szCs w:val="28"/>
              </w:rPr>
              <w:t>технические решения при передаче данных;</w:t>
            </w:r>
          </w:p>
          <w:p w:rsidR="00DD6B56" w:rsidRDefault="00DD6B56" w:rsidP="00DD6B56">
            <w:pPr>
              <w:numPr>
                <w:ilvl w:val="0"/>
                <w:numId w:val="2"/>
              </w:numPr>
              <w:tabs>
                <w:tab w:val="num" w:pos="317"/>
              </w:tabs>
              <w:spacing w:after="0" w:line="240" w:lineRule="auto"/>
              <w:ind w:left="0" w:firstLine="0"/>
              <w:jc w:val="both"/>
              <w:rPr>
                <w:rFonts w:eastAsia="Calibri" w:cs="Times New Roman"/>
                <w:bCs/>
                <w:kern w:val="20"/>
                <w:szCs w:val="28"/>
              </w:rPr>
            </w:pPr>
            <w:r>
              <w:rPr>
                <w:rFonts w:eastAsia="Calibri" w:cs="Times New Roman"/>
                <w:bCs/>
                <w:kern w:val="20"/>
                <w:szCs w:val="28"/>
              </w:rPr>
              <w:t>примеры реализации систем:</w:t>
            </w:r>
          </w:p>
          <w:p w:rsidR="00DD6B56" w:rsidRDefault="00DD6B56" w:rsidP="00DD6B56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Calibri" w:cs="Times New Roman"/>
                <w:bCs/>
                <w:kern w:val="20"/>
                <w:szCs w:val="28"/>
              </w:rPr>
            </w:pPr>
            <w:r>
              <w:rPr>
                <w:rFonts w:eastAsia="Calibri" w:cs="Times New Roman"/>
                <w:bCs/>
                <w:kern w:val="20"/>
                <w:szCs w:val="28"/>
              </w:rPr>
              <w:t xml:space="preserve">система </w:t>
            </w:r>
            <w:r>
              <w:rPr>
                <w:rFonts w:eastAsia="Calibri" w:cs="Times New Roman"/>
                <w:bCs/>
                <w:kern w:val="20"/>
                <w:szCs w:val="28"/>
                <w:lang w:val="en-US"/>
              </w:rPr>
              <w:t>ETCS</w:t>
            </w:r>
            <w:r>
              <w:rPr>
                <w:rFonts w:eastAsia="Calibri" w:cs="Times New Roman"/>
                <w:bCs/>
                <w:kern w:val="20"/>
                <w:szCs w:val="28"/>
              </w:rPr>
              <w:t>;</w:t>
            </w:r>
          </w:p>
          <w:p w:rsidR="00DD6B56" w:rsidRPr="00DD6B56" w:rsidRDefault="00DD6B56" w:rsidP="00DD6B56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Calibri" w:cs="Times New Roman"/>
                <w:bCs/>
                <w:kern w:val="20"/>
                <w:szCs w:val="28"/>
              </w:rPr>
            </w:pPr>
            <w:r>
              <w:rPr>
                <w:rFonts w:eastAsia="Calibri" w:cs="Times New Roman"/>
                <w:bCs/>
                <w:kern w:val="20"/>
                <w:szCs w:val="28"/>
              </w:rPr>
              <w:t>система</w:t>
            </w:r>
            <w:r>
              <w:rPr>
                <w:rFonts w:eastAsia="Calibri" w:cs="Times New Roman"/>
                <w:bCs/>
                <w:kern w:val="20"/>
                <w:szCs w:val="28"/>
                <w:lang w:val="en-US"/>
              </w:rPr>
              <w:t xml:space="preserve"> PTC</w:t>
            </w:r>
            <w:r>
              <w:rPr>
                <w:rFonts w:eastAsia="Calibri" w:cs="Times New Roman"/>
                <w:bCs/>
                <w:kern w:val="20"/>
                <w:szCs w:val="28"/>
              </w:rPr>
              <w:t>;</w:t>
            </w:r>
          </w:p>
          <w:p w:rsidR="00DD6B56" w:rsidRPr="00DD6B56" w:rsidRDefault="00DD6B56" w:rsidP="00DD6B56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Calibri" w:cs="Times New Roman"/>
                <w:bCs/>
                <w:kern w:val="20"/>
                <w:szCs w:val="28"/>
              </w:rPr>
            </w:pPr>
            <w:r>
              <w:rPr>
                <w:rFonts w:eastAsia="Calibri" w:cs="Times New Roman"/>
                <w:bCs/>
                <w:kern w:val="20"/>
                <w:szCs w:val="28"/>
              </w:rPr>
              <w:t>система</w:t>
            </w:r>
            <w:r>
              <w:rPr>
                <w:rFonts w:eastAsia="Calibri" w:cs="Times New Roman"/>
                <w:bCs/>
                <w:kern w:val="20"/>
                <w:szCs w:val="28"/>
                <w:lang w:val="en-US"/>
              </w:rPr>
              <w:t xml:space="preserve"> CTCS</w:t>
            </w:r>
            <w:r>
              <w:rPr>
                <w:rFonts w:eastAsia="Calibri" w:cs="Times New Roman"/>
                <w:bCs/>
                <w:kern w:val="20"/>
                <w:szCs w:val="28"/>
              </w:rPr>
              <w:t>;</w:t>
            </w:r>
          </w:p>
          <w:p w:rsidR="00DD6B56" w:rsidRPr="00DD6B56" w:rsidRDefault="00DD6B56" w:rsidP="00DD6B56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Calibri" w:cs="Times New Roman"/>
                <w:bCs/>
                <w:kern w:val="20"/>
                <w:szCs w:val="28"/>
              </w:rPr>
            </w:pPr>
            <w:r>
              <w:rPr>
                <w:rFonts w:eastAsia="Calibri" w:cs="Times New Roman"/>
                <w:bCs/>
                <w:kern w:val="20"/>
                <w:szCs w:val="28"/>
              </w:rPr>
              <w:t>система</w:t>
            </w:r>
            <w:r>
              <w:rPr>
                <w:rFonts w:eastAsia="Calibri" w:cs="Times New Roman"/>
                <w:bCs/>
                <w:kern w:val="20"/>
                <w:szCs w:val="28"/>
                <w:lang w:val="en-US"/>
              </w:rPr>
              <w:t xml:space="preserve"> JTCS</w:t>
            </w:r>
            <w:r>
              <w:rPr>
                <w:rFonts w:eastAsia="Calibri" w:cs="Times New Roman"/>
                <w:bCs/>
                <w:kern w:val="20"/>
                <w:szCs w:val="28"/>
              </w:rPr>
              <w:t>;</w:t>
            </w:r>
          </w:p>
          <w:p w:rsidR="00DD6B56" w:rsidRPr="00DD6B56" w:rsidRDefault="00DD6B56" w:rsidP="00DD6B56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Calibri" w:cs="Times New Roman"/>
                <w:bCs/>
                <w:kern w:val="20"/>
                <w:szCs w:val="28"/>
              </w:rPr>
            </w:pPr>
            <w:r>
              <w:rPr>
                <w:rFonts w:eastAsia="Calibri" w:cs="Times New Roman"/>
                <w:bCs/>
                <w:kern w:val="20"/>
                <w:szCs w:val="28"/>
              </w:rPr>
              <w:t>система</w:t>
            </w:r>
            <w:r>
              <w:rPr>
                <w:rFonts w:eastAsia="Calibri" w:cs="Times New Roman"/>
                <w:bCs/>
                <w:kern w:val="20"/>
                <w:szCs w:val="28"/>
                <w:lang w:val="en-US"/>
              </w:rPr>
              <w:t xml:space="preserve"> CBTCS</w:t>
            </w:r>
            <w:r>
              <w:rPr>
                <w:rFonts w:eastAsia="Calibri" w:cs="Times New Roman"/>
                <w:bCs/>
                <w:kern w:val="20"/>
                <w:szCs w:val="28"/>
              </w:rPr>
              <w:t>;</w:t>
            </w:r>
          </w:p>
        </w:tc>
      </w:tr>
      <w:tr w:rsidR="00DD6B56" w:rsidRPr="001C1938" w:rsidTr="00703FB2">
        <w:tc>
          <w:tcPr>
            <w:tcW w:w="616" w:type="dxa"/>
          </w:tcPr>
          <w:p w:rsidR="00DD6B56" w:rsidRDefault="00DD6B56" w:rsidP="00703FB2">
            <w:pPr>
              <w:spacing w:after="0" w:line="240" w:lineRule="auto"/>
              <w:jc w:val="both"/>
              <w:rPr>
                <w:rFonts w:eastAsia="Calibri" w:cs="Times New Roman"/>
                <w:bCs/>
                <w:kern w:val="20"/>
                <w:szCs w:val="28"/>
              </w:rPr>
            </w:pPr>
            <w:r>
              <w:rPr>
                <w:rFonts w:eastAsia="Calibri" w:cs="Times New Roman"/>
                <w:bCs/>
                <w:kern w:val="20"/>
                <w:szCs w:val="28"/>
              </w:rPr>
              <w:t>4</w:t>
            </w:r>
          </w:p>
        </w:tc>
        <w:tc>
          <w:tcPr>
            <w:tcW w:w="3022" w:type="dxa"/>
          </w:tcPr>
          <w:p w:rsidR="00DD6B56" w:rsidRPr="00615B2D" w:rsidRDefault="00DD6B56" w:rsidP="00703FB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Style w:val="FontStyle21"/>
                <w:b w:val="0"/>
                <w:sz w:val="24"/>
                <w:szCs w:val="24"/>
              </w:rPr>
              <w:t>А</w:t>
            </w:r>
            <w:r w:rsidRPr="000A2689">
              <w:rPr>
                <w:rStyle w:val="FontStyle21"/>
                <w:b w:val="0"/>
                <w:sz w:val="24"/>
                <w:szCs w:val="24"/>
              </w:rPr>
              <w:t xml:space="preserve">лгоритмы </w:t>
            </w:r>
            <w:r w:rsidRPr="000A2689">
              <w:rPr>
                <w:rFonts w:cs="Times New Roman"/>
                <w:szCs w:val="24"/>
              </w:rPr>
              <w:t>систем автоматизированного управления движением</w:t>
            </w:r>
          </w:p>
        </w:tc>
        <w:tc>
          <w:tcPr>
            <w:tcW w:w="5707" w:type="dxa"/>
          </w:tcPr>
          <w:p w:rsidR="00DD6B56" w:rsidRDefault="00DD6B56" w:rsidP="00DD6B56">
            <w:pPr>
              <w:numPr>
                <w:ilvl w:val="0"/>
                <w:numId w:val="2"/>
              </w:numPr>
              <w:tabs>
                <w:tab w:val="num" w:pos="317"/>
              </w:tabs>
              <w:spacing w:after="0" w:line="240" w:lineRule="auto"/>
              <w:ind w:left="0" w:firstLine="0"/>
              <w:jc w:val="both"/>
              <w:rPr>
                <w:rFonts w:eastAsia="Calibri" w:cs="Times New Roman"/>
                <w:bCs/>
                <w:kern w:val="20"/>
                <w:szCs w:val="28"/>
              </w:rPr>
            </w:pPr>
            <w:r>
              <w:rPr>
                <w:rFonts w:eastAsia="Calibri" w:cs="Times New Roman"/>
                <w:bCs/>
                <w:kern w:val="20"/>
                <w:szCs w:val="28"/>
              </w:rPr>
              <w:t>алгоритмы управления автономных систем автоведения пассажирских поездов;</w:t>
            </w:r>
          </w:p>
          <w:p w:rsidR="00DD6B56" w:rsidRDefault="00DD6B56" w:rsidP="00DD6B56">
            <w:pPr>
              <w:numPr>
                <w:ilvl w:val="0"/>
                <w:numId w:val="2"/>
              </w:numPr>
              <w:tabs>
                <w:tab w:val="num" w:pos="317"/>
              </w:tabs>
              <w:spacing w:after="0" w:line="240" w:lineRule="auto"/>
              <w:ind w:left="0" w:firstLine="0"/>
              <w:jc w:val="both"/>
              <w:rPr>
                <w:rFonts w:eastAsia="Calibri" w:cs="Times New Roman"/>
                <w:bCs/>
                <w:kern w:val="20"/>
                <w:szCs w:val="28"/>
              </w:rPr>
            </w:pPr>
            <w:r>
              <w:rPr>
                <w:rFonts w:eastAsia="Calibri" w:cs="Times New Roman"/>
                <w:bCs/>
                <w:kern w:val="20"/>
                <w:szCs w:val="28"/>
              </w:rPr>
              <w:t>алгоритмы управления централизованных систем автоведения поездов;</w:t>
            </w:r>
          </w:p>
          <w:p w:rsidR="00DD6B56" w:rsidRDefault="00DD6B56" w:rsidP="00DD6B56">
            <w:pPr>
              <w:numPr>
                <w:ilvl w:val="0"/>
                <w:numId w:val="2"/>
              </w:numPr>
              <w:tabs>
                <w:tab w:val="num" w:pos="317"/>
              </w:tabs>
              <w:spacing w:after="0" w:line="240" w:lineRule="auto"/>
              <w:ind w:left="0" w:firstLine="0"/>
              <w:jc w:val="both"/>
              <w:rPr>
                <w:rFonts w:eastAsia="Calibri" w:cs="Times New Roman"/>
                <w:bCs/>
                <w:kern w:val="20"/>
                <w:szCs w:val="28"/>
              </w:rPr>
            </w:pPr>
            <w:r>
              <w:rPr>
                <w:rFonts w:eastAsia="Calibri" w:cs="Times New Roman"/>
                <w:bCs/>
                <w:kern w:val="20"/>
                <w:szCs w:val="28"/>
              </w:rPr>
              <w:t>алгоритмы управления движением поезда;</w:t>
            </w:r>
          </w:p>
        </w:tc>
      </w:tr>
      <w:tr w:rsidR="00DD6B56" w:rsidRPr="001C1938" w:rsidTr="00703FB2">
        <w:tc>
          <w:tcPr>
            <w:tcW w:w="616" w:type="dxa"/>
          </w:tcPr>
          <w:p w:rsidR="00DD6B56" w:rsidRDefault="00DD6B56" w:rsidP="00703FB2">
            <w:pPr>
              <w:spacing w:after="0" w:line="240" w:lineRule="auto"/>
              <w:jc w:val="both"/>
              <w:rPr>
                <w:rFonts w:eastAsia="Calibri" w:cs="Times New Roman"/>
                <w:bCs/>
                <w:kern w:val="20"/>
                <w:szCs w:val="28"/>
              </w:rPr>
            </w:pPr>
            <w:r>
              <w:rPr>
                <w:rFonts w:eastAsia="Calibri" w:cs="Times New Roman"/>
                <w:bCs/>
                <w:kern w:val="20"/>
                <w:szCs w:val="28"/>
              </w:rPr>
              <w:t>5</w:t>
            </w:r>
          </w:p>
        </w:tc>
        <w:tc>
          <w:tcPr>
            <w:tcW w:w="3022" w:type="dxa"/>
          </w:tcPr>
          <w:p w:rsidR="00DD6B56" w:rsidRPr="00615B2D" w:rsidRDefault="00DD6B56" w:rsidP="00703FB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Style w:val="FontStyle21"/>
                <w:b w:val="0"/>
                <w:sz w:val="24"/>
                <w:szCs w:val="24"/>
              </w:rPr>
              <w:t>О</w:t>
            </w:r>
            <w:r w:rsidRPr="000A2689">
              <w:rPr>
                <w:rStyle w:val="FontStyle21"/>
                <w:b w:val="0"/>
                <w:sz w:val="24"/>
                <w:szCs w:val="24"/>
              </w:rPr>
              <w:t>птимальное управление движением поездов</w:t>
            </w:r>
          </w:p>
        </w:tc>
        <w:tc>
          <w:tcPr>
            <w:tcW w:w="5707" w:type="dxa"/>
          </w:tcPr>
          <w:p w:rsidR="00DD6B56" w:rsidRDefault="00DD6B56" w:rsidP="00DD6B56">
            <w:pPr>
              <w:numPr>
                <w:ilvl w:val="0"/>
                <w:numId w:val="2"/>
              </w:numPr>
              <w:tabs>
                <w:tab w:val="num" w:pos="317"/>
              </w:tabs>
              <w:spacing w:after="0" w:line="240" w:lineRule="auto"/>
              <w:ind w:left="0" w:firstLine="0"/>
              <w:jc w:val="both"/>
              <w:rPr>
                <w:rFonts w:eastAsia="Calibri" w:cs="Times New Roman"/>
                <w:bCs/>
                <w:kern w:val="20"/>
                <w:szCs w:val="28"/>
              </w:rPr>
            </w:pPr>
            <w:r>
              <w:rPr>
                <w:rFonts w:eastAsia="Calibri" w:cs="Times New Roman"/>
                <w:bCs/>
                <w:kern w:val="20"/>
                <w:szCs w:val="28"/>
              </w:rPr>
              <w:t>постановка задачи оптимального управления движением поездов;</w:t>
            </w:r>
          </w:p>
          <w:p w:rsidR="00DD6B56" w:rsidRDefault="00DD6B56" w:rsidP="00DD6B56">
            <w:pPr>
              <w:numPr>
                <w:ilvl w:val="0"/>
                <w:numId w:val="2"/>
              </w:numPr>
              <w:tabs>
                <w:tab w:val="num" w:pos="317"/>
              </w:tabs>
              <w:spacing w:after="0" w:line="240" w:lineRule="auto"/>
              <w:ind w:left="0" w:firstLine="0"/>
              <w:jc w:val="both"/>
              <w:rPr>
                <w:rFonts w:eastAsia="Calibri" w:cs="Times New Roman"/>
                <w:bCs/>
                <w:kern w:val="20"/>
                <w:szCs w:val="28"/>
              </w:rPr>
            </w:pPr>
            <w:r>
              <w:rPr>
                <w:rFonts w:eastAsia="Calibri" w:cs="Times New Roman"/>
                <w:bCs/>
                <w:kern w:val="20"/>
                <w:szCs w:val="28"/>
              </w:rPr>
              <w:t>использование принципа максимума при оптимальном управлении движением поезда;</w:t>
            </w:r>
          </w:p>
          <w:p w:rsidR="00DD6B56" w:rsidRDefault="00DD6B56" w:rsidP="00DD6B56">
            <w:pPr>
              <w:numPr>
                <w:ilvl w:val="0"/>
                <w:numId w:val="2"/>
              </w:numPr>
              <w:tabs>
                <w:tab w:val="num" w:pos="317"/>
              </w:tabs>
              <w:spacing w:after="0" w:line="240" w:lineRule="auto"/>
              <w:ind w:left="0" w:firstLine="0"/>
              <w:jc w:val="both"/>
              <w:rPr>
                <w:rFonts w:eastAsia="Calibri" w:cs="Times New Roman"/>
                <w:bCs/>
                <w:kern w:val="20"/>
                <w:szCs w:val="28"/>
              </w:rPr>
            </w:pPr>
            <w:r>
              <w:rPr>
                <w:rFonts w:eastAsia="Calibri" w:cs="Times New Roman"/>
                <w:bCs/>
                <w:kern w:val="20"/>
                <w:szCs w:val="28"/>
              </w:rPr>
              <w:t>алгоритм перебора при оптимальном управлении движением поезда;</w:t>
            </w:r>
          </w:p>
          <w:p w:rsidR="00DD6B56" w:rsidRDefault="00DD6B56" w:rsidP="00DD6B56">
            <w:pPr>
              <w:numPr>
                <w:ilvl w:val="0"/>
                <w:numId w:val="2"/>
              </w:numPr>
              <w:tabs>
                <w:tab w:val="num" w:pos="317"/>
              </w:tabs>
              <w:spacing w:after="0" w:line="240" w:lineRule="auto"/>
              <w:ind w:left="0" w:firstLine="0"/>
              <w:jc w:val="both"/>
              <w:rPr>
                <w:rFonts w:eastAsia="Calibri" w:cs="Times New Roman"/>
                <w:bCs/>
                <w:kern w:val="20"/>
                <w:szCs w:val="28"/>
              </w:rPr>
            </w:pPr>
            <w:r>
              <w:rPr>
                <w:rFonts w:eastAsia="Calibri" w:cs="Times New Roman"/>
                <w:bCs/>
                <w:kern w:val="20"/>
                <w:szCs w:val="28"/>
              </w:rPr>
              <w:t>динамическое программирование при оптимальном управлении движением поезда;</w:t>
            </w:r>
          </w:p>
          <w:p w:rsidR="00DD6B56" w:rsidRDefault="00DD6B56" w:rsidP="00DD6B56">
            <w:pPr>
              <w:numPr>
                <w:ilvl w:val="0"/>
                <w:numId w:val="2"/>
              </w:numPr>
              <w:tabs>
                <w:tab w:val="num" w:pos="317"/>
              </w:tabs>
              <w:spacing w:after="0" w:line="240" w:lineRule="auto"/>
              <w:ind w:left="0" w:firstLine="0"/>
              <w:jc w:val="both"/>
              <w:rPr>
                <w:rFonts w:eastAsia="Calibri" w:cs="Times New Roman"/>
                <w:bCs/>
                <w:kern w:val="20"/>
                <w:szCs w:val="28"/>
              </w:rPr>
            </w:pPr>
            <w:r>
              <w:rPr>
                <w:rFonts w:eastAsia="Calibri" w:cs="Times New Roman"/>
                <w:bCs/>
                <w:kern w:val="20"/>
                <w:szCs w:val="28"/>
              </w:rPr>
              <w:t>генетические алгоритмы при оптимальном управлении движением поезда;</w:t>
            </w:r>
          </w:p>
          <w:p w:rsidR="00DD6B56" w:rsidRDefault="00DD6B56" w:rsidP="00DD6B56">
            <w:pPr>
              <w:numPr>
                <w:ilvl w:val="0"/>
                <w:numId w:val="2"/>
              </w:numPr>
              <w:tabs>
                <w:tab w:val="num" w:pos="317"/>
              </w:tabs>
              <w:spacing w:after="0" w:line="240" w:lineRule="auto"/>
              <w:ind w:left="0" w:firstLine="0"/>
              <w:jc w:val="both"/>
              <w:rPr>
                <w:rFonts w:eastAsia="Calibri" w:cs="Times New Roman"/>
                <w:bCs/>
                <w:kern w:val="20"/>
                <w:szCs w:val="28"/>
              </w:rPr>
            </w:pPr>
            <w:r>
              <w:rPr>
                <w:rFonts w:eastAsia="Calibri" w:cs="Times New Roman"/>
                <w:bCs/>
                <w:kern w:val="20"/>
                <w:szCs w:val="28"/>
              </w:rPr>
              <w:t>алгоритм муравьиных колоний при оптимальном управлении движением поезда;</w:t>
            </w:r>
          </w:p>
        </w:tc>
      </w:tr>
      <w:tr w:rsidR="00DD6B56" w:rsidRPr="001C1938" w:rsidTr="00703FB2">
        <w:tc>
          <w:tcPr>
            <w:tcW w:w="616" w:type="dxa"/>
          </w:tcPr>
          <w:p w:rsidR="00DD6B56" w:rsidRDefault="00DD6B56" w:rsidP="00703FB2">
            <w:pPr>
              <w:spacing w:after="0" w:line="240" w:lineRule="auto"/>
              <w:jc w:val="both"/>
              <w:rPr>
                <w:rFonts w:eastAsia="Calibri" w:cs="Times New Roman"/>
                <w:bCs/>
                <w:kern w:val="20"/>
                <w:szCs w:val="28"/>
              </w:rPr>
            </w:pPr>
            <w:r>
              <w:rPr>
                <w:rFonts w:eastAsia="Calibri" w:cs="Times New Roman"/>
                <w:bCs/>
                <w:kern w:val="20"/>
                <w:szCs w:val="28"/>
              </w:rPr>
              <w:lastRenderedPageBreak/>
              <w:t>6</w:t>
            </w:r>
          </w:p>
        </w:tc>
        <w:tc>
          <w:tcPr>
            <w:tcW w:w="3022" w:type="dxa"/>
          </w:tcPr>
          <w:p w:rsidR="00DD6B56" w:rsidRPr="00615B2D" w:rsidRDefault="00DD6B56" w:rsidP="00703FB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</w:rPr>
              <w:t>С</w:t>
            </w:r>
            <w:r w:rsidRPr="000A2689">
              <w:rPr>
                <w:rFonts w:cs="Times New Roman"/>
                <w:szCs w:val="24"/>
              </w:rPr>
              <w:t>истемы определения свободности пути и местоположения поезда</w:t>
            </w:r>
          </w:p>
        </w:tc>
        <w:tc>
          <w:tcPr>
            <w:tcW w:w="5707" w:type="dxa"/>
          </w:tcPr>
          <w:p w:rsidR="00DD6B56" w:rsidRDefault="00DD6B56" w:rsidP="00DD6B56">
            <w:pPr>
              <w:numPr>
                <w:ilvl w:val="0"/>
                <w:numId w:val="2"/>
              </w:numPr>
              <w:tabs>
                <w:tab w:val="num" w:pos="317"/>
              </w:tabs>
              <w:spacing w:after="0" w:line="240" w:lineRule="auto"/>
              <w:ind w:left="0" w:firstLine="0"/>
              <w:jc w:val="both"/>
              <w:rPr>
                <w:rFonts w:eastAsia="Calibri" w:cs="Times New Roman"/>
                <w:bCs/>
                <w:kern w:val="20"/>
                <w:szCs w:val="28"/>
              </w:rPr>
            </w:pPr>
            <w:r>
              <w:rPr>
                <w:rFonts w:eastAsia="Calibri" w:cs="Times New Roman"/>
                <w:bCs/>
                <w:kern w:val="20"/>
                <w:szCs w:val="28"/>
              </w:rPr>
              <w:t>способы определения объектов;</w:t>
            </w:r>
          </w:p>
          <w:p w:rsidR="00DD6B56" w:rsidRDefault="00DD6B56" w:rsidP="00DD6B56">
            <w:pPr>
              <w:numPr>
                <w:ilvl w:val="0"/>
                <w:numId w:val="2"/>
              </w:numPr>
              <w:tabs>
                <w:tab w:val="num" w:pos="317"/>
              </w:tabs>
              <w:spacing w:after="0" w:line="240" w:lineRule="auto"/>
              <w:ind w:left="0" w:firstLine="0"/>
              <w:jc w:val="both"/>
              <w:rPr>
                <w:rFonts w:eastAsia="Calibri" w:cs="Times New Roman"/>
                <w:bCs/>
                <w:kern w:val="20"/>
                <w:szCs w:val="28"/>
              </w:rPr>
            </w:pPr>
            <w:r>
              <w:rPr>
                <w:rFonts w:eastAsia="Calibri" w:cs="Times New Roman"/>
                <w:bCs/>
                <w:kern w:val="20"/>
                <w:szCs w:val="28"/>
              </w:rPr>
              <w:t>рельсовые цепи;</w:t>
            </w:r>
          </w:p>
          <w:p w:rsidR="00DD6B56" w:rsidRDefault="00DD6B56" w:rsidP="00DD6B56">
            <w:pPr>
              <w:numPr>
                <w:ilvl w:val="0"/>
                <w:numId w:val="2"/>
              </w:numPr>
              <w:tabs>
                <w:tab w:val="num" w:pos="317"/>
              </w:tabs>
              <w:spacing w:after="0" w:line="240" w:lineRule="auto"/>
              <w:ind w:left="0" w:firstLine="0"/>
              <w:jc w:val="both"/>
              <w:rPr>
                <w:rFonts w:eastAsia="Calibri" w:cs="Times New Roman"/>
                <w:bCs/>
                <w:kern w:val="20"/>
                <w:szCs w:val="28"/>
              </w:rPr>
            </w:pPr>
            <w:r>
              <w:rPr>
                <w:rFonts w:eastAsia="Calibri" w:cs="Times New Roman"/>
                <w:bCs/>
                <w:kern w:val="20"/>
                <w:szCs w:val="28"/>
              </w:rPr>
              <w:t>системы счета осей;</w:t>
            </w:r>
          </w:p>
        </w:tc>
      </w:tr>
      <w:tr w:rsidR="00DD6B56" w:rsidRPr="001C1938" w:rsidTr="00703FB2">
        <w:tc>
          <w:tcPr>
            <w:tcW w:w="616" w:type="dxa"/>
          </w:tcPr>
          <w:p w:rsidR="00DD6B56" w:rsidRDefault="00DD6B56" w:rsidP="00703FB2">
            <w:pPr>
              <w:spacing w:after="0" w:line="240" w:lineRule="auto"/>
              <w:jc w:val="both"/>
              <w:rPr>
                <w:rFonts w:eastAsia="Calibri" w:cs="Times New Roman"/>
                <w:bCs/>
                <w:kern w:val="20"/>
                <w:szCs w:val="28"/>
              </w:rPr>
            </w:pPr>
            <w:r>
              <w:rPr>
                <w:rFonts w:eastAsia="Calibri" w:cs="Times New Roman"/>
                <w:bCs/>
                <w:kern w:val="20"/>
                <w:szCs w:val="28"/>
              </w:rPr>
              <w:t>7</w:t>
            </w:r>
          </w:p>
        </w:tc>
        <w:tc>
          <w:tcPr>
            <w:tcW w:w="3022" w:type="dxa"/>
          </w:tcPr>
          <w:p w:rsidR="00DD6B56" w:rsidRPr="00615B2D" w:rsidRDefault="00DD6B56" w:rsidP="00703FB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Style w:val="FontStyle21"/>
                <w:b w:val="0"/>
                <w:sz w:val="24"/>
                <w:szCs w:val="24"/>
              </w:rPr>
              <w:t>И</w:t>
            </w:r>
            <w:r w:rsidRPr="000A2689">
              <w:rPr>
                <w:rStyle w:val="FontStyle21"/>
                <w:b w:val="0"/>
                <w:sz w:val="24"/>
                <w:szCs w:val="24"/>
              </w:rPr>
              <w:t>змерение текущих параметров движения и определение веса поезда</w:t>
            </w:r>
          </w:p>
        </w:tc>
        <w:tc>
          <w:tcPr>
            <w:tcW w:w="5707" w:type="dxa"/>
          </w:tcPr>
          <w:p w:rsidR="00DD6B56" w:rsidRDefault="00DD6B56" w:rsidP="00DD6B56">
            <w:pPr>
              <w:numPr>
                <w:ilvl w:val="0"/>
                <w:numId w:val="2"/>
              </w:numPr>
              <w:tabs>
                <w:tab w:val="num" w:pos="317"/>
              </w:tabs>
              <w:spacing w:after="0" w:line="240" w:lineRule="auto"/>
              <w:ind w:left="0" w:firstLine="0"/>
              <w:jc w:val="both"/>
              <w:rPr>
                <w:rFonts w:eastAsia="Calibri" w:cs="Times New Roman"/>
                <w:bCs/>
                <w:kern w:val="20"/>
                <w:szCs w:val="28"/>
              </w:rPr>
            </w:pPr>
            <w:r>
              <w:rPr>
                <w:rFonts w:eastAsia="Calibri" w:cs="Times New Roman"/>
                <w:bCs/>
                <w:kern w:val="20"/>
                <w:szCs w:val="28"/>
              </w:rPr>
              <w:t>измерение времени хода и пути при движении поезда по перегону;</w:t>
            </w:r>
          </w:p>
          <w:p w:rsidR="00DD6B56" w:rsidRDefault="00F7054B" w:rsidP="00DD6B56">
            <w:pPr>
              <w:numPr>
                <w:ilvl w:val="0"/>
                <w:numId w:val="2"/>
              </w:numPr>
              <w:tabs>
                <w:tab w:val="num" w:pos="317"/>
              </w:tabs>
              <w:spacing w:after="0" w:line="240" w:lineRule="auto"/>
              <w:ind w:left="0" w:firstLine="0"/>
              <w:jc w:val="both"/>
              <w:rPr>
                <w:rFonts w:eastAsia="Calibri" w:cs="Times New Roman"/>
                <w:bCs/>
                <w:kern w:val="20"/>
                <w:szCs w:val="28"/>
              </w:rPr>
            </w:pPr>
            <w:r>
              <w:rPr>
                <w:rFonts w:eastAsia="Calibri" w:cs="Times New Roman"/>
                <w:bCs/>
                <w:kern w:val="20"/>
                <w:szCs w:val="28"/>
              </w:rPr>
              <w:t>измерение скорости движения поезда;</w:t>
            </w:r>
          </w:p>
          <w:p w:rsidR="00F7054B" w:rsidRDefault="00F7054B" w:rsidP="00DD6B56">
            <w:pPr>
              <w:numPr>
                <w:ilvl w:val="0"/>
                <w:numId w:val="2"/>
              </w:numPr>
              <w:tabs>
                <w:tab w:val="num" w:pos="317"/>
              </w:tabs>
              <w:spacing w:after="0" w:line="240" w:lineRule="auto"/>
              <w:ind w:left="0" w:firstLine="0"/>
              <w:jc w:val="both"/>
              <w:rPr>
                <w:rFonts w:eastAsia="Calibri" w:cs="Times New Roman"/>
                <w:bCs/>
                <w:kern w:val="20"/>
                <w:szCs w:val="28"/>
              </w:rPr>
            </w:pPr>
            <w:r>
              <w:rPr>
                <w:rFonts w:eastAsia="Calibri" w:cs="Times New Roman"/>
                <w:bCs/>
                <w:kern w:val="20"/>
                <w:szCs w:val="28"/>
              </w:rPr>
              <w:t>погрешности измерения скорости;</w:t>
            </w:r>
          </w:p>
          <w:p w:rsidR="00F7054B" w:rsidRDefault="00F7054B" w:rsidP="00DD6B56">
            <w:pPr>
              <w:numPr>
                <w:ilvl w:val="0"/>
                <w:numId w:val="2"/>
              </w:numPr>
              <w:tabs>
                <w:tab w:val="num" w:pos="317"/>
              </w:tabs>
              <w:spacing w:after="0" w:line="240" w:lineRule="auto"/>
              <w:ind w:left="0" w:firstLine="0"/>
              <w:jc w:val="both"/>
              <w:rPr>
                <w:rFonts w:eastAsia="Calibri" w:cs="Times New Roman"/>
                <w:bCs/>
                <w:kern w:val="20"/>
                <w:szCs w:val="28"/>
              </w:rPr>
            </w:pPr>
            <w:r>
              <w:rPr>
                <w:rFonts w:eastAsia="Calibri" w:cs="Times New Roman"/>
                <w:bCs/>
                <w:kern w:val="20"/>
                <w:szCs w:val="28"/>
              </w:rPr>
              <w:t>определение ускорения поезда;</w:t>
            </w:r>
          </w:p>
          <w:p w:rsidR="00F7054B" w:rsidRDefault="00F7054B" w:rsidP="00DD6B56">
            <w:pPr>
              <w:numPr>
                <w:ilvl w:val="0"/>
                <w:numId w:val="2"/>
              </w:numPr>
              <w:tabs>
                <w:tab w:val="num" w:pos="317"/>
              </w:tabs>
              <w:spacing w:after="0" w:line="240" w:lineRule="auto"/>
              <w:ind w:left="0" w:firstLine="0"/>
              <w:jc w:val="both"/>
              <w:rPr>
                <w:rFonts w:eastAsia="Calibri" w:cs="Times New Roman"/>
                <w:bCs/>
                <w:kern w:val="20"/>
                <w:szCs w:val="28"/>
              </w:rPr>
            </w:pPr>
            <w:r>
              <w:rPr>
                <w:rFonts w:eastAsia="Calibri" w:cs="Times New Roman"/>
                <w:bCs/>
                <w:kern w:val="20"/>
                <w:szCs w:val="28"/>
              </w:rPr>
              <w:t>алгоритмы определения веса поезда.</w:t>
            </w:r>
            <w:bookmarkStart w:id="0" w:name="_GoBack"/>
            <w:bookmarkEnd w:id="0"/>
          </w:p>
        </w:tc>
      </w:tr>
    </w:tbl>
    <w:p w:rsidR="002746DF" w:rsidRPr="000A2689" w:rsidRDefault="002746DF" w:rsidP="002746DF">
      <w:pPr>
        <w:spacing w:after="0" w:line="240" w:lineRule="auto"/>
        <w:jc w:val="both"/>
        <w:rPr>
          <w:rFonts w:cs="Times New Roman"/>
          <w:szCs w:val="24"/>
        </w:rPr>
      </w:pPr>
    </w:p>
    <w:p w:rsidR="002746DF" w:rsidRPr="000A2689" w:rsidRDefault="002746DF" w:rsidP="002746DF">
      <w:pPr>
        <w:spacing w:after="0" w:line="240" w:lineRule="auto"/>
        <w:jc w:val="both"/>
        <w:rPr>
          <w:rFonts w:cs="Times New Roman"/>
          <w:b/>
          <w:szCs w:val="24"/>
        </w:rPr>
      </w:pPr>
      <w:r w:rsidRPr="000A2689">
        <w:rPr>
          <w:rFonts w:cs="Times New Roman"/>
          <w:b/>
          <w:szCs w:val="24"/>
        </w:rPr>
        <w:t>5. Объем дисциплины и виды учебной работы</w:t>
      </w:r>
    </w:p>
    <w:p w:rsidR="000A2689" w:rsidRDefault="000A2689" w:rsidP="002746DF">
      <w:pPr>
        <w:spacing w:after="0" w:line="240" w:lineRule="auto"/>
        <w:jc w:val="both"/>
        <w:rPr>
          <w:rFonts w:cs="Times New Roman"/>
          <w:szCs w:val="24"/>
        </w:rPr>
      </w:pPr>
    </w:p>
    <w:p w:rsidR="000A2689" w:rsidRPr="000D7744" w:rsidRDefault="000A2689" w:rsidP="000A2689">
      <w:pPr>
        <w:spacing w:line="240" w:lineRule="auto"/>
        <w:contextualSpacing/>
        <w:jc w:val="both"/>
        <w:rPr>
          <w:rFonts w:cs="Times New Roman"/>
          <w:szCs w:val="24"/>
        </w:rPr>
      </w:pPr>
      <w:r w:rsidRPr="000D7744">
        <w:rPr>
          <w:rFonts w:cs="Times New Roman"/>
          <w:szCs w:val="24"/>
        </w:rPr>
        <w:t>Для очной формы обучения:</w:t>
      </w:r>
    </w:p>
    <w:p w:rsidR="000A2689" w:rsidRPr="000D7744" w:rsidRDefault="000A2689" w:rsidP="000A2689">
      <w:pPr>
        <w:spacing w:line="240" w:lineRule="auto"/>
        <w:contextualSpacing/>
        <w:jc w:val="both"/>
        <w:rPr>
          <w:rFonts w:cs="Times New Roman"/>
          <w:szCs w:val="24"/>
        </w:rPr>
      </w:pPr>
      <w:r w:rsidRPr="000D7744">
        <w:rPr>
          <w:rFonts w:cs="Times New Roman"/>
          <w:szCs w:val="24"/>
        </w:rPr>
        <w:t xml:space="preserve">Объем дисциплины – </w:t>
      </w:r>
      <w:r>
        <w:rPr>
          <w:rFonts w:cs="Times New Roman"/>
          <w:szCs w:val="24"/>
        </w:rPr>
        <w:t>6</w:t>
      </w:r>
      <w:r w:rsidRPr="000D7744">
        <w:rPr>
          <w:rFonts w:cs="Times New Roman"/>
          <w:szCs w:val="24"/>
        </w:rPr>
        <w:t xml:space="preserve"> зачетные единицы (</w:t>
      </w:r>
      <w:r>
        <w:rPr>
          <w:rFonts w:cs="Times New Roman"/>
          <w:szCs w:val="24"/>
        </w:rPr>
        <w:t>216</w:t>
      </w:r>
      <w:r w:rsidRPr="000D7744">
        <w:rPr>
          <w:rFonts w:cs="Times New Roman"/>
          <w:szCs w:val="24"/>
        </w:rPr>
        <w:t xml:space="preserve"> час.), в том числе:</w:t>
      </w:r>
    </w:p>
    <w:p w:rsidR="000A2689" w:rsidRDefault="00980E77" w:rsidP="000A2689">
      <w:pPr>
        <w:spacing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0A2689">
        <w:rPr>
          <w:rFonts w:cs="Times New Roman"/>
          <w:szCs w:val="24"/>
        </w:rPr>
        <w:t>лекции – 48</w:t>
      </w:r>
      <w:r w:rsidR="000A2689" w:rsidRPr="000D7744">
        <w:rPr>
          <w:rFonts w:cs="Times New Roman"/>
          <w:szCs w:val="24"/>
        </w:rPr>
        <w:t xml:space="preserve"> час.;</w:t>
      </w:r>
    </w:p>
    <w:p w:rsidR="000A2689" w:rsidRPr="000D7744" w:rsidRDefault="00980E77" w:rsidP="000A2689">
      <w:pPr>
        <w:spacing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0A2689">
        <w:rPr>
          <w:rFonts w:cs="Times New Roman"/>
          <w:szCs w:val="24"/>
        </w:rPr>
        <w:t>лабораторные работы – 32 час.;</w:t>
      </w:r>
    </w:p>
    <w:p w:rsidR="000A2689" w:rsidRDefault="00980E77" w:rsidP="000A2689">
      <w:pPr>
        <w:spacing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0A2689" w:rsidRPr="000D7744">
        <w:rPr>
          <w:rFonts w:cs="Times New Roman"/>
          <w:szCs w:val="24"/>
        </w:rPr>
        <w:t xml:space="preserve">практические занятия – </w:t>
      </w:r>
      <w:r w:rsidR="000A2689">
        <w:rPr>
          <w:rFonts w:cs="Times New Roman"/>
          <w:szCs w:val="24"/>
        </w:rPr>
        <w:t>32</w:t>
      </w:r>
      <w:r w:rsidR="000A2689" w:rsidRPr="000D7744">
        <w:rPr>
          <w:rFonts w:cs="Times New Roman"/>
          <w:szCs w:val="24"/>
        </w:rPr>
        <w:t xml:space="preserve"> час.;</w:t>
      </w:r>
    </w:p>
    <w:p w:rsidR="000A2689" w:rsidRPr="000D7744" w:rsidRDefault="00980E77" w:rsidP="000A2689">
      <w:pPr>
        <w:spacing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0A2689" w:rsidRPr="000D7744">
        <w:rPr>
          <w:rFonts w:cs="Times New Roman"/>
          <w:szCs w:val="24"/>
        </w:rPr>
        <w:t xml:space="preserve">самостоятельная работа – </w:t>
      </w:r>
      <w:r w:rsidR="000A2689">
        <w:rPr>
          <w:rFonts w:cs="Times New Roman"/>
          <w:szCs w:val="24"/>
        </w:rPr>
        <w:t>59</w:t>
      </w:r>
      <w:r w:rsidR="000A2689" w:rsidRPr="000D7744">
        <w:rPr>
          <w:rFonts w:cs="Times New Roman"/>
          <w:szCs w:val="24"/>
        </w:rPr>
        <w:t xml:space="preserve"> час.;</w:t>
      </w:r>
    </w:p>
    <w:p w:rsidR="000A2689" w:rsidRPr="000D7744" w:rsidRDefault="00980E77" w:rsidP="000A2689">
      <w:pPr>
        <w:spacing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0A2689">
        <w:rPr>
          <w:rFonts w:cs="Times New Roman"/>
          <w:szCs w:val="24"/>
        </w:rPr>
        <w:t>контроль – 45</w:t>
      </w:r>
      <w:r w:rsidR="000A2689" w:rsidRPr="000D7744">
        <w:rPr>
          <w:rFonts w:cs="Times New Roman"/>
          <w:szCs w:val="24"/>
        </w:rPr>
        <w:t xml:space="preserve"> час.;</w:t>
      </w:r>
    </w:p>
    <w:p w:rsidR="002746DF" w:rsidRPr="000A2689" w:rsidRDefault="000A2689" w:rsidP="002746DF">
      <w:pPr>
        <w:spacing w:after="0" w:line="240" w:lineRule="auto"/>
        <w:jc w:val="both"/>
        <w:rPr>
          <w:rFonts w:cs="Times New Roman"/>
          <w:szCs w:val="24"/>
        </w:rPr>
      </w:pPr>
      <w:r w:rsidRPr="000D7744">
        <w:rPr>
          <w:rFonts w:cs="Times New Roman"/>
          <w:szCs w:val="24"/>
        </w:rPr>
        <w:t xml:space="preserve">Форма контроля знаний: </w:t>
      </w:r>
      <w:r>
        <w:rPr>
          <w:rFonts w:cs="Times New Roman"/>
          <w:szCs w:val="24"/>
        </w:rPr>
        <w:t>7</w:t>
      </w:r>
      <w:r w:rsidRPr="000D7744">
        <w:rPr>
          <w:rFonts w:cs="Times New Roman"/>
          <w:szCs w:val="24"/>
        </w:rPr>
        <w:t xml:space="preserve"> семестр – </w:t>
      </w:r>
      <w:r>
        <w:rPr>
          <w:rFonts w:cs="Times New Roman"/>
          <w:szCs w:val="24"/>
        </w:rPr>
        <w:t>экзамен, 8 семестр – зачет, курсовой проект.</w:t>
      </w:r>
    </w:p>
    <w:sectPr w:rsidR="002746DF" w:rsidRPr="000A2689" w:rsidSect="00610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14141"/>
    <w:multiLevelType w:val="hybridMultilevel"/>
    <w:tmpl w:val="86D0486A"/>
    <w:lvl w:ilvl="0" w:tplc="612A0630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2273DE"/>
    <w:multiLevelType w:val="hybridMultilevel"/>
    <w:tmpl w:val="140A39A8"/>
    <w:lvl w:ilvl="0" w:tplc="4A88B3F2">
      <w:start w:val="1"/>
      <w:numFmt w:val="bullet"/>
      <w:suff w:val="space"/>
      <w:lvlText w:val=""/>
      <w:lvlJc w:val="left"/>
      <w:pPr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F962883"/>
    <w:multiLevelType w:val="hybridMultilevel"/>
    <w:tmpl w:val="BC3CE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390E3C"/>
    <w:multiLevelType w:val="hybridMultilevel"/>
    <w:tmpl w:val="7A2AFD30"/>
    <w:lvl w:ilvl="0" w:tplc="612A0630">
      <w:start w:val="1"/>
      <w:numFmt w:val="bullet"/>
      <w:lvlText w:val=""/>
      <w:lvlJc w:val="left"/>
      <w:pPr>
        <w:tabs>
          <w:tab w:val="num" w:pos="1070"/>
        </w:tabs>
        <w:ind w:left="1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6DF"/>
    <w:rsid w:val="000A2689"/>
    <w:rsid w:val="00234A61"/>
    <w:rsid w:val="002746DF"/>
    <w:rsid w:val="005F09B1"/>
    <w:rsid w:val="006103BA"/>
    <w:rsid w:val="00796CC2"/>
    <w:rsid w:val="00980E77"/>
    <w:rsid w:val="00DD6B56"/>
    <w:rsid w:val="00F7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6C75E"/>
  <w15:docId w15:val="{77184291-54A8-4ABF-8BAB-CD5C2CC5F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6D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2746D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746DF"/>
    <w:rPr>
      <w:rFonts w:ascii="Times New Roman" w:hAnsi="Times New Roman"/>
      <w:sz w:val="24"/>
    </w:rPr>
  </w:style>
  <w:style w:type="character" w:customStyle="1" w:styleId="FontStyle21">
    <w:name w:val="Font Style21"/>
    <w:basedOn w:val="a0"/>
    <w:uiPriority w:val="99"/>
    <w:rsid w:val="002746DF"/>
    <w:rPr>
      <w:rFonts w:ascii="Times New Roman" w:hAnsi="Times New Roman" w:cs="Times New Roman"/>
      <w:b/>
      <w:bCs/>
      <w:sz w:val="16"/>
      <w:szCs w:val="16"/>
    </w:rPr>
  </w:style>
  <w:style w:type="paragraph" w:styleId="a5">
    <w:name w:val="List Paragraph"/>
    <w:basedOn w:val="a"/>
    <w:uiPriority w:val="34"/>
    <w:qFormat/>
    <w:rsid w:val="00DD6B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ПГУПС</cp:lastModifiedBy>
  <cp:revision>6</cp:revision>
  <dcterms:created xsi:type="dcterms:W3CDTF">2017-11-06T15:04:00Z</dcterms:created>
  <dcterms:modified xsi:type="dcterms:W3CDTF">2017-11-07T16:33:00Z</dcterms:modified>
</cp:coreProperties>
</file>