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9670CA">
        <w:rPr>
          <w:rFonts w:ascii="Times New Roman" w:hAnsi="Times New Roman" w:cs="Times New Roman"/>
          <w:sz w:val="24"/>
          <w:szCs w:val="24"/>
        </w:rPr>
        <w:t>Высокоскоростной наземный транспорт»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91E">
        <w:rPr>
          <w:rFonts w:ascii="Times New Roman" w:hAnsi="Times New Roman" w:cs="Times New Roman"/>
          <w:sz w:val="24"/>
          <w:szCs w:val="24"/>
        </w:rPr>
        <w:t>38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и распространение передового опыта в области технологии производства, эксплуатации, технического обслуживания и ремонта подвижного состава;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работы коллектива исполнителей (бригад, участков, пунктов, принятие управленческих решений;</w:t>
      </w:r>
    </w:p>
    <w:p w:rsidR="00373686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научные исследования в области эксплуатации и производства подвижного состава железнодорожного транспорта, организация производства, истории науки и техники.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положений Правил технической эксплуатации железных дорог Российской Федерации и других документов, регламентирующих эксплуатацию подвижного состава;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эксплуатации подвижного состава;</w:t>
      </w:r>
    </w:p>
    <w:p w:rsidR="00577028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работы локомотивных бригад и других малых коллективов;</w:t>
      </w:r>
    </w:p>
    <w:p w:rsidR="00373686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знакомство с техническим обслуживанием разных серий подвижного состава.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Правила технической эксплуатации железных дорог Российской федерации и основные положение других нормативных документов, регламентирующих работу железных дорог;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современные методы организации эксплуатации подвижного состава;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основные положения трудового законодательства Российской Федерации в области организации работы малых коллективов.</w:t>
      </w:r>
    </w:p>
    <w:p w:rsidR="002C0923" w:rsidRPr="00BE580A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роботу малых коллективов в соответствии с трудовым законодательством Российской Федерации;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анализировать технологические процессы и контролировать их соответствие технической документации.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lastRenderedPageBreak/>
        <w:t>терминологическим аппаратом;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t>современными методами организации эксплуатационной работы депо.</w:t>
      </w:r>
    </w:p>
    <w:p w:rsidR="00D06585" w:rsidRPr="00BE580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BE580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BE580A" w:rsidTr="00E41340">
        <w:tc>
          <w:tcPr>
            <w:tcW w:w="617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Локомотивное хозяйство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Перевозочный процесс и назначение тяговых средств. Характеристика парка подвижного состава железных дорог Российской Федерации. Учет наличия и состояния парка, учетные группы и документы. Назначение и состав локомотивного хозяйства, структура его управления. История развития локомотивного хозяйства на основе технической реконструкции и внедрения передовых видов тяги. Перспективы развития локомотивного хозяйства в современных условиях. Совершенствование управления с применением ЭВМ.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эксплуатационной работы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плечи и участки обращения локомотивов.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64027D" w:rsidRPr="00BE580A" w:rsidTr="00E41340">
        <w:tc>
          <w:tcPr>
            <w:tcW w:w="617" w:type="dxa"/>
          </w:tcPr>
          <w:p w:rsidR="0064027D" w:rsidRPr="00BE580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BE580A" w:rsidRDefault="00520B9B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бригады и обслуживание локомотивов бригадами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Локомотивные бригады, их состав и квалификация. Организация подготовки локомотивных бригад. Использование ПЭВМ для обучения локомотивных бригад. Основные принципы организации психологического контроля состояния и профессионального отбора локомотивных бригад. Порядок работы и отдыха, график работы локомотивных </w:t>
            </w:r>
            <w:r w:rsidR="009670CA"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бригад,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и электропоездов локомотивными бригадами. Расчет необходимого количества локомотивных бригад. Обслуживание локомотива одним машинистом, технические средства по его обеспечению.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Техническое обслуживание подвижного состава железных дорог</w:t>
            </w:r>
          </w:p>
        </w:tc>
        <w:tc>
          <w:tcPr>
            <w:tcW w:w="5776" w:type="dxa"/>
          </w:tcPr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технического обслуживания локомотивов и электропоездов. Обязанности локомотивных бригад по уходу за подвижным составом (ТО-1).</w:t>
            </w:r>
          </w:p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Техническое обслуживание электровозов и электропоездов в пунктах технического обслуживания ТО-2 и в депо (ТО-3 и ТО-4). Основные работы, выполняемые при техническом 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зиме.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Безопасность движения поездов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движения, порядок расследования причин. Структура и задачи ревизорского аппарата.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404AD" w:rsidRPr="000D7744" w:rsidRDefault="00B404AD" w:rsidP="00B40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404AD" w:rsidRPr="000D7744" w:rsidRDefault="00B404AD" w:rsidP="00B40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404AD" w:rsidRDefault="00B404AD" w:rsidP="00B40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404AD" w:rsidRPr="000D7744" w:rsidRDefault="00B404AD" w:rsidP="00B40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404AD" w:rsidRPr="000D7744" w:rsidRDefault="00B404AD" w:rsidP="00B40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>час.;</w:t>
      </w:r>
    </w:p>
    <w:p w:rsidR="00B404AD" w:rsidRPr="007E3C95" w:rsidRDefault="00B404AD" w:rsidP="00B40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960B5F" w:rsidRPr="007E3C95" w:rsidRDefault="00960B5F" w:rsidP="00B40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600F2"/>
    <w:rsid w:val="000761E5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02E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8691E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670CA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04AD"/>
    <w:rsid w:val="00B465AF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3E48"/>
  <w15:docId w15:val="{3465519F-FCE3-43A1-9E7B-015F28F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F24F-6757-413A-B145-EE2068E1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2016-02-19T06:41:00Z</cp:lastPrinted>
  <dcterms:created xsi:type="dcterms:W3CDTF">2017-02-15T08:52:00Z</dcterms:created>
  <dcterms:modified xsi:type="dcterms:W3CDTF">2018-02-01T11:09:00Z</dcterms:modified>
</cp:coreProperties>
</file>