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AA2425" w:rsidRPr="00403D4E" w:rsidRDefault="00AA2425" w:rsidP="00AA242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МЕНЕДЖМЕНТ И ЭКОНОМИКА ПРЕДПРИЯТИЙ ЖЕЛЕЗНОДОРОЖНОГО ТРАНСПОРТА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AA2425" w:rsidRPr="007E3C95" w:rsidRDefault="00AA2425" w:rsidP="00AA24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425" w:rsidRPr="007E3C95" w:rsidRDefault="00AA2425" w:rsidP="00AA24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23.05.03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AA2425" w:rsidRPr="007E3C95" w:rsidRDefault="00AA2425" w:rsidP="00AA24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 путей сообщения</w:t>
      </w:r>
    </w:p>
    <w:p w:rsidR="00AA2425" w:rsidRPr="007E3C95" w:rsidRDefault="00AA2425" w:rsidP="00AA24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A62A58">
        <w:rPr>
          <w:rFonts w:ascii="Times New Roman" w:hAnsi="Times New Roman" w:cs="Times New Roman"/>
          <w:sz w:val="24"/>
          <w:szCs w:val="24"/>
        </w:rPr>
        <w:t>«</w:t>
      </w:r>
      <w:r w:rsidR="000B5ADB">
        <w:rPr>
          <w:rFonts w:ascii="Times New Roman" w:eastAsia="Times New Roman" w:hAnsi="Times New Roman" w:cs="Times New Roman"/>
          <w:sz w:val="24"/>
          <w:szCs w:val="24"/>
        </w:rPr>
        <w:t>Высокоскоростной наземный транспорт</w:t>
      </w:r>
      <w:r w:rsidRPr="00A62A58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AA2425" w:rsidRPr="007E3C95" w:rsidRDefault="00AA2425" w:rsidP="00AA24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Менеджмент и экономика предприятий железнодорожного транспорта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1.Б.</w:t>
      </w:r>
      <w:proofErr w:type="gramEnd"/>
      <w:r>
        <w:rPr>
          <w:rFonts w:ascii="Times New Roman" w:hAnsi="Times New Roman" w:cs="Times New Roman"/>
          <w:sz w:val="24"/>
          <w:szCs w:val="24"/>
        </w:rPr>
        <w:t>25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базовой части </w:t>
      </w:r>
      <w:r w:rsidR="0015031A">
        <w:rPr>
          <w:rFonts w:ascii="Times New Roman" w:hAnsi="Times New Roman" w:cs="Times New Roman"/>
          <w:sz w:val="24"/>
          <w:szCs w:val="24"/>
        </w:rPr>
        <w:t xml:space="preserve">профессионального цикла </w:t>
      </w:r>
      <w:r w:rsidRPr="005A2389">
        <w:rPr>
          <w:rFonts w:ascii="Times New Roman" w:hAnsi="Times New Roman" w:cs="Times New Roman"/>
          <w:sz w:val="24"/>
          <w:szCs w:val="24"/>
        </w:rPr>
        <w:t>и является обязательной</w:t>
      </w:r>
      <w:r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5031A" w:rsidRPr="0015031A" w:rsidRDefault="0015031A" w:rsidP="0015031A">
      <w:pPr>
        <w:spacing w:before="100" w:beforeAutospacing="1" w:after="100" w:afterAutospacing="1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31A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15031A" w:rsidRPr="0015031A" w:rsidRDefault="0015031A" w:rsidP="0015031A">
      <w:pPr>
        <w:spacing w:before="100" w:beforeAutospacing="1" w:after="100" w:afterAutospacing="1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31A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5031A" w:rsidRPr="0015031A" w:rsidRDefault="0015031A" w:rsidP="0015031A">
      <w:pPr>
        <w:spacing w:before="100" w:beforeAutospacing="1" w:after="100" w:afterAutospacing="1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31A">
        <w:rPr>
          <w:rFonts w:ascii="Times New Roman" w:eastAsia="Times New Roman" w:hAnsi="Times New Roman" w:cs="Times New Roman"/>
          <w:sz w:val="24"/>
          <w:szCs w:val="24"/>
        </w:rPr>
        <w:t xml:space="preserve">- приобретение знаний, указанных в п. 3 аннотации; </w:t>
      </w:r>
    </w:p>
    <w:p w:rsidR="0015031A" w:rsidRPr="0015031A" w:rsidRDefault="0015031A" w:rsidP="0015031A">
      <w:pPr>
        <w:spacing w:before="100" w:beforeAutospacing="1" w:after="100" w:afterAutospacing="1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31A">
        <w:rPr>
          <w:rFonts w:ascii="Times New Roman" w:eastAsia="Times New Roman" w:hAnsi="Times New Roman" w:cs="Times New Roman"/>
          <w:sz w:val="24"/>
          <w:szCs w:val="24"/>
        </w:rPr>
        <w:t>- приобретение умений, указанных в п. 3 аннотации;</w:t>
      </w:r>
    </w:p>
    <w:p w:rsidR="0015031A" w:rsidRPr="0015031A" w:rsidRDefault="0015031A" w:rsidP="0015031A">
      <w:pPr>
        <w:spacing w:before="100" w:beforeAutospacing="1" w:after="0" w:afterAutospacing="1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31A">
        <w:rPr>
          <w:rFonts w:ascii="Times New Roman" w:eastAsia="Times New Roman" w:hAnsi="Times New Roman" w:cs="Times New Roman"/>
          <w:sz w:val="24"/>
          <w:szCs w:val="24"/>
        </w:rPr>
        <w:t>- приобретение навыков, указанных в п. 3 аннотации.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702681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794DBF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7E3C95">
        <w:rPr>
          <w:rFonts w:ascii="Times New Roman" w:hAnsi="Times New Roman" w:cs="Times New Roman"/>
          <w:sz w:val="24"/>
          <w:szCs w:val="24"/>
        </w:rPr>
        <w:t xml:space="preserve">компетенций: </w:t>
      </w:r>
    </w:p>
    <w:p w:rsidR="00192A2E" w:rsidRPr="007E3C95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ОК-11, 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 xml:space="preserve">14, </w:t>
      </w:r>
      <w:r w:rsidR="00794DBF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17.</w:t>
      </w:r>
    </w:p>
    <w:p w:rsidR="00192A2E" w:rsidRPr="007E3C95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192A2E" w:rsidRPr="005A2389" w:rsidRDefault="00192A2E" w:rsidP="00192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192A2E" w:rsidRPr="003803F8" w:rsidRDefault="00192A2E" w:rsidP="00192A2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общую теорию управления; закономерности управления различными социально-экономическими системами;</w:t>
      </w:r>
    </w:p>
    <w:p w:rsidR="00192A2E" w:rsidRPr="003803F8" w:rsidRDefault="00192A2E" w:rsidP="00192A2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методологические основы менеджмента; системы менеджмента качества; динамику групп и лидерство в системе менеджмента; управление человеком и управление группой; руководство: власть и партнерство; требования корпоративных стандартов в области управления персоналом и методы деловой оценки персонала;</w:t>
      </w:r>
    </w:p>
    <w:p w:rsidR="00192A2E" w:rsidRPr="003803F8" w:rsidRDefault="00192A2E" w:rsidP="00192A2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методологические основы экономики предприятий железнодорожного транспорта; виды экономического анализа предприятий;</w:t>
      </w:r>
    </w:p>
    <w:p w:rsidR="00192A2E" w:rsidRPr="003803F8" w:rsidRDefault="00192A2E" w:rsidP="00192A2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 xml:space="preserve">основные фонды и оборотные средства предприятий, источники их формирования и показатели эффективности их использования; </w:t>
      </w:r>
    </w:p>
    <w:p w:rsidR="00192A2E" w:rsidRPr="003803F8" w:rsidRDefault="00192A2E" w:rsidP="00192A2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 xml:space="preserve">издержки предприятий и калькуляцию себестоимости продукции; механизмы формирования тарифов, доходов и прибыли; </w:t>
      </w:r>
    </w:p>
    <w:p w:rsidR="00192A2E" w:rsidRPr="003803F8" w:rsidRDefault="00192A2E" w:rsidP="00192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методы анализа финансово-хозяйственной деятельности предприятий</w:t>
      </w:r>
    </w:p>
    <w:p w:rsidR="00192A2E" w:rsidRPr="003803F8" w:rsidRDefault="00192A2E" w:rsidP="00192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УМЕТЬ:</w:t>
      </w:r>
    </w:p>
    <w:p w:rsidR="00192A2E" w:rsidRPr="003803F8" w:rsidRDefault="00192A2E" w:rsidP="00192A2E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 xml:space="preserve">демонстрировать методологические основы управления; анализировать динамику групп и лидерство в системе управления человеком и группой; </w:t>
      </w:r>
    </w:p>
    <w:p w:rsidR="00192A2E" w:rsidRPr="003803F8" w:rsidRDefault="00192A2E" w:rsidP="00192A2E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 xml:space="preserve">разрабатывать бизнес-план хозяйственной деятельности предприятия; применять методы экономического анализа к оценке финансово-хозяйственной деятельности предприятий железнодорожного транспорта; </w:t>
      </w:r>
    </w:p>
    <w:p w:rsidR="00192A2E" w:rsidRPr="003803F8" w:rsidRDefault="00192A2E" w:rsidP="00192A2E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 xml:space="preserve">проводить анализ себестоимости продукции и прибыльности предприятия; </w:t>
      </w:r>
    </w:p>
    <w:p w:rsidR="00192A2E" w:rsidRPr="003803F8" w:rsidRDefault="00192A2E" w:rsidP="00192A2E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определять и планировать производственную мощность предприятия, оценивать эффективность использования оборотных средств и ресурсов</w:t>
      </w:r>
      <w:r w:rsidRPr="003803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A2E" w:rsidRPr="003803F8" w:rsidRDefault="00192A2E" w:rsidP="00192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ВЛАДЕТЬ:</w:t>
      </w:r>
    </w:p>
    <w:p w:rsidR="00192A2E" w:rsidRPr="003803F8" w:rsidRDefault="00192A2E" w:rsidP="00192A2E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основами организации управления человеком и группой;</w:t>
      </w:r>
    </w:p>
    <w:p w:rsidR="00192A2E" w:rsidRPr="003803F8" w:rsidRDefault="00192A2E" w:rsidP="00192A2E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 xml:space="preserve">методами экономического анализа деятельности предприятий железнодорожного транспорта; </w:t>
      </w:r>
    </w:p>
    <w:p w:rsidR="00192A2E" w:rsidRPr="003803F8" w:rsidRDefault="00192A2E" w:rsidP="00192A2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методами оценки эффективности инновационных проектов</w:t>
      </w:r>
      <w:r w:rsidRPr="003803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экономики рынка транспортных услуг.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управления и методы регулирования рынка транспортных услуг.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управления транспортной компанией.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и бюджетирование в транспортных компаниях.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грузовых перевозок.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пассажирских перевозок.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управления эксплуатационной работой.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основным капиталом железнодорожной компанией.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оборотным капиталом компании.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планирование труда в железнодорожной компании.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оплаты труда в железнодорожной компании и современные методы мотивации персонала.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железнодорожной компании и порядок их формирования. Себестоимость транспортной продукции.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Тарифы, государственная политика в области тарифообразования на железнодорожном транспорте.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железнодорожной компании.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финансовых результатов.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экономической эффективности деятельности железнодорожной компании по портфелям бизнеса.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83812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5031A" w:rsidRDefault="0015031A" w:rsidP="001503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960B5F">
        <w:rPr>
          <w:rFonts w:ascii="Times New Roman" w:hAnsi="Times New Roman" w:cs="Times New Roman"/>
          <w:sz w:val="24"/>
          <w:szCs w:val="24"/>
        </w:rPr>
        <w:t>ля очной формы обучения:</w:t>
      </w:r>
    </w:p>
    <w:p w:rsidR="00192A2E" w:rsidRPr="007E3C95" w:rsidRDefault="00483812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32</w:t>
      </w:r>
      <w:r w:rsidR="00192A2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92A2E" w:rsidRPr="007E3C95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483812">
        <w:rPr>
          <w:rFonts w:ascii="Times New Roman" w:hAnsi="Times New Roman" w:cs="Times New Roman"/>
          <w:sz w:val="24"/>
          <w:szCs w:val="24"/>
        </w:rPr>
        <w:t>32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8381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92A2E" w:rsidRPr="007E3C95" w:rsidRDefault="00483812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</w:t>
      </w:r>
      <w:r w:rsidR="00192A2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</w:t>
      </w:r>
      <w:r w:rsidR="0015031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92A2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A386366"/>
    <w:multiLevelType w:val="hybridMultilevel"/>
    <w:tmpl w:val="37146420"/>
    <w:lvl w:ilvl="0" w:tplc="6EF4EDAC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34638"/>
    <w:multiLevelType w:val="hybridMultilevel"/>
    <w:tmpl w:val="0648420C"/>
    <w:lvl w:ilvl="0" w:tplc="6EF4EDAC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4"/>
  </w:num>
  <w:num w:numId="5">
    <w:abstractNumId w:val="5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B5ADB"/>
    <w:rsid w:val="0015031A"/>
    <w:rsid w:val="0018685C"/>
    <w:rsid w:val="00192A2E"/>
    <w:rsid w:val="003879B4"/>
    <w:rsid w:val="00403D4E"/>
    <w:rsid w:val="00483812"/>
    <w:rsid w:val="00554D26"/>
    <w:rsid w:val="00592726"/>
    <w:rsid w:val="005A2389"/>
    <w:rsid w:val="00607605"/>
    <w:rsid w:val="00632136"/>
    <w:rsid w:val="00677863"/>
    <w:rsid w:val="006E419F"/>
    <w:rsid w:val="006E519C"/>
    <w:rsid w:val="00702681"/>
    <w:rsid w:val="00723430"/>
    <w:rsid w:val="007369C9"/>
    <w:rsid w:val="00794DBF"/>
    <w:rsid w:val="007E3C95"/>
    <w:rsid w:val="007F480F"/>
    <w:rsid w:val="0080717B"/>
    <w:rsid w:val="00960B5F"/>
    <w:rsid w:val="00986C3D"/>
    <w:rsid w:val="00A3637B"/>
    <w:rsid w:val="00A62A58"/>
    <w:rsid w:val="00AA2425"/>
    <w:rsid w:val="00C1648E"/>
    <w:rsid w:val="00CA35C1"/>
    <w:rsid w:val="00D06585"/>
    <w:rsid w:val="00D5166C"/>
    <w:rsid w:val="00DB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AB77"/>
  <w15:docId w15:val="{C6A6491F-04C1-4C84-94C5-A34FFA99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192A2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a5">
    <w:name w:val="Основной текст + Полужирный"/>
    <w:rsid w:val="00192A2E"/>
    <w:rPr>
      <w:rFonts w:ascii="Times New Roman" w:hAnsi="Times New Roman" w:cs="Times New Roman" w:hint="default"/>
      <w:b/>
      <w:bCs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2</cp:revision>
  <cp:lastPrinted>2016-02-19T06:41:00Z</cp:lastPrinted>
  <dcterms:created xsi:type="dcterms:W3CDTF">2017-11-22T15:40:00Z</dcterms:created>
  <dcterms:modified xsi:type="dcterms:W3CDTF">2017-11-22T15:40:00Z</dcterms:modified>
</cp:coreProperties>
</file>