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0B0" w:rsidRPr="00744617" w:rsidRDefault="00E540B0" w:rsidP="00BF48B5">
      <w:pPr>
        <w:spacing w:after="0"/>
        <w:ind w:firstLine="709"/>
        <w:contextualSpacing/>
        <w:jc w:val="center"/>
        <w:rPr>
          <w:sz w:val="28"/>
          <w:szCs w:val="28"/>
          <w:lang w:bidi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 w:rsidR="00AF70E5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FE29B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AF70E5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AF70E5">
        <w:rPr>
          <w:rFonts w:eastAsia="Times New Roman"/>
          <w:sz w:val="28"/>
          <w:szCs w:val="28"/>
          <w:lang w:eastAsia="ru-RU"/>
        </w:rPr>
        <w:t>1.Б.</w:t>
      </w:r>
      <w:proofErr w:type="gramEnd"/>
      <w:r w:rsidR="00AF70E5">
        <w:rPr>
          <w:rFonts w:eastAsia="Times New Roman"/>
          <w:sz w:val="28"/>
          <w:szCs w:val="28"/>
          <w:lang w:eastAsia="ru-RU"/>
        </w:rPr>
        <w:t>14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AF70E5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AF70E5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«</w:t>
      </w:r>
      <w:r>
        <w:rPr>
          <w:rFonts w:eastAsia="Times New Roman"/>
          <w:sz w:val="28"/>
          <w:szCs w:val="28"/>
          <w:lang w:eastAsia="ru-RU"/>
        </w:rPr>
        <w:t>Подвижной состав железных дорог</w:t>
      </w:r>
      <w:r w:rsidR="00104973"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/>
          <w:sz w:val="28"/>
          <w:szCs w:val="28"/>
          <w:lang w:eastAsia="ru-RU"/>
        </w:rPr>
        <w:t>спец</w:t>
      </w:r>
      <w:r>
        <w:rPr>
          <w:rFonts w:eastAsia="Times New Roman"/>
          <w:sz w:val="28"/>
          <w:szCs w:val="28"/>
          <w:lang w:eastAsia="ru-RU"/>
        </w:rPr>
        <w:t>иализации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474FAE" w:rsidRPr="00474FAE">
        <w:rPr>
          <w:sz w:val="28"/>
          <w:szCs w:val="28"/>
        </w:rPr>
        <w:t>Технология производства и ремонта подвижного состава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AF70E5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Форма обучения – 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82A90" w:rsidRDefault="00782A90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82A90" w:rsidRPr="00104973" w:rsidRDefault="00782A90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104973" w:rsidRPr="00104973" w:rsidRDefault="00782A90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br w:type="page"/>
      </w:r>
    </w:p>
    <w:p w:rsidR="00104973" w:rsidRPr="00104973" w:rsidRDefault="009221DA" w:rsidP="00104973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-1077595</wp:posOffset>
            </wp:positionH>
            <wp:positionV relativeFrom="paragraph">
              <wp:posOffset>-973455</wp:posOffset>
            </wp:positionV>
            <wp:extent cx="7562850" cy="10687050"/>
            <wp:effectExtent l="0" t="0" r="0" b="0"/>
            <wp:wrapNone/>
            <wp:docPr id="3" name="Рисунок 3" descr="IMG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598" w:rsidRPr="00104973" w:rsidRDefault="00B06598" w:rsidP="00B06598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</w:rPr>
        <w:br w:type="page"/>
      </w:r>
    </w:p>
    <w:p w:rsidR="006E2AC1" w:rsidRPr="00104973" w:rsidRDefault="006E2AC1" w:rsidP="006E2AC1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</w:p>
    <w:p w:rsidR="00BA0E1B" w:rsidRDefault="009221DA" w:rsidP="00BE42AA">
      <w:pPr>
        <w:spacing w:after="0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-878840</wp:posOffset>
            </wp:positionV>
            <wp:extent cx="7562850" cy="11569700"/>
            <wp:effectExtent l="0" t="0" r="0" b="0"/>
            <wp:wrapNone/>
            <wp:docPr id="2" name="Рисунок 2" descr="IMG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56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E1B">
        <w:rPr>
          <w:rFonts w:eastAsia="Times New Roman"/>
          <w:sz w:val="28"/>
          <w:szCs w:val="28"/>
          <w:lang w:eastAsia="ru-RU"/>
        </w:rPr>
        <w:br w:type="page"/>
      </w:r>
    </w:p>
    <w:p w:rsidR="00BE42AA" w:rsidRPr="00104973" w:rsidRDefault="00BE42AA" w:rsidP="00BE42AA">
      <w:pPr>
        <w:spacing w:after="0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6E2AC1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7A27AB">
        <w:rPr>
          <w:rFonts w:eastAsia="Times New Roman"/>
          <w:sz w:val="28"/>
          <w:szCs w:val="28"/>
          <w:lang w:eastAsia="ru-RU"/>
        </w:rPr>
        <w:t>17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7A27AB">
        <w:rPr>
          <w:rFonts w:eastAsia="Times New Roman"/>
          <w:sz w:val="28"/>
          <w:szCs w:val="28"/>
          <w:lang w:eastAsia="ru-RU"/>
        </w:rPr>
        <w:t>ок</w:t>
      </w:r>
      <w:r w:rsidR="00F70FE4">
        <w:rPr>
          <w:rFonts w:eastAsia="Times New Roman"/>
          <w:sz w:val="28"/>
          <w:szCs w:val="28"/>
          <w:lang w:eastAsia="ru-RU"/>
        </w:rPr>
        <w:t xml:space="preserve">тября 2016 </w:t>
      </w:r>
      <w:r w:rsidRPr="00104973">
        <w:rPr>
          <w:rFonts w:eastAsia="Times New Roman"/>
          <w:sz w:val="28"/>
          <w:szCs w:val="28"/>
          <w:lang w:eastAsia="ru-RU"/>
        </w:rPr>
        <w:t xml:space="preserve">г., приказ № </w:t>
      </w:r>
      <w:r w:rsidR="007A27AB">
        <w:rPr>
          <w:rFonts w:eastAsia="Times New Roman"/>
          <w:sz w:val="28"/>
          <w:szCs w:val="28"/>
          <w:lang w:eastAsia="ru-RU"/>
        </w:rPr>
        <w:t>1295</w:t>
      </w:r>
      <w:r w:rsidR="00F70FE4">
        <w:rPr>
          <w:rFonts w:eastAsia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/>
          <w:sz w:val="28"/>
          <w:szCs w:val="28"/>
          <w:lang w:eastAsia="ru-RU"/>
        </w:rPr>
        <w:t xml:space="preserve">специальности </w:t>
      </w:r>
      <w:r w:rsidR="00F70FE4">
        <w:rPr>
          <w:rFonts w:eastAsia="Times New Roman"/>
          <w:sz w:val="28"/>
          <w:szCs w:val="28"/>
          <w:lang w:eastAsia="ru-RU"/>
        </w:rPr>
        <w:t xml:space="preserve">23.05.03 </w:t>
      </w:r>
      <w:r w:rsidRPr="00104973">
        <w:rPr>
          <w:rFonts w:eastAsia="Times New Roman"/>
          <w:sz w:val="28"/>
          <w:szCs w:val="28"/>
          <w:lang w:eastAsia="ru-RU"/>
        </w:rPr>
        <w:t>«</w:t>
      </w:r>
      <w:r w:rsidR="00F70FE4">
        <w:rPr>
          <w:rFonts w:eastAsia="Times New Roman"/>
          <w:sz w:val="28"/>
          <w:szCs w:val="28"/>
          <w:lang w:eastAsia="ru-RU"/>
        </w:rPr>
        <w:t>Подвижной состав железных дорог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sz w:val="28"/>
          <w:szCs w:val="28"/>
        </w:rPr>
        <w:t xml:space="preserve"> </w:t>
      </w:r>
      <w:r w:rsidRPr="00E468F9">
        <w:rPr>
          <w:sz w:val="28"/>
          <w:szCs w:val="28"/>
        </w:rPr>
        <w:t>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Pr="00E468F9" w:rsidRDefault="007A27AB" w:rsidP="007A27A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</w:t>
      </w:r>
      <w:r w:rsidRPr="00E468F9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механики, электричества и магнетизма, физики колебаний и волн, квантовой физики, электродинамики, статистической физики и термодин</w:t>
      </w:r>
      <w:r>
        <w:rPr>
          <w:rFonts w:ascii="Times New Roman" w:hAnsi="Times New Roman" w:cs="Times New Roman"/>
          <w:sz w:val="28"/>
          <w:szCs w:val="28"/>
        </w:rPr>
        <w:t>амики, атомной и ядерной физики,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spacing w:after="0" w:line="240" w:lineRule="auto"/>
        <w:jc w:val="both"/>
        <w:rPr>
          <w:b/>
          <w:sz w:val="28"/>
          <w:szCs w:val="28"/>
        </w:rPr>
      </w:pPr>
      <w:r w:rsidRPr="00A53C21">
        <w:rPr>
          <w:sz w:val="28"/>
          <w:szCs w:val="28"/>
        </w:rPr>
        <w:t>при</w:t>
      </w:r>
      <w:r>
        <w:rPr>
          <w:sz w:val="28"/>
          <w:szCs w:val="28"/>
        </w:rPr>
        <w:t>менять математические методы, физические законы и вычислительную технику для решения практических задач; проводить измерения, обрабатывать и представлять результаты,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tabs>
          <w:tab w:val="left" w:pos="540"/>
          <w:tab w:val="left" w:pos="4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методами математического описания физических явлений и процессов, определяющих принципы работы различных технических устройств.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75951" w:rsidRDefault="00475951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44228C">
        <w:rPr>
          <w:rFonts w:eastAsia="Times New Roman"/>
          <w:sz w:val="28"/>
          <w:szCs w:val="28"/>
          <w:lang w:eastAsia="ru-RU"/>
        </w:rPr>
        <w:t xml:space="preserve">способность </w:t>
      </w:r>
      <w:r>
        <w:rPr>
          <w:rFonts w:eastAsia="Times New Roman"/>
          <w:sz w:val="28"/>
          <w:szCs w:val="28"/>
          <w:lang w:eastAsia="ru-RU"/>
        </w:rPr>
        <w:t xml:space="preserve">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</w:t>
      </w:r>
      <w:r w:rsidR="00503DEE">
        <w:rPr>
          <w:rFonts w:eastAsia="Times New Roman"/>
          <w:sz w:val="28"/>
          <w:szCs w:val="28"/>
          <w:lang w:eastAsia="ru-RU"/>
        </w:rPr>
        <w:t>(ОПК-2).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lastRenderedPageBreak/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BE42AA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4C6809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4C6809">
        <w:rPr>
          <w:rFonts w:eastAsia="Times New Roman"/>
          <w:sz w:val="28"/>
          <w:szCs w:val="28"/>
          <w:lang w:eastAsia="ru-RU"/>
        </w:rPr>
        <w:t>1.Б.</w:t>
      </w:r>
      <w:proofErr w:type="gramEnd"/>
      <w:r w:rsidR="004C6809">
        <w:rPr>
          <w:rFonts w:eastAsia="Times New Roman"/>
          <w:sz w:val="28"/>
          <w:szCs w:val="28"/>
          <w:lang w:eastAsia="ru-RU"/>
        </w:rPr>
        <w:t>14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/>
          <w:sz w:val="28"/>
          <w:szCs w:val="28"/>
          <w:lang w:eastAsia="ru-RU"/>
        </w:rPr>
        <w:t>обязательной.</w:t>
      </w:r>
    </w:p>
    <w:p w:rsidR="004C6809" w:rsidRPr="00104973" w:rsidRDefault="004C6809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4C6809" w:rsidRDefault="004C6809" w:rsidP="00BE42AA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8"/>
        <w:gridCol w:w="1170"/>
        <w:gridCol w:w="1080"/>
        <w:gridCol w:w="1260"/>
        <w:gridCol w:w="1183"/>
      </w:tblGrid>
      <w:tr w:rsidR="004C6809" w:rsidRPr="001D51C6" w:rsidTr="004C6809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4C6809" w:rsidRPr="001D51C6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1D51C6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4C6809" w:rsidRPr="001D51C6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1D51C6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4C6809" w:rsidRPr="001D51C6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1D51C6">
              <w:rPr>
                <w:b/>
                <w:sz w:val="28"/>
                <w:szCs w:val="28"/>
              </w:rPr>
              <w:t>Семестр</w:t>
            </w:r>
          </w:p>
        </w:tc>
      </w:tr>
      <w:tr w:rsidR="004C6809" w:rsidRPr="001D51C6" w:rsidTr="004C6809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1D51C6" w:rsidRDefault="004C6809" w:rsidP="004C6809">
            <w:pPr>
              <w:pStyle w:val="a9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1D51C6" w:rsidRDefault="004C6809" w:rsidP="004C6809">
            <w:pPr>
              <w:pStyle w:val="a9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1D51C6" w:rsidRDefault="004C6809" w:rsidP="004C6809">
            <w:pPr>
              <w:pStyle w:val="a9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4</w:t>
            </w:r>
          </w:p>
        </w:tc>
      </w:tr>
      <w:tr w:rsidR="004C6809" w:rsidRPr="001D51C6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D83590" w:rsidRDefault="00D83590" w:rsidP="00D83590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C6809" w:rsidRPr="001D51C6" w:rsidRDefault="004C6809" w:rsidP="006E2AC1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В том числе: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лекции (Л)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практические занятия (ПЗ)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1D51C6" w:rsidRDefault="00D83590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</w:t>
            </w:r>
          </w:p>
          <w:p w:rsidR="004C6809" w:rsidRDefault="004C6809" w:rsidP="00474FAE">
            <w:pPr>
              <w:pStyle w:val="a9"/>
              <w:rPr>
                <w:sz w:val="28"/>
                <w:szCs w:val="28"/>
              </w:rPr>
            </w:pPr>
          </w:p>
          <w:p w:rsidR="00D83590" w:rsidRPr="001D51C6" w:rsidRDefault="00D83590" w:rsidP="00474FAE">
            <w:pPr>
              <w:pStyle w:val="a9"/>
              <w:rPr>
                <w:sz w:val="28"/>
                <w:szCs w:val="28"/>
              </w:rPr>
            </w:pP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68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0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86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50</w:t>
            </w:r>
          </w:p>
          <w:p w:rsidR="004C6809" w:rsidRDefault="004C6809" w:rsidP="00474FAE">
            <w:pPr>
              <w:pStyle w:val="a9"/>
              <w:rPr>
                <w:sz w:val="28"/>
                <w:szCs w:val="28"/>
              </w:rPr>
            </w:pPr>
          </w:p>
          <w:p w:rsidR="00D83590" w:rsidRPr="001D51C6" w:rsidRDefault="00D83590" w:rsidP="00474FAE">
            <w:pPr>
              <w:pStyle w:val="a9"/>
              <w:rPr>
                <w:sz w:val="28"/>
                <w:szCs w:val="28"/>
              </w:rPr>
            </w:pP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16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0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34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1D51C6" w:rsidRDefault="00D83590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4C6809" w:rsidRDefault="004C6809" w:rsidP="00474FAE">
            <w:pPr>
              <w:pStyle w:val="a9"/>
              <w:rPr>
                <w:sz w:val="28"/>
                <w:szCs w:val="28"/>
              </w:rPr>
            </w:pPr>
          </w:p>
          <w:p w:rsidR="00D83590" w:rsidRPr="001D51C6" w:rsidRDefault="00D83590" w:rsidP="00474FAE">
            <w:pPr>
              <w:pStyle w:val="a9"/>
              <w:rPr>
                <w:sz w:val="28"/>
                <w:szCs w:val="28"/>
              </w:rPr>
            </w:pP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36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0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18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1D51C6" w:rsidRDefault="00D83590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4C6809" w:rsidRDefault="004C6809" w:rsidP="00474FAE">
            <w:pPr>
              <w:pStyle w:val="a9"/>
              <w:rPr>
                <w:sz w:val="28"/>
                <w:szCs w:val="28"/>
              </w:rPr>
            </w:pPr>
          </w:p>
          <w:p w:rsidR="00D83590" w:rsidRPr="001D51C6" w:rsidRDefault="00D83590" w:rsidP="00474FAE">
            <w:pPr>
              <w:pStyle w:val="a9"/>
              <w:rPr>
                <w:sz w:val="28"/>
                <w:szCs w:val="28"/>
              </w:rPr>
            </w:pP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16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0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34</w:t>
            </w:r>
          </w:p>
        </w:tc>
      </w:tr>
      <w:tr w:rsidR="004C6809" w:rsidRPr="001D51C6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125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94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18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13</w:t>
            </w:r>
          </w:p>
        </w:tc>
      </w:tr>
      <w:tr w:rsidR="00D83590" w:rsidRPr="001D51C6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D83590" w:rsidRPr="001D51C6" w:rsidRDefault="00D83590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D83590" w:rsidRPr="001D51C6" w:rsidRDefault="00D83590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83590" w:rsidRPr="001D51C6" w:rsidRDefault="00D83590" w:rsidP="00474FAE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D83590" w:rsidRPr="001D51C6" w:rsidRDefault="00D83590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D83590" w:rsidRPr="001D51C6" w:rsidRDefault="00D83590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4C6809" w:rsidRPr="001D51C6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зачет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экзамен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экзамен</w:t>
            </w:r>
          </w:p>
        </w:tc>
      </w:tr>
      <w:tr w:rsidR="004C6809" w:rsidRPr="001D51C6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1D51C6" w:rsidRDefault="004C6809" w:rsidP="00474FA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D51C6">
              <w:rPr>
                <w:sz w:val="28"/>
                <w:szCs w:val="28"/>
              </w:rPr>
              <w:t>з.е</w:t>
            </w:r>
            <w:proofErr w:type="spellEnd"/>
            <w:r w:rsidRPr="001D51C6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1D51C6" w:rsidRDefault="004C6809" w:rsidP="00474FA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360/10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1D51C6" w:rsidRDefault="004C6809" w:rsidP="00474FA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144/4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1D51C6" w:rsidRDefault="004C6809" w:rsidP="00474FA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108/3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1D51C6" w:rsidRDefault="004C6809" w:rsidP="00474FA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108/3</w:t>
            </w:r>
          </w:p>
        </w:tc>
      </w:tr>
    </w:tbl>
    <w:p w:rsidR="004C6809" w:rsidRPr="00104973" w:rsidRDefault="004C6809" w:rsidP="004C6809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D83590" w:rsidRDefault="00D83590" w:rsidP="00BE42AA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BE42AA" w:rsidRPr="00104973" w:rsidRDefault="00BE42AA" w:rsidP="00BE42AA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p w:rsidR="00B1668E" w:rsidRDefault="00B1668E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B1668E" w:rsidRPr="001D51C6" w:rsidTr="00474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1D51C6" w:rsidRDefault="00B1668E" w:rsidP="00474FAE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1D51C6">
              <w:rPr>
                <w:b/>
                <w:bCs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1D51C6" w:rsidRDefault="00B1668E" w:rsidP="00474FAE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1D51C6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1D51C6" w:rsidRDefault="00B1668E" w:rsidP="00474FAE">
            <w:pPr>
              <w:jc w:val="center"/>
              <w:rPr>
                <w:b/>
                <w:szCs w:val="28"/>
              </w:rPr>
            </w:pPr>
            <w:r w:rsidRPr="001D51C6">
              <w:rPr>
                <w:b/>
                <w:szCs w:val="28"/>
              </w:rPr>
              <w:t>Содержание раздела</w:t>
            </w:r>
          </w:p>
        </w:tc>
      </w:tr>
      <w:tr w:rsidR="00B1668E" w:rsidRPr="001D51C6" w:rsidTr="00474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1D51C6" w:rsidRDefault="00B1668E" w:rsidP="00474FAE">
            <w:pPr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1D51C6" w:rsidRDefault="00B1668E" w:rsidP="00474FAE">
            <w:pPr>
              <w:jc w:val="center"/>
              <w:rPr>
                <w:sz w:val="28"/>
                <w:szCs w:val="28"/>
              </w:rPr>
            </w:pPr>
            <w:r w:rsidRPr="001D51C6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B1668E" w:rsidRPr="001D51C6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B1668E" w:rsidRPr="001D51C6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</w:t>
            </w:r>
            <w:r w:rsidRPr="001D51C6">
              <w:rPr>
                <w:sz w:val="20"/>
                <w:szCs w:val="20"/>
              </w:rPr>
              <w:lastRenderedPageBreak/>
              <w:t>энергия.  Закон сохранения и изменения энергии</w:t>
            </w:r>
          </w:p>
          <w:p w:rsidR="00B1668E" w:rsidRPr="001D51C6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B1668E" w:rsidRPr="001D51C6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B1668E" w:rsidRPr="001D51C6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 xml:space="preserve">Виды  колебаний. Гармонические колебания. Дифференциальное уравнений </w:t>
            </w:r>
            <w:proofErr w:type="gramStart"/>
            <w:r w:rsidRPr="001D51C6">
              <w:rPr>
                <w:sz w:val="20"/>
                <w:szCs w:val="20"/>
              </w:rPr>
              <w:t>гармонических  колебаний</w:t>
            </w:r>
            <w:proofErr w:type="gramEnd"/>
            <w:r w:rsidRPr="001D51C6">
              <w:rPr>
                <w:sz w:val="20"/>
                <w:szCs w:val="20"/>
              </w:rPr>
              <w:t>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B1668E" w:rsidRPr="001D51C6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1D51C6">
              <w:rPr>
                <w:sz w:val="20"/>
                <w:szCs w:val="20"/>
              </w:rPr>
              <w:t>Допплера</w:t>
            </w:r>
            <w:proofErr w:type="spellEnd"/>
            <w:r w:rsidRPr="001D51C6">
              <w:rPr>
                <w:sz w:val="20"/>
                <w:szCs w:val="20"/>
              </w:rPr>
              <w:t>.</w:t>
            </w:r>
          </w:p>
        </w:tc>
      </w:tr>
      <w:tr w:rsidR="00B1668E" w:rsidRPr="001D51C6" w:rsidTr="00474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B1668E" w:rsidRPr="001D51C6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>Основное уравнение молекулярно</w:t>
            </w:r>
            <w:r w:rsidRPr="001D51C6">
              <w:rPr>
                <w:sz w:val="20"/>
                <w:szCs w:val="20"/>
              </w:rPr>
              <w:softHyphen/>
            </w:r>
            <w:r w:rsidRPr="001D51C6">
              <w:rPr>
                <w:sz w:val="20"/>
                <w:szCs w:val="20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B1668E" w:rsidRPr="001D51C6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1D51C6">
              <w:rPr>
                <w:sz w:val="20"/>
                <w:szCs w:val="20"/>
              </w:rPr>
              <w:t>Изопроцессы</w:t>
            </w:r>
            <w:proofErr w:type="spellEnd"/>
            <w:r w:rsidRPr="001D51C6">
              <w:rPr>
                <w:sz w:val="20"/>
                <w:szCs w:val="20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B1668E" w:rsidRPr="001D51C6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>Энтропия. Ее физический смысл. Закон возрастания энтропии.</w:t>
            </w:r>
          </w:p>
        </w:tc>
      </w:tr>
      <w:tr w:rsidR="00B1668E" w:rsidRPr="001D51C6" w:rsidTr="00474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B1668E" w:rsidRPr="001D51C6" w:rsidRDefault="00B1668E" w:rsidP="008A6B50">
            <w:pPr>
              <w:spacing w:after="0"/>
              <w:outlineLvl w:val="0"/>
              <w:rPr>
                <w:sz w:val="20"/>
                <w:szCs w:val="20"/>
              </w:rPr>
            </w:pPr>
            <w:r w:rsidRPr="001D51C6">
              <w:rPr>
                <w:color w:val="000000"/>
                <w:spacing w:val="-5"/>
                <w:sz w:val="20"/>
                <w:szCs w:val="20"/>
              </w:rPr>
              <w:t xml:space="preserve">Электрические заряды. Свойства </w:t>
            </w:r>
            <w:r w:rsidRPr="001D51C6">
              <w:rPr>
                <w:color w:val="000000"/>
                <w:spacing w:val="-3"/>
                <w:sz w:val="20"/>
                <w:szCs w:val="20"/>
              </w:rPr>
              <w:t xml:space="preserve">электрических зарядов. Взаимодействие зарядов. Закон </w:t>
            </w:r>
            <w:r w:rsidRPr="001D51C6">
              <w:rPr>
                <w:color w:val="000000"/>
                <w:spacing w:val="-5"/>
                <w:sz w:val="20"/>
                <w:szCs w:val="20"/>
              </w:rPr>
              <w:t xml:space="preserve">Кулона. Электрическое поле. Напряженность электрического </w:t>
            </w:r>
            <w:r w:rsidRPr="001D51C6">
              <w:rPr>
                <w:color w:val="000000"/>
                <w:spacing w:val="-7"/>
                <w:sz w:val="20"/>
                <w:szCs w:val="20"/>
              </w:rPr>
              <w:t>поля. Принцип суперпозиции.</w:t>
            </w:r>
          </w:p>
          <w:p w:rsidR="00B1668E" w:rsidRPr="001D51C6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1D51C6">
              <w:rPr>
                <w:color w:val="000000"/>
                <w:spacing w:val="-7"/>
                <w:sz w:val="20"/>
                <w:szCs w:val="20"/>
              </w:rPr>
              <w:t xml:space="preserve">Силовые линии электрического </w:t>
            </w:r>
            <w:r w:rsidRPr="001D51C6">
              <w:rPr>
                <w:color w:val="000000"/>
                <w:spacing w:val="-8"/>
                <w:sz w:val="20"/>
                <w:szCs w:val="20"/>
              </w:rPr>
              <w:t>поля.</w:t>
            </w:r>
            <w:r w:rsidRPr="001D51C6">
              <w:rPr>
                <w:color w:val="000000"/>
                <w:spacing w:val="-6"/>
                <w:sz w:val="20"/>
                <w:szCs w:val="20"/>
              </w:rPr>
              <w:t xml:space="preserve"> Поток напряженности электрического поля. Теорема Гаусса </w:t>
            </w:r>
            <w:r w:rsidRPr="001D51C6">
              <w:rPr>
                <w:color w:val="000000"/>
                <w:spacing w:val="-4"/>
                <w:sz w:val="20"/>
                <w:szCs w:val="20"/>
              </w:rPr>
              <w:t xml:space="preserve">для электрического поля. Применение теоремы Гаусса для </w:t>
            </w:r>
            <w:r w:rsidRPr="001D51C6">
              <w:rPr>
                <w:color w:val="000000"/>
                <w:spacing w:val="-5"/>
                <w:sz w:val="20"/>
                <w:szCs w:val="20"/>
              </w:rPr>
              <w:t>электрических полей. Поле сферы, нити, плоскости.</w:t>
            </w:r>
            <w:r w:rsidRPr="001D51C6">
              <w:rPr>
                <w:sz w:val="20"/>
                <w:szCs w:val="20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1D51C6" w:rsidTr="00474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1D51C6">
              <w:rPr>
                <w:color w:val="000000"/>
                <w:spacing w:val="-4"/>
                <w:sz w:val="20"/>
                <w:szCs w:val="20"/>
              </w:rPr>
              <w:t xml:space="preserve">Сила и плотность тока. Законы Ома и </w:t>
            </w:r>
            <w:r w:rsidRPr="001D51C6">
              <w:rPr>
                <w:sz w:val="20"/>
                <w:szCs w:val="20"/>
              </w:rPr>
              <w:t>Джоуля–Ленца в дифференциальной и интегральной формах</w:t>
            </w:r>
            <w:r w:rsidRPr="001D51C6">
              <w:rPr>
                <w:color w:val="000000"/>
                <w:spacing w:val="-5"/>
                <w:sz w:val="20"/>
                <w:szCs w:val="20"/>
              </w:rPr>
              <w:t xml:space="preserve">. Классическая </w:t>
            </w:r>
            <w:r w:rsidRPr="001D51C6">
              <w:rPr>
                <w:color w:val="000000"/>
                <w:sz w:val="20"/>
                <w:szCs w:val="20"/>
              </w:rPr>
              <w:t>теория электропроводности. Правила Кирхгофа.</w:t>
            </w:r>
          </w:p>
        </w:tc>
      </w:tr>
      <w:tr w:rsidR="00B1668E" w:rsidRPr="001D51C6" w:rsidTr="00474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Cs w:val="24"/>
              </w:rPr>
            </w:pPr>
            <w:r w:rsidRPr="001D51C6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B1668E" w:rsidRPr="001D51C6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1D51C6">
              <w:rPr>
                <w:color w:val="000000"/>
                <w:spacing w:val="-5"/>
                <w:sz w:val="20"/>
                <w:szCs w:val="20"/>
              </w:rPr>
              <w:t xml:space="preserve">Магнитное поле. Вектор магнитной </w:t>
            </w:r>
            <w:r w:rsidRPr="001D51C6">
              <w:rPr>
                <w:color w:val="000000"/>
                <w:spacing w:val="-2"/>
                <w:sz w:val="20"/>
                <w:szCs w:val="20"/>
              </w:rPr>
              <w:t xml:space="preserve"> индукции. Закон </w:t>
            </w:r>
            <w:proofErr w:type="spellStart"/>
            <w:r w:rsidRPr="001D51C6">
              <w:rPr>
                <w:color w:val="000000"/>
                <w:spacing w:val="-2"/>
                <w:sz w:val="20"/>
                <w:szCs w:val="20"/>
              </w:rPr>
              <w:t>Био</w:t>
            </w:r>
            <w:proofErr w:type="spellEnd"/>
            <w:r w:rsidRPr="001D51C6">
              <w:rPr>
                <w:color w:val="000000"/>
                <w:spacing w:val="-2"/>
                <w:sz w:val="20"/>
                <w:szCs w:val="20"/>
              </w:rPr>
              <w:t>-</w:t>
            </w:r>
            <w:proofErr w:type="spellStart"/>
            <w:r w:rsidRPr="001D51C6">
              <w:rPr>
                <w:color w:val="000000"/>
                <w:spacing w:val="-2"/>
                <w:sz w:val="20"/>
                <w:szCs w:val="20"/>
              </w:rPr>
              <w:t>Савара</w:t>
            </w:r>
            <w:proofErr w:type="spellEnd"/>
            <w:r w:rsidRPr="001D51C6">
              <w:rPr>
                <w:color w:val="000000"/>
                <w:spacing w:val="-2"/>
                <w:sz w:val="20"/>
                <w:szCs w:val="20"/>
              </w:rPr>
              <w:t>-Лапласа. Принцип</w:t>
            </w:r>
            <w:r w:rsidRPr="001D51C6">
              <w:rPr>
                <w:color w:val="000000"/>
                <w:spacing w:val="-6"/>
                <w:sz w:val="20"/>
                <w:szCs w:val="20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1D51C6">
              <w:rPr>
                <w:color w:val="000000"/>
                <w:spacing w:val="-4"/>
                <w:sz w:val="20"/>
                <w:szCs w:val="20"/>
              </w:rPr>
              <w:t xml:space="preserve"> Поток вектора магнитной индукции. Электромагнитная </w:t>
            </w:r>
            <w:r w:rsidRPr="001D51C6">
              <w:rPr>
                <w:color w:val="000000"/>
                <w:spacing w:val="-5"/>
                <w:sz w:val="20"/>
                <w:szCs w:val="20"/>
              </w:rPr>
              <w:t xml:space="preserve"> индукция. Работа по перемещению проводника с током в </w:t>
            </w:r>
            <w:r w:rsidRPr="001D51C6">
              <w:rPr>
                <w:color w:val="000000"/>
                <w:sz w:val="20"/>
                <w:szCs w:val="20"/>
              </w:rPr>
              <w:t>магнитном поле.</w:t>
            </w:r>
          </w:p>
        </w:tc>
      </w:tr>
      <w:tr w:rsidR="00B1668E" w:rsidRPr="001D51C6" w:rsidTr="00474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Cs w:val="24"/>
              </w:rPr>
            </w:pPr>
            <w:r w:rsidRPr="001D51C6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1D51C6">
              <w:rPr>
                <w:color w:val="000000"/>
                <w:sz w:val="20"/>
                <w:szCs w:val="20"/>
              </w:rPr>
              <w:t xml:space="preserve">Электромагнитное поле. Когерентность и </w:t>
            </w:r>
            <w:proofErr w:type="spellStart"/>
            <w:r w:rsidRPr="001D51C6">
              <w:rPr>
                <w:color w:val="000000"/>
                <w:sz w:val="20"/>
                <w:szCs w:val="20"/>
              </w:rPr>
              <w:t>монохроматичность</w:t>
            </w:r>
            <w:proofErr w:type="spellEnd"/>
            <w:r w:rsidRPr="001D51C6">
              <w:rPr>
                <w:color w:val="000000"/>
                <w:sz w:val="20"/>
                <w:szCs w:val="20"/>
              </w:rPr>
              <w:t xml:space="preserve"> световых волн. Интерференция света. Применение интерференции</w:t>
            </w:r>
            <w:r w:rsidRPr="001D51C6">
              <w:rPr>
                <w:sz w:val="20"/>
                <w:szCs w:val="20"/>
              </w:rPr>
              <w:t xml:space="preserve">. </w:t>
            </w:r>
            <w:r w:rsidRPr="001D51C6">
              <w:rPr>
                <w:color w:val="000000"/>
                <w:sz w:val="20"/>
                <w:szCs w:val="20"/>
              </w:rPr>
              <w:t xml:space="preserve"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</w:t>
            </w:r>
            <w:r w:rsidRPr="001D51C6">
              <w:rPr>
                <w:color w:val="000000"/>
                <w:sz w:val="20"/>
                <w:szCs w:val="20"/>
              </w:rPr>
              <w:lastRenderedPageBreak/>
              <w:t>света</w:t>
            </w:r>
          </w:p>
        </w:tc>
      </w:tr>
      <w:tr w:rsidR="00B1668E" w:rsidRPr="001D51C6" w:rsidTr="00474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Cs w:val="24"/>
              </w:rPr>
            </w:pPr>
            <w:r w:rsidRPr="001D51C6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1D51C6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>Эффект Комптона.</w:t>
            </w:r>
            <w:r w:rsidRPr="001D51C6">
              <w:rPr>
                <w:color w:val="000000"/>
                <w:sz w:val="20"/>
                <w:szCs w:val="20"/>
              </w:rPr>
              <w:t xml:space="preserve"> Фотоэлектрический эффект. Энергия, м</w:t>
            </w:r>
            <w:r w:rsidR="008A6B50" w:rsidRPr="001D51C6">
              <w:rPr>
                <w:color w:val="000000"/>
                <w:sz w:val="20"/>
                <w:szCs w:val="20"/>
              </w:rPr>
              <w:t xml:space="preserve">асса и импульс фотона. Волны де </w:t>
            </w:r>
            <w:r w:rsidRPr="001D51C6">
              <w:rPr>
                <w:color w:val="000000"/>
                <w:sz w:val="20"/>
                <w:szCs w:val="20"/>
              </w:rPr>
              <w:t>Бройля.</w:t>
            </w:r>
            <w:r w:rsidRPr="001D51C6">
              <w:rPr>
                <w:sz w:val="20"/>
                <w:szCs w:val="20"/>
              </w:rPr>
              <w:t xml:space="preserve"> </w:t>
            </w:r>
            <w:r w:rsidRPr="001D51C6">
              <w:rPr>
                <w:color w:val="000000"/>
                <w:sz w:val="20"/>
                <w:szCs w:val="20"/>
              </w:rPr>
              <w:t xml:space="preserve">Корпускулярно-волновой дуализм материи. Соотношения неопределенностей </w:t>
            </w:r>
            <w:r w:rsidR="00145B5A" w:rsidRPr="001D51C6">
              <w:rPr>
                <w:color w:val="000000"/>
                <w:sz w:val="20"/>
                <w:szCs w:val="20"/>
              </w:rPr>
              <w:t>Гейзенберга</w:t>
            </w:r>
            <w:r w:rsidRPr="001D51C6">
              <w:rPr>
                <w:color w:val="000000"/>
                <w:sz w:val="20"/>
                <w:szCs w:val="20"/>
              </w:rPr>
              <w:t>. Физический смысл волновой функции.</w:t>
            </w:r>
          </w:p>
          <w:p w:rsidR="00B1668E" w:rsidRPr="001D51C6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1D51C6">
              <w:rPr>
                <w:color w:val="000000"/>
                <w:sz w:val="20"/>
                <w:szCs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104973" w:rsidRPr="00104973" w:rsidRDefault="00104973" w:rsidP="008A6B5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5.2 Разделы дисциплины и виды занятий</w:t>
      </w:r>
    </w:p>
    <w:p w:rsidR="00B1668E" w:rsidRPr="00596C6A" w:rsidRDefault="00B1668E" w:rsidP="00B1668E">
      <w:pPr>
        <w:pStyle w:val="a9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1D51C6" w:rsidTr="00474FAE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  <w:rPr>
                <w:b/>
                <w:bCs/>
                <w:szCs w:val="24"/>
              </w:rPr>
            </w:pPr>
            <w:r w:rsidRPr="001D51C6">
              <w:rPr>
                <w:b/>
                <w:bCs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  <w:rPr>
                <w:b/>
                <w:bCs/>
                <w:szCs w:val="24"/>
              </w:rPr>
            </w:pPr>
            <w:r w:rsidRPr="001D51C6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  <w:rPr>
                <w:b/>
                <w:szCs w:val="24"/>
              </w:rPr>
            </w:pPr>
            <w:r w:rsidRPr="001D51C6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  <w:rPr>
                <w:b/>
                <w:szCs w:val="24"/>
              </w:rPr>
            </w:pPr>
            <w:r w:rsidRPr="001D51C6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  <w:rPr>
                <w:b/>
                <w:szCs w:val="24"/>
              </w:rPr>
            </w:pPr>
            <w:r w:rsidRPr="001D51C6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  <w:rPr>
                <w:b/>
                <w:szCs w:val="24"/>
              </w:rPr>
            </w:pPr>
            <w:r w:rsidRPr="001D51C6">
              <w:rPr>
                <w:b/>
                <w:szCs w:val="24"/>
              </w:rPr>
              <w:t>СРС</w:t>
            </w:r>
          </w:p>
        </w:tc>
      </w:tr>
      <w:tr w:rsidR="00B1668E" w:rsidRPr="001D51C6" w:rsidTr="00474FAE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18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50</w:t>
            </w:r>
          </w:p>
        </w:tc>
      </w:tr>
      <w:tr w:rsidR="00B1668E" w:rsidRPr="001D51C6" w:rsidTr="00474FAE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16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44</w:t>
            </w:r>
          </w:p>
        </w:tc>
      </w:tr>
      <w:tr w:rsidR="00B1668E" w:rsidRPr="001D51C6" w:rsidTr="00474FAE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6</w:t>
            </w:r>
          </w:p>
        </w:tc>
      </w:tr>
      <w:tr w:rsidR="00B1668E" w:rsidRPr="001D51C6" w:rsidTr="00474FAE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6</w:t>
            </w:r>
          </w:p>
        </w:tc>
      </w:tr>
      <w:tr w:rsidR="00B1668E" w:rsidRPr="001D51C6" w:rsidTr="00474FAE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6</w:t>
            </w:r>
          </w:p>
        </w:tc>
      </w:tr>
      <w:tr w:rsidR="00B1668E" w:rsidRPr="001D51C6" w:rsidTr="00474FAE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18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6</w:t>
            </w:r>
          </w:p>
        </w:tc>
      </w:tr>
      <w:tr w:rsidR="00B1668E" w:rsidRPr="001D51C6" w:rsidTr="00474FAE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16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7</w:t>
            </w:r>
          </w:p>
        </w:tc>
      </w:tr>
      <w:tr w:rsidR="00B1668E" w:rsidRPr="001D51C6" w:rsidTr="00474FAE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86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125</w:t>
            </w:r>
          </w:p>
        </w:tc>
      </w:tr>
    </w:tbl>
    <w:p w:rsidR="00B1668E" w:rsidRPr="00006D32" w:rsidRDefault="00B1668E" w:rsidP="00B1668E">
      <w:pPr>
        <w:pStyle w:val="a9"/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BE42AA" w:rsidRPr="00BE42AA" w:rsidRDefault="00BE42AA" w:rsidP="00BE42AA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552"/>
        <w:gridCol w:w="6344"/>
      </w:tblGrid>
      <w:tr w:rsidR="00BE42AA" w:rsidRPr="004D1B70" w:rsidTr="00BE42A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42AA" w:rsidRPr="004D1B70" w:rsidRDefault="00BE42AA" w:rsidP="00216597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BE42AA" w:rsidRPr="004D1B70" w:rsidRDefault="00BE42AA" w:rsidP="00216597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п/п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E42AA" w:rsidRPr="004D1B70" w:rsidRDefault="00BE42AA" w:rsidP="00216597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BE42AA" w:rsidRPr="004D1B70" w:rsidRDefault="00BE42AA" w:rsidP="00216597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BE42AA" w:rsidRPr="004D1B70" w:rsidTr="00BE42A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42AA" w:rsidRPr="004D1B70" w:rsidRDefault="00BE42AA" w:rsidP="00216597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E42AA" w:rsidRPr="004D1B70" w:rsidRDefault="00BE42AA" w:rsidP="00216597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 xml:space="preserve">В. Курс физики: в 3 т.: учеб. пособие для втузов. Т. 1: Механика. Молекулярная физика, 2008. - 351 с. </w:t>
            </w:r>
          </w:p>
          <w:p w:rsidR="00BE42AA" w:rsidRPr="0088490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BE42AA" w:rsidRPr="004D1B70" w:rsidTr="00BE42A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42AA" w:rsidRPr="004D1B70" w:rsidRDefault="00BE42AA" w:rsidP="00216597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E42AA" w:rsidRPr="004D1B70" w:rsidRDefault="00BE42AA" w:rsidP="00216597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 xml:space="preserve">В. Курс физики: в 3 т.: учеб. пособие для втузов. Т. 1: Механика. Молекулярная физика, 2008. - 351 с. </w:t>
            </w:r>
          </w:p>
          <w:p w:rsidR="00BE42AA" w:rsidRPr="0088490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BE42AA" w:rsidRPr="004D1B70" w:rsidTr="00BE42A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42AA" w:rsidRPr="004D1B70" w:rsidRDefault="00BE42AA" w:rsidP="00216597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E42AA" w:rsidRPr="004D1B70" w:rsidRDefault="00BE42AA" w:rsidP="00216597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BE42AA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учеб. пособие в 3-х т. Т. 2.</w:t>
            </w:r>
            <w:r w:rsidRPr="004D1B70">
              <w:rPr>
                <w:sz w:val="20"/>
                <w:szCs w:val="20"/>
              </w:rPr>
              <w:t xml:space="preserve"> </w:t>
            </w:r>
            <w:r w:rsidRPr="004D1B70">
              <w:rPr>
                <w:sz w:val="20"/>
                <w:szCs w:val="20"/>
              </w:rPr>
              <w:lastRenderedPageBreak/>
              <w:t>Электричество. Колебания и волны. Волновая оптика, 2008. - 467 с.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BE42AA" w:rsidRPr="009B56EE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BE42AA" w:rsidRPr="004D1B70" w:rsidTr="00BE42A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42AA" w:rsidRPr="004D1B70" w:rsidRDefault="00BE42AA" w:rsidP="00216597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E42AA" w:rsidRPr="004D1B70" w:rsidRDefault="00BE42AA" w:rsidP="00216597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BE42AA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учеб. пособие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BE42AA" w:rsidRPr="004D1B70" w:rsidTr="00BE42A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42AA" w:rsidRPr="004D1B70" w:rsidRDefault="00BE42AA" w:rsidP="00216597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E42AA" w:rsidRPr="004D1B70" w:rsidRDefault="00BE42AA" w:rsidP="00216597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BE42AA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учеб. пособие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BE42AA" w:rsidRPr="004D1B70" w:rsidTr="00BE42A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42AA" w:rsidRPr="004D1B70" w:rsidRDefault="00BE42AA" w:rsidP="00216597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E42AA" w:rsidRPr="004D1B70" w:rsidRDefault="00BE42AA" w:rsidP="00216597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BE42AA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учеб. пособие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BE42AA" w:rsidRPr="009B56EE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3. Бодунов Е.Н., Никитченко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ПГУПС,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BE42AA" w:rsidRPr="004D1B70" w:rsidTr="00BE42A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42AA" w:rsidRPr="004D1B70" w:rsidRDefault="00BE42AA" w:rsidP="00216597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E42AA" w:rsidRPr="004D1B70" w:rsidRDefault="00BE42AA" w:rsidP="00216597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учеб. пособие для вузов. Т. 3: Квантовая оптика. Атомная физика. Физика твердого тела. Физика атомного ядра и элементарных частиц, 2008. - 302. с.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 xml:space="preserve">общей физики. В 3 т. Т. 2. </w:t>
            </w:r>
            <w:r w:rsidRPr="004D1B70">
              <w:rPr>
                <w:sz w:val="20"/>
                <w:szCs w:val="20"/>
              </w:rPr>
              <w:t>Квантовая оптика. Атомная физика. Физика твердого тела. Физика атомного ядра и элементарных частиц</w:t>
            </w:r>
            <w:r>
              <w:rPr>
                <w:sz w:val="20"/>
                <w:szCs w:val="20"/>
              </w:rPr>
              <w:t>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Лань, 2017. – 320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/92652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Никитченко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Лань,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</w:tbl>
    <w:p w:rsidR="00B1668E" w:rsidRPr="00104973" w:rsidRDefault="00B1668E" w:rsidP="00B1668E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BE42AA" w:rsidRPr="00104973" w:rsidRDefault="00BE42AA" w:rsidP="00BE42AA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E42AA" w:rsidRPr="00104973" w:rsidRDefault="00BE42AA" w:rsidP="00BE42A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BE42AA" w:rsidRDefault="00BE42AA" w:rsidP="00BE42A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BE42AA" w:rsidRPr="00DE346A" w:rsidRDefault="00BE42AA" w:rsidP="00BE42A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 xml:space="preserve">Савельев И. В. Курс физики: в 3 т.: учеб. пособие для втузов. Т. 1: Механика. Молекулярная физика, 2008. - 351 с. </w:t>
      </w:r>
    </w:p>
    <w:p w:rsidR="00BE42AA" w:rsidRPr="00DE346A" w:rsidRDefault="00BE42AA" w:rsidP="00BE42A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учеб. пособие в 3-х т. Т. 2: Электричество. Колебания и волны. Волновая оптика, 2008. - 467 с.</w:t>
      </w:r>
    </w:p>
    <w:p w:rsidR="00BE42AA" w:rsidRDefault="00BE42AA" w:rsidP="00BE42A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учеб. пособие для вузов. Т. 3: Квантовая оптика. Атомная физика. Физика твердого тела. Физика атомного ядра и элементарных частиц, 2008. - 302. с.</w:t>
      </w:r>
    </w:p>
    <w:p w:rsidR="00BE42AA" w:rsidRPr="001E66B9" w:rsidRDefault="00BE42AA" w:rsidP="00BE42A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дан. – СПб.: Лань, 2017. – 436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/92653</w:t>
      </w:r>
    </w:p>
    <w:p w:rsidR="00BE42AA" w:rsidRPr="001E66B9" w:rsidRDefault="00BE42AA" w:rsidP="00BE42AA">
      <w:pPr>
        <w:pStyle w:val="a3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/>
        <w:rPr>
          <w:szCs w:val="24"/>
        </w:rPr>
      </w:pPr>
      <w:r w:rsidRPr="001E66B9">
        <w:rPr>
          <w:szCs w:val="24"/>
        </w:rPr>
        <w:t>Савельев И.В. Курс общей физики. В 3 т. Т. 2. Электричество и магнетизм. Волны. Оптика.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дан. – СПб.: Лань, 2017. – 500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/91065</w:t>
      </w:r>
    </w:p>
    <w:p w:rsidR="00BE42AA" w:rsidRDefault="00BE42AA" w:rsidP="00BE42A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дан. – СПб.: Лань, 2017. – 320 с. – Режим доступа: </w:t>
      </w:r>
      <w:hyperlink r:id="rId8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  <w:r w:rsidRPr="001E66B9">
          <w:rPr>
            <w:rStyle w:val="a4"/>
            <w:color w:val="auto"/>
            <w:szCs w:val="24"/>
            <w:u w:val="none"/>
          </w:rPr>
          <w:t>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book</w:t>
        </w:r>
        <w:r w:rsidRPr="001E66B9">
          <w:rPr>
            <w:rStyle w:val="a4"/>
            <w:color w:val="auto"/>
            <w:szCs w:val="24"/>
            <w:u w:val="none"/>
          </w:rPr>
          <w:t>/92652</w:t>
        </w:r>
      </w:hyperlink>
    </w:p>
    <w:p w:rsidR="00BE42AA" w:rsidRPr="001E66B9" w:rsidRDefault="00BE42AA" w:rsidP="00BE42A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 Интенсивный курс физики. Механика, молекулярная физика.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дан. – СПб.: ПГУПС</w:t>
      </w:r>
      <w:r w:rsidRPr="001E66B9">
        <w:rPr>
          <w:szCs w:val="24"/>
        </w:rPr>
        <w:t xml:space="preserve">, 2015. – 142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</w:p>
    <w:p w:rsidR="00BE42AA" w:rsidRPr="001E66B9" w:rsidRDefault="00BE42AA" w:rsidP="00BE42A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дан. – СПб.: ПГУПС</w:t>
      </w:r>
      <w:r w:rsidRPr="001E66B9">
        <w:rPr>
          <w:szCs w:val="24"/>
        </w:rPr>
        <w:t xml:space="preserve">, 2015. – 98 с. – Режим доступа: </w:t>
      </w:r>
      <w:hyperlink r:id="rId9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</w:hyperlink>
      <w:r>
        <w:rPr>
          <w:szCs w:val="24"/>
        </w:rPr>
        <w:t>/</w:t>
      </w:r>
    </w:p>
    <w:p w:rsidR="00BE42AA" w:rsidRPr="001E66B9" w:rsidRDefault="00BE42AA" w:rsidP="00BE42A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дан. – СПб.: ПГУПС</w:t>
      </w:r>
      <w:r w:rsidRPr="001E66B9">
        <w:rPr>
          <w:szCs w:val="24"/>
        </w:rPr>
        <w:t xml:space="preserve">, 2015. – 99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>
        <w:rPr>
          <w:szCs w:val="24"/>
        </w:rPr>
        <w:t>/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BE42AA" w:rsidRDefault="00104973" w:rsidP="00BE42A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>Галанов Е.К., Данилов В.В., Титова Т.С. Оптические и спектральные методы и приборы на железнодорожном транспорте. 2014. – 126 с.</w:t>
      </w:r>
    </w:p>
    <w:p w:rsidR="00104973" w:rsidRPr="00BE42AA" w:rsidRDefault="00E010D6" w:rsidP="00BE42AA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>Антонов Ю.А. Олимпиадные задачи по физике с примерами решений. 2014. – 119 с.</w:t>
      </w:r>
    </w:p>
    <w:p w:rsidR="00BE42AA" w:rsidRDefault="00104973" w:rsidP="00BE42AA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lastRenderedPageBreak/>
        <w:t>8.3 Перечень нормативно-правовой документации, необходимой для освоения дисциплины</w:t>
      </w:r>
      <w:r w:rsidR="00BE42AA">
        <w:rPr>
          <w:rFonts w:eastAsia="Times New Roman"/>
          <w:bCs/>
          <w:sz w:val="28"/>
          <w:szCs w:val="28"/>
          <w:lang w:eastAsia="ru-RU"/>
        </w:rPr>
        <w:t>.</w:t>
      </w:r>
    </w:p>
    <w:p w:rsidR="00E010D6" w:rsidRPr="00104973" w:rsidRDefault="00E010D6" w:rsidP="00BE42AA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D2955">
        <w:rPr>
          <w:rFonts w:eastAsia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документация/другие издания не используется.</w:t>
      </w: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BE42AA" w:rsidRDefault="004F6F4A" w:rsidP="00BE42AA">
      <w:pPr>
        <w:spacing w:after="0" w:line="240" w:lineRule="auto"/>
        <w:ind w:firstLine="709"/>
        <w:contextualSpacing/>
        <w:jc w:val="center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(Механика, молекулярная физика и термодинамика)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лабораторной работе № 100. -  Обработка результатов лабораторного физического эксперимента. 2008. – 33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103. - Определение коэффициента поверхностного натяжения воды. 2012. – 9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106. - Определение коэффициента трения среды методом падающего шарика. 2011. – 8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111. - Изучение закона сохранения момента импульса. 2010. – 9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110. 2010. - Экспериментальная проверка закона сохранения импульса.– 11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указания к лаб. работе № 112. 2011. - Распространение звуковых волн. Методические – 11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113. - Интерференция звуковых волн. 2011. – 9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114. - Определение коэффициента теплопроводности тел. 2011. – 7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118. - Определение коэффициента трения методом наклонного маятника. 2013. – 10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119. - Определение скорости пули методом крутильного баллистического маятника. 2012. – 8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120. - Изучение движения маятника Максвелла. 2011. – 7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128. - Определение удельной теплоемкости жидкости. 2014. – 5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131. - Тепловое расширение твердых тел. 2012.– 6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137. - Внутреннее трение в газах. 2011. – 9 с.</w:t>
      </w:r>
    </w:p>
    <w:p w:rsidR="004F6F4A" w:rsidRDefault="004F6F4A" w:rsidP="004F6F4A">
      <w:pPr>
        <w:spacing w:after="0" w:line="240" w:lineRule="auto"/>
        <w:ind w:left="709" w:hanging="360"/>
        <w:jc w:val="center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 xml:space="preserve">   (Электростатика, постоянный электрический ток, магнетизм)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206. 2014. - Изучение магнитного поля кругового тока. – 9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208. 2010. - Определение электродвижущей силы и внутреннего сопротивления источника тока методом компенсации. – 8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214. - Релаксационные колебания в генераторе с неоновой лампой. 2012. – 11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224. - Определение температурного коэффициента сопротивления металлического проводника. 2013. – 11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227. - Исследование электростатических полей. 2007. – 14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228. - Исследование зависимости сопротивления полупроводника от температуры. 2016. – 8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lastRenderedPageBreak/>
        <w:t>Методические указания к лаб. работе № 236. - Изучение явления взаимной индукции. 2010. – 10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237. - Изучение свободных электромагнитных колебаний в колебательном контуре. 2012. – 8 с.</w:t>
      </w:r>
    </w:p>
    <w:p w:rsidR="00BE42AA" w:rsidRPr="00BE42AA" w:rsidRDefault="004F6F4A" w:rsidP="00BE42A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b/>
          <w:bCs/>
          <w:i/>
          <w:iCs/>
          <w:szCs w:val="24"/>
        </w:rPr>
      </w:pPr>
      <w:r>
        <w:rPr>
          <w:szCs w:val="24"/>
        </w:rPr>
        <w:t>Методические указания к лаб. работе № 242. - Определение емкости конденсатора. 2015. – 7 с.</w:t>
      </w:r>
    </w:p>
    <w:p w:rsidR="004F6F4A" w:rsidRDefault="004F6F4A" w:rsidP="004F6F4A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 xml:space="preserve">      (Волновая оптика, квантовая физика, строение атома и ядра)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303. - Основы спектрального анализа. 2012. – 8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304. - Исследование дифракции Фраунгофера. 2010. – 10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306. - Исследование зависимости силы фототока от интенсивности освещения. 2014. – 7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307. - Дифракция плоской волны на дифракционной решетке. 2012. – 11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309. - Проверка закона </w:t>
      </w:r>
      <w:proofErr w:type="spellStart"/>
      <w:r>
        <w:rPr>
          <w:szCs w:val="24"/>
        </w:rPr>
        <w:t>Малюса</w:t>
      </w:r>
      <w:proofErr w:type="spellEnd"/>
      <w:r>
        <w:rPr>
          <w:szCs w:val="24"/>
        </w:rPr>
        <w:t>. 2014. – 7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312. - Определение электродвижущей силы элемента с запирающим слоем. 2013. – 13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318. – Определение длины волны света при помощи </w:t>
      </w:r>
      <w:proofErr w:type="spellStart"/>
      <w:r>
        <w:rPr>
          <w:szCs w:val="24"/>
        </w:rPr>
        <w:t>бипризмы</w:t>
      </w:r>
      <w:proofErr w:type="spellEnd"/>
      <w:r>
        <w:rPr>
          <w:szCs w:val="24"/>
        </w:rPr>
        <w:t>. 2016. – 10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323. - Определение граничной энергии и активности бета-препарата. 2014. – 9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324. - Определение эффективности счетной установки и активности радиоактивного источника. 2016. – 10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326. – Аннигиляция электронно-позитронных пар. 2016. – 9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331. - Поглощение бета-излучения различными веществами. 2012. – 12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343. - Исследование абсолютно черного тела.  2013. – 11 с.</w:t>
      </w:r>
    </w:p>
    <w:p w:rsidR="004F6F4A" w:rsidRDefault="004F6F4A" w:rsidP="004F6F4A">
      <w:pPr>
        <w:numPr>
          <w:ilvl w:val="0"/>
          <w:numId w:val="33"/>
        </w:numPr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349. - Взаимодействие рентгеновского </w:t>
      </w:r>
    </w:p>
    <w:p w:rsidR="00104973" w:rsidRDefault="004F6F4A" w:rsidP="004F6F4A">
      <w:pPr>
        <w:spacing w:after="0" w:line="240" w:lineRule="auto"/>
        <w:ind w:left="720"/>
        <w:jc w:val="both"/>
        <w:rPr>
          <w:szCs w:val="24"/>
        </w:rPr>
      </w:pPr>
      <w:r>
        <w:rPr>
          <w:szCs w:val="24"/>
        </w:rPr>
        <w:t>излучения с веществом. 2012. – 9</w:t>
      </w:r>
    </w:p>
    <w:p w:rsidR="004F6F4A" w:rsidRPr="00104973" w:rsidRDefault="004F6F4A" w:rsidP="004F6F4A">
      <w:pPr>
        <w:spacing w:after="0" w:line="240" w:lineRule="auto"/>
        <w:ind w:left="720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BE42AA" w:rsidRPr="00BE42AA" w:rsidRDefault="00BE42AA" w:rsidP="00BE42AA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E42AA" w:rsidRPr="007E2243" w:rsidRDefault="00BE42AA" w:rsidP="00BE42AA">
      <w:pPr>
        <w:ind w:firstLine="851"/>
        <w:jc w:val="both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>1. Личный кабинет обучающегося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BE42AA" w:rsidRPr="007E2243" w:rsidRDefault="00BE42AA" w:rsidP="00BE42A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BE42AA" w:rsidRPr="004F0F13" w:rsidRDefault="00BE42AA" w:rsidP="00BE42A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r w:rsidRPr="007E2243">
        <w:rPr>
          <w:bCs/>
          <w:sz w:val="28"/>
          <w:szCs w:val="28"/>
        </w:rPr>
        <w:t>еLIBRARY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BE42AA" w:rsidRPr="00BE42AA" w:rsidRDefault="00BE42AA" w:rsidP="00BE42AA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BE42AA" w:rsidRPr="00BE42AA" w:rsidRDefault="00BE42AA" w:rsidP="00BE42AA">
      <w:pPr>
        <w:pStyle w:val="a9"/>
        <w:jc w:val="both"/>
        <w:rPr>
          <w:sz w:val="28"/>
          <w:szCs w:val="28"/>
        </w:rPr>
      </w:pPr>
      <w:r w:rsidRPr="00BE42AA">
        <w:rPr>
          <w:sz w:val="28"/>
          <w:szCs w:val="28"/>
        </w:rPr>
        <w:t>Порядок изучения дисциплины следующий:</w:t>
      </w:r>
    </w:p>
    <w:p w:rsidR="00BE42AA" w:rsidRDefault="00BE42AA" w:rsidP="00BE42AA">
      <w:pPr>
        <w:pStyle w:val="a9"/>
        <w:jc w:val="both"/>
        <w:rPr>
          <w:rFonts w:eastAsia="Arial Unicode MS"/>
          <w:sz w:val="28"/>
          <w:szCs w:val="28"/>
        </w:rPr>
      </w:pPr>
      <w:r w:rsidRPr="00BE42AA">
        <w:rPr>
          <w:rFonts w:eastAsia="Arial Unicode MS"/>
          <w:sz w:val="28"/>
          <w:szCs w:val="28"/>
        </w:rPr>
        <w:t>1. 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</w:t>
      </w:r>
    </w:p>
    <w:p w:rsidR="00BE42AA" w:rsidRPr="00BE42AA" w:rsidRDefault="00BE42AA" w:rsidP="00BE42AA">
      <w:pPr>
        <w:pStyle w:val="a9"/>
        <w:jc w:val="both"/>
        <w:rPr>
          <w:sz w:val="28"/>
          <w:szCs w:val="28"/>
        </w:rPr>
      </w:pPr>
    </w:p>
    <w:p w:rsidR="00BE42AA" w:rsidRDefault="00BE42AA" w:rsidP="00BE42AA">
      <w:pPr>
        <w:pStyle w:val="a9"/>
        <w:jc w:val="both"/>
        <w:rPr>
          <w:rFonts w:eastAsia="Arial Unicode MS"/>
          <w:sz w:val="28"/>
          <w:szCs w:val="28"/>
        </w:rPr>
      </w:pPr>
      <w:r w:rsidRPr="00BE42AA">
        <w:rPr>
          <w:rFonts w:eastAsia="Arial Unicode MS"/>
          <w:sz w:val="28"/>
          <w:szCs w:val="28"/>
        </w:rPr>
        <w:t>2. 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5672CA" w:rsidRPr="00BE42AA" w:rsidRDefault="005672CA" w:rsidP="00BE42AA">
      <w:pPr>
        <w:pStyle w:val="a9"/>
        <w:jc w:val="both"/>
        <w:rPr>
          <w:sz w:val="28"/>
          <w:szCs w:val="28"/>
        </w:rPr>
      </w:pPr>
    </w:p>
    <w:p w:rsidR="00BE42AA" w:rsidRPr="00BE42AA" w:rsidRDefault="00BE42AA" w:rsidP="00BE42AA">
      <w:pPr>
        <w:pStyle w:val="a9"/>
        <w:jc w:val="both"/>
        <w:rPr>
          <w:sz w:val="28"/>
          <w:szCs w:val="28"/>
        </w:rPr>
      </w:pPr>
      <w:r w:rsidRPr="00BE42AA">
        <w:rPr>
          <w:rFonts w:eastAsia="Arial Unicode MS"/>
          <w:sz w:val="28"/>
          <w:szCs w:val="28"/>
        </w:rPr>
        <w:t>3.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E42AA" w:rsidRPr="00BE42AA" w:rsidRDefault="00BE42AA" w:rsidP="00BE42AA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BE42AA" w:rsidRPr="008E3E80" w:rsidRDefault="00BE42AA" w:rsidP="00BE42A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BE42AA" w:rsidRPr="00104973" w:rsidRDefault="00BE42AA" w:rsidP="00BE42AA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BE42AA" w:rsidRPr="00104973" w:rsidRDefault="00BE42AA" w:rsidP="00BE42AA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).</w:t>
      </w:r>
    </w:p>
    <w:p w:rsidR="00BE42AA" w:rsidRDefault="00BE42AA" w:rsidP="00BE42AA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BE42AA" w:rsidRPr="00BE42AA" w:rsidRDefault="00BE42AA" w:rsidP="00BE42AA">
      <w:pPr>
        <w:ind w:firstLine="851"/>
        <w:jc w:val="center"/>
        <w:rPr>
          <w:rFonts w:eastAsia="Times New Roman"/>
          <w:bCs/>
          <w:sz w:val="28"/>
          <w:szCs w:val="28"/>
        </w:rPr>
      </w:pPr>
      <w:bookmarkStart w:id="0" w:name="_GoBack"/>
      <w:bookmarkEnd w:id="0"/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672CA" w:rsidRPr="002773EB" w:rsidRDefault="00B06598" w:rsidP="00B06598">
      <w:pPr>
        <w:jc w:val="both"/>
        <w:rPr>
          <w:sz w:val="28"/>
          <w:szCs w:val="28"/>
        </w:rPr>
      </w:pPr>
      <w:r>
        <w:rPr>
          <w:rFonts w:eastAsia="Times New Roman"/>
          <w:bCs/>
          <w:sz w:val="28"/>
        </w:rPr>
        <w:br w:type="page"/>
      </w:r>
    </w:p>
    <w:p w:rsidR="00744617" w:rsidRDefault="003839C0" w:rsidP="00BA0E1B">
      <w:pPr>
        <w:tabs>
          <w:tab w:val="left" w:pos="0"/>
        </w:tabs>
        <w:spacing w:after="0" w:line="240" w:lineRule="auto"/>
        <w:contextualSpacing/>
        <w:jc w:val="both"/>
        <w:rPr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-1058545</wp:posOffset>
            </wp:positionH>
            <wp:positionV relativeFrom="paragraph">
              <wp:posOffset>-671830</wp:posOffset>
            </wp:positionV>
            <wp:extent cx="7562850" cy="10687050"/>
            <wp:effectExtent l="0" t="0" r="0" b="0"/>
            <wp:wrapNone/>
            <wp:docPr id="4" name="Рисунок 4" descr="IMG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4617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7"/>
  </w:num>
  <w:num w:numId="4">
    <w:abstractNumId w:val="12"/>
  </w:num>
  <w:num w:numId="5">
    <w:abstractNumId w:val="31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9"/>
  </w:num>
  <w:num w:numId="11">
    <w:abstractNumId w:val="24"/>
  </w:num>
  <w:num w:numId="12">
    <w:abstractNumId w:val="32"/>
  </w:num>
  <w:num w:numId="13">
    <w:abstractNumId w:val="3"/>
  </w:num>
  <w:num w:numId="14">
    <w:abstractNumId w:val="14"/>
  </w:num>
  <w:num w:numId="15">
    <w:abstractNumId w:val="28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1"/>
  </w:num>
  <w:num w:numId="22">
    <w:abstractNumId w:val="15"/>
  </w:num>
  <w:num w:numId="23">
    <w:abstractNumId w:val="13"/>
  </w:num>
  <w:num w:numId="24">
    <w:abstractNumId w:val="30"/>
  </w:num>
  <w:num w:numId="25">
    <w:abstractNumId w:val="8"/>
  </w:num>
  <w:num w:numId="26">
    <w:abstractNumId w:val="23"/>
  </w:num>
  <w:num w:numId="27">
    <w:abstractNumId w:val="6"/>
  </w:num>
  <w:num w:numId="28">
    <w:abstractNumId w:val="10"/>
  </w:num>
  <w:num w:numId="29">
    <w:abstractNumId w:val="26"/>
  </w:num>
  <w:num w:numId="30">
    <w:abstractNumId w:val="11"/>
  </w:num>
  <w:num w:numId="31">
    <w:abstractNumId w:val="1"/>
  </w:num>
  <w:num w:numId="32">
    <w:abstractNumId w:val="9"/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61DAB"/>
    <w:rsid w:val="000E1457"/>
    <w:rsid w:val="00104973"/>
    <w:rsid w:val="00145133"/>
    <w:rsid w:val="00145B5A"/>
    <w:rsid w:val="00157575"/>
    <w:rsid w:val="001679F7"/>
    <w:rsid w:val="00193160"/>
    <w:rsid w:val="001A7CF3"/>
    <w:rsid w:val="001D51C6"/>
    <w:rsid w:val="00334D42"/>
    <w:rsid w:val="003540D1"/>
    <w:rsid w:val="003839C0"/>
    <w:rsid w:val="003A7553"/>
    <w:rsid w:val="003F305E"/>
    <w:rsid w:val="00461115"/>
    <w:rsid w:val="00474FAE"/>
    <w:rsid w:val="00475951"/>
    <w:rsid w:val="004C6809"/>
    <w:rsid w:val="004F6F4A"/>
    <w:rsid w:val="00503DEE"/>
    <w:rsid w:val="00566189"/>
    <w:rsid w:val="005672CA"/>
    <w:rsid w:val="0061725B"/>
    <w:rsid w:val="006E2AC1"/>
    <w:rsid w:val="0071740E"/>
    <w:rsid w:val="00744617"/>
    <w:rsid w:val="00744B44"/>
    <w:rsid w:val="00782A90"/>
    <w:rsid w:val="007A27AB"/>
    <w:rsid w:val="007B19F4"/>
    <w:rsid w:val="008A6B50"/>
    <w:rsid w:val="008F015D"/>
    <w:rsid w:val="00904940"/>
    <w:rsid w:val="009221DA"/>
    <w:rsid w:val="00923432"/>
    <w:rsid w:val="00941163"/>
    <w:rsid w:val="00A9611F"/>
    <w:rsid w:val="00AD2955"/>
    <w:rsid w:val="00AF70E5"/>
    <w:rsid w:val="00B06598"/>
    <w:rsid w:val="00B1668E"/>
    <w:rsid w:val="00B66C20"/>
    <w:rsid w:val="00BA0E1B"/>
    <w:rsid w:val="00BE42AA"/>
    <w:rsid w:val="00BF48B5"/>
    <w:rsid w:val="00CA314D"/>
    <w:rsid w:val="00D83590"/>
    <w:rsid w:val="00D96C21"/>
    <w:rsid w:val="00D96E0F"/>
    <w:rsid w:val="00E010D6"/>
    <w:rsid w:val="00E420CC"/>
    <w:rsid w:val="00E446B0"/>
    <w:rsid w:val="00E540B0"/>
    <w:rsid w:val="00E55E7C"/>
    <w:rsid w:val="00F64AEA"/>
    <w:rsid w:val="00F70FE4"/>
    <w:rsid w:val="00F90066"/>
    <w:rsid w:val="00FA5090"/>
    <w:rsid w:val="00FE29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8C4147-B483-482D-8646-091F45A9C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40D1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rPr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59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92652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D21897-4F65-440D-8828-A8031CBB1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3225</Words>
  <Characters>18389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21571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ВАГОНЫ-3</cp:lastModifiedBy>
  <cp:revision>3</cp:revision>
  <cp:lastPrinted>2017-10-11T09:16:00Z</cp:lastPrinted>
  <dcterms:created xsi:type="dcterms:W3CDTF">2017-12-21T09:02:00Z</dcterms:created>
  <dcterms:modified xsi:type="dcterms:W3CDTF">2017-12-27T10:25:00Z</dcterms:modified>
</cp:coreProperties>
</file>