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666418">
        <w:rPr>
          <w:rFonts w:eastAsia="Times New Roman" w:cs="Times New Roman"/>
          <w:caps/>
          <w:sz w:val="28"/>
          <w:szCs w:val="28"/>
          <w:lang w:eastAsia="ru-RU"/>
        </w:rPr>
        <w:t>Неразрушающий контроль в локомотивном хозяйстве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175C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В</w:t>
      </w:r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D1CDE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DD1CD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DC09B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C09B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775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C7E3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C7E31" w:rsidRPr="001C7E3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1C7E31" w:rsidRPr="001C7E31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769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66418">
        <w:rPr>
          <w:rFonts w:eastAsia="Times New Roman" w:cs="Times New Roman"/>
          <w:sz w:val="28"/>
          <w:szCs w:val="28"/>
          <w:lang w:eastAsia="ru-RU"/>
        </w:rPr>
        <w:t>Неразрушающий контроль в локомотивном хозяйстве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510F3F" w:rsidRPr="00510F3F" w:rsidRDefault="00510F3F" w:rsidP="00510F3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F">
        <w:rPr>
          <w:rFonts w:ascii="Times New Roman" w:hAnsi="Times New Roman" w:cs="Times New Roman"/>
          <w:sz w:val="28"/>
          <w:szCs w:val="28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510F3F" w:rsidRPr="00510F3F" w:rsidRDefault="00510F3F" w:rsidP="00510F3F">
      <w:pPr>
        <w:pStyle w:val="a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Для достижения поставленной цели решаются следующие задачи:</w:t>
      </w:r>
    </w:p>
    <w:p w:rsidR="00510F3F" w:rsidRPr="00510F3F" w:rsidRDefault="00510F3F" w:rsidP="00510F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510F3F" w:rsidRPr="00510F3F" w:rsidRDefault="00510F3F" w:rsidP="00510F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104973" w:rsidRPr="00510F3F" w:rsidRDefault="00510F3F" w:rsidP="00510F3F">
      <w:pPr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516680" w:rsidRPr="00AB260C" w:rsidRDefault="00516680" w:rsidP="00510F3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1668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1668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1668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51668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510F3F" w:rsidRPr="00A7432E" w:rsidRDefault="00510F3F" w:rsidP="00510F3F">
      <w:pPr>
        <w:spacing w:after="0" w:line="240" w:lineRule="auto"/>
        <w:ind w:firstLine="709"/>
        <w:jc w:val="both"/>
        <w:rPr>
          <w:sz w:val="28"/>
          <w:szCs w:val="28"/>
        </w:rPr>
      </w:pPr>
      <w:r w:rsidRPr="00A7432E">
        <w:rPr>
          <w:b/>
          <w:bCs/>
          <w:sz w:val="28"/>
          <w:szCs w:val="28"/>
        </w:rPr>
        <w:t>ЗНАТЬ</w:t>
      </w:r>
      <w:r w:rsidRPr="00A7432E">
        <w:rPr>
          <w:sz w:val="28"/>
          <w:szCs w:val="28"/>
        </w:rPr>
        <w:t>:</w:t>
      </w:r>
    </w:p>
    <w:p w:rsidR="00510F3F" w:rsidRPr="00E42D65" w:rsidRDefault="00510F3F" w:rsidP="00510F3F">
      <w:pPr>
        <w:pStyle w:val="2"/>
      </w:pPr>
      <w:r w:rsidRPr="005E4EEB">
        <w:t xml:space="preserve">основные </w:t>
      </w:r>
      <w:r>
        <w:t>нормативные документы по организации и проведению работ по неразрушающему контролю в локомотивном хозяйстве</w:t>
      </w:r>
      <w:r w:rsidRPr="005E4EEB">
        <w:t>;</w:t>
      </w:r>
      <w:r>
        <w:t xml:space="preserve"> физические основы  теоретические основы основных видов неразрушающего контроля</w:t>
      </w:r>
      <w:r w:rsidRPr="005E4EEB">
        <w:t xml:space="preserve">; </w:t>
      </w:r>
      <w:r>
        <w:t>технологию проведения неразрушающего контроля различными методами</w:t>
      </w:r>
      <w:r w:rsidRPr="005E4EEB">
        <w:t>;</w:t>
      </w:r>
      <w:r>
        <w:t xml:space="preserve"> номенклатуру деталей и узлов локомотивов, подлежащих неразрушающему контролю</w:t>
      </w:r>
      <w:r w:rsidRPr="005E4EEB">
        <w:t>.</w:t>
      </w:r>
    </w:p>
    <w:p w:rsidR="00510F3F" w:rsidRPr="00A7432E" w:rsidRDefault="00510F3F" w:rsidP="00510F3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7432E">
        <w:rPr>
          <w:b/>
          <w:bCs/>
          <w:sz w:val="28"/>
          <w:szCs w:val="28"/>
        </w:rPr>
        <w:t>УМЕТЬ:</w:t>
      </w:r>
    </w:p>
    <w:p w:rsidR="00510F3F" w:rsidRPr="00E42D65" w:rsidRDefault="00510F3F" w:rsidP="00510F3F">
      <w:pPr>
        <w:spacing w:after="0" w:line="240" w:lineRule="auto"/>
        <w:ind w:firstLine="709"/>
        <w:jc w:val="both"/>
        <w:rPr>
          <w:sz w:val="28"/>
          <w:szCs w:val="28"/>
        </w:rPr>
      </w:pPr>
      <w:r w:rsidRPr="00A7432E">
        <w:rPr>
          <w:sz w:val="28"/>
          <w:szCs w:val="28"/>
        </w:rPr>
        <w:t>применять теоретические знания</w:t>
      </w:r>
      <w:r w:rsidRPr="00012D99">
        <w:rPr>
          <w:sz w:val="28"/>
          <w:szCs w:val="28"/>
        </w:rPr>
        <w:t xml:space="preserve"> </w:t>
      </w:r>
      <w:r>
        <w:rPr>
          <w:sz w:val="28"/>
          <w:szCs w:val="28"/>
        </w:rPr>
        <w:t>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510F3F" w:rsidRPr="00A7432E" w:rsidRDefault="00510F3F" w:rsidP="00510F3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7432E">
        <w:rPr>
          <w:b/>
          <w:bCs/>
          <w:sz w:val="28"/>
          <w:szCs w:val="28"/>
        </w:rPr>
        <w:t>ВЛАДЕТЬ:</w:t>
      </w:r>
    </w:p>
    <w:p w:rsidR="00516680" w:rsidRDefault="00510F3F" w:rsidP="00510F3F">
      <w:pPr>
        <w:spacing w:after="0" w:line="240" w:lineRule="auto"/>
        <w:ind w:firstLine="851"/>
        <w:jc w:val="both"/>
        <w:rPr>
          <w:sz w:val="28"/>
          <w:szCs w:val="28"/>
        </w:rPr>
      </w:pPr>
      <w:r w:rsidRPr="00A7432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приемами организации ремонта локомотивов при использовании средств неразрушающего контроля.</w:t>
      </w:r>
    </w:p>
    <w:p w:rsidR="00510F3F" w:rsidRPr="00516680" w:rsidRDefault="00510F3F" w:rsidP="00510F3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4973" w:rsidRPr="00104973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10F3F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F3F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510F3F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510F3F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7729E" w:rsidRDefault="0067729E" w:rsidP="0067729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Pr="0039127C">
        <w:rPr>
          <w:rFonts w:cs="Times New Roman"/>
          <w:sz w:val="28"/>
        </w:rPr>
        <w:t xml:space="preserve">владением  нормативными  документами  открытого 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</w:t>
      </w:r>
      <w:r w:rsidRPr="0039127C">
        <w:rPr>
          <w:rFonts w:eastAsia="Times New Roman" w:cs="Times New Roman"/>
          <w:sz w:val="28"/>
          <w:szCs w:val="28"/>
        </w:rPr>
        <w:t>(ПК-3);</w:t>
      </w:r>
    </w:p>
    <w:p w:rsidR="0067729E" w:rsidRDefault="0067729E" w:rsidP="0067729E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</w:t>
      </w:r>
      <w:r>
        <w:rPr>
          <w:sz w:val="28"/>
        </w:rPr>
        <w:tab/>
        <w:t xml:space="preserve">документам, разрабатывать </w:t>
      </w:r>
      <w:r w:rsidRPr="0039127C">
        <w:rPr>
          <w:sz w:val="28"/>
        </w:rPr>
        <w:t>нормативно-технические</w:t>
      </w:r>
      <w:r>
        <w:rPr>
          <w:w w:val="95"/>
          <w:sz w:val="28"/>
        </w:rPr>
        <w:t xml:space="preserve"> </w:t>
      </w:r>
      <w:r>
        <w:rPr>
          <w:sz w:val="28"/>
        </w:rPr>
        <w:t>документы (ПК-16);</w:t>
      </w:r>
    </w:p>
    <w:p w:rsidR="0067729E" w:rsidRPr="0067729E" w:rsidRDefault="0067729E" w:rsidP="0067729E">
      <w:pPr>
        <w:pStyle w:val="a3"/>
        <w:spacing w:after="0" w:line="240" w:lineRule="auto"/>
        <w:ind w:left="0" w:firstLine="709"/>
        <w:rPr>
          <w:b/>
          <w:sz w:val="28"/>
          <w:szCs w:val="28"/>
        </w:rPr>
      </w:pPr>
      <w:r w:rsidRPr="0067729E">
        <w:rPr>
          <w:b/>
          <w:sz w:val="28"/>
          <w:szCs w:val="28"/>
        </w:rPr>
        <w:t>проектно-конструкторская</w:t>
      </w:r>
      <w:r w:rsidRPr="0067729E">
        <w:rPr>
          <w:b/>
          <w:spacing w:val="53"/>
          <w:sz w:val="28"/>
          <w:szCs w:val="28"/>
        </w:rPr>
        <w:t xml:space="preserve"> </w:t>
      </w:r>
      <w:r w:rsidRPr="0067729E">
        <w:rPr>
          <w:b/>
          <w:sz w:val="28"/>
          <w:szCs w:val="28"/>
        </w:rPr>
        <w:t>деятельность:</w:t>
      </w:r>
    </w:p>
    <w:p w:rsidR="00510F3F" w:rsidRPr="00510F3F" w:rsidRDefault="00510F3F" w:rsidP="0067729E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10F3F">
        <w:rPr>
          <w:rFonts w:eastAsia="Times New Roman" w:cs="Times New Roman"/>
          <w:sz w:val="28"/>
          <w:szCs w:val="28"/>
          <w:lang w:eastAsia="ru-RU"/>
        </w:rPr>
        <w:t>- 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</w:t>
      </w:r>
      <w:proofErr w:type="gramEnd"/>
      <w:r w:rsidRPr="00510F3F">
        <w:rPr>
          <w:rFonts w:eastAsia="Times New Roman" w:cs="Times New Roman"/>
          <w:sz w:val="28"/>
          <w:szCs w:val="28"/>
          <w:lang w:eastAsia="ru-RU"/>
        </w:rPr>
        <w:t xml:space="preserve"> подвижного состава и машин, нормативно-технических документов с использованием компьютерных технологий (ПК-18).</w:t>
      </w:r>
    </w:p>
    <w:p w:rsidR="0067729E" w:rsidRPr="0067729E" w:rsidRDefault="0067729E" w:rsidP="0067729E">
      <w:pPr>
        <w:pStyle w:val="aa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67729E">
        <w:rPr>
          <w:rFonts w:eastAsia="Times New Roman"/>
          <w:b/>
          <w:sz w:val="28"/>
          <w:szCs w:val="28"/>
        </w:rPr>
        <w:t>профессионально-специализированные компетенции:</w:t>
      </w:r>
    </w:p>
    <w:p w:rsidR="0067729E" w:rsidRPr="0039127C" w:rsidRDefault="0067729E" w:rsidP="0067729E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39127C">
        <w:rPr>
          <w:sz w:val="28"/>
          <w:szCs w:val="28"/>
        </w:rPr>
        <w:t>способностью демонстрировать знания технологических процессов 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с использованием аналитических и численных методов, владением методами технологической</w:t>
      </w:r>
      <w:proofErr w:type="gramEnd"/>
      <w:r w:rsidRPr="0039127C">
        <w:rPr>
          <w:sz w:val="28"/>
          <w:szCs w:val="28"/>
        </w:rPr>
        <w:t xml:space="preserve"> подготовки производства,</w:t>
      </w:r>
      <w:r w:rsidRPr="0039127C">
        <w:rPr>
          <w:spacing w:val="-6"/>
          <w:sz w:val="28"/>
          <w:szCs w:val="28"/>
        </w:rPr>
        <w:t xml:space="preserve"> </w:t>
      </w:r>
      <w:r w:rsidRPr="0039127C">
        <w:rPr>
          <w:sz w:val="28"/>
          <w:szCs w:val="28"/>
        </w:rPr>
        <w:t>методами</w:t>
      </w:r>
      <w:r w:rsidRPr="0039127C">
        <w:rPr>
          <w:spacing w:val="-17"/>
          <w:sz w:val="28"/>
          <w:szCs w:val="28"/>
        </w:rPr>
        <w:t xml:space="preserve"> </w:t>
      </w:r>
      <w:r w:rsidRPr="0039127C">
        <w:rPr>
          <w:sz w:val="28"/>
          <w:szCs w:val="28"/>
        </w:rPr>
        <w:t>обработки</w:t>
      </w:r>
      <w:r w:rsidRPr="0039127C">
        <w:rPr>
          <w:spacing w:val="-18"/>
          <w:sz w:val="28"/>
          <w:szCs w:val="28"/>
        </w:rPr>
        <w:t xml:space="preserve"> </w:t>
      </w:r>
      <w:r w:rsidRPr="0039127C">
        <w:rPr>
          <w:sz w:val="28"/>
          <w:szCs w:val="28"/>
        </w:rPr>
        <w:t>основных</w:t>
      </w:r>
      <w:r w:rsidRPr="0039127C">
        <w:rPr>
          <w:spacing w:val="-15"/>
          <w:sz w:val="28"/>
          <w:szCs w:val="28"/>
        </w:rPr>
        <w:t xml:space="preserve"> </w:t>
      </w:r>
      <w:r w:rsidRPr="0039127C">
        <w:rPr>
          <w:sz w:val="28"/>
          <w:szCs w:val="28"/>
        </w:rPr>
        <w:t>поверхностей</w:t>
      </w:r>
      <w:proofErr w:type="gramStart"/>
      <w:r w:rsidRPr="0039127C">
        <w:rPr>
          <w:sz w:val="28"/>
          <w:szCs w:val="28"/>
        </w:rPr>
        <w:t>.</w:t>
      </w:r>
      <w:proofErr w:type="gramEnd"/>
      <w:r w:rsidRPr="0039127C">
        <w:rPr>
          <w:spacing w:val="-8"/>
          <w:sz w:val="28"/>
          <w:szCs w:val="28"/>
        </w:rPr>
        <w:t xml:space="preserve"> </w:t>
      </w:r>
      <w:proofErr w:type="gramStart"/>
      <w:r w:rsidRPr="0039127C">
        <w:rPr>
          <w:sz w:val="28"/>
          <w:szCs w:val="28"/>
        </w:rPr>
        <w:t>м</w:t>
      </w:r>
      <w:proofErr w:type="gramEnd"/>
      <w:r w:rsidRPr="0039127C">
        <w:rPr>
          <w:sz w:val="28"/>
          <w:szCs w:val="28"/>
        </w:rPr>
        <w:t>етодами</w:t>
      </w:r>
      <w:r w:rsidRPr="0039127C">
        <w:rPr>
          <w:spacing w:val="-21"/>
          <w:sz w:val="28"/>
          <w:szCs w:val="28"/>
        </w:rPr>
        <w:t xml:space="preserve"> </w:t>
      </w:r>
      <w:r w:rsidRPr="0039127C">
        <w:rPr>
          <w:sz w:val="28"/>
          <w:szCs w:val="28"/>
        </w:rPr>
        <w:t>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</w:t>
      </w:r>
      <w:r w:rsidRPr="0039127C">
        <w:rPr>
          <w:spacing w:val="-41"/>
          <w:sz w:val="28"/>
          <w:szCs w:val="28"/>
        </w:rPr>
        <w:t xml:space="preserve">  </w:t>
      </w:r>
      <w:r w:rsidRPr="0039127C">
        <w:rPr>
          <w:sz w:val="28"/>
          <w:szCs w:val="28"/>
        </w:rPr>
        <w:t>процессов</w:t>
      </w:r>
      <w:r w:rsidRPr="0039127C">
        <w:rPr>
          <w:spacing w:val="-28"/>
          <w:sz w:val="28"/>
          <w:szCs w:val="28"/>
        </w:rPr>
        <w:t xml:space="preserve"> </w:t>
      </w:r>
      <w:r w:rsidRPr="0039127C">
        <w:rPr>
          <w:sz w:val="28"/>
          <w:szCs w:val="28"/>
        </w:rPr>
        <w:t>и</w:t>
      </w:r>
      <w:r w:rsidRPr="0039127C">
        <w:rPr>
          <w:spacing w:val="-36"/>
          <w:sz w:val="28"/>
          <w:szCs w:val="28"/>
        </w:rPr>
        <w:t xml:space="preserve"> </w:t>
      </w:r>
      <w:r w:rsidRPr="0039127C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(ПСК-4.2);</w:t>
      </w:r>
    </w:p>
    <w:p w:rsidR="0067729E" w:rsidRPr="009A2739" w:rsidRDefault="0067729E" w:rsidP="0067729E">
      <w:pPr>
        <w:tabs>
          <w:tab w:val="left" w:pos="1905"/>
          <w:tab w:val="left" w:pos="2549"/>
          <w:tab w:val="left" w:pos="2759"/>
          <w:tab w:val="left" w:pos="2822"/>
          <w:tab w:val="left" w:pos="3143"/>
          <w:tab w:val="left" w:pos="3227"/>
          <w:tab w:val="left" w:pos="3260"/>
          <w:tab w:val="left" w:pos="3683"/>
          <w:tab w:val="left" w:pos="3987"/>
          <w:tab w:val="left" w:pos="4354"/>
          <w:tab w:val="left" w:pos="4471"/>
          <w:tab w:val="left" w:pos="4631"/>
          <w:tab w:val="left" w:pos="5029"/>
          <w:tab w:val="left" w:pos="5186"/>
          <w:tab w:val="left" w:pos="5559"/>
          <w:tab w:val="left" w:pos="6004"/>
          <w:tab w:val="left" w:pos="6214"/>
          <w:tab w:val="left" w:pos="6333"/>
          <w:tab w:val="left" w:pos="6646"/>
          <w:tab w:val="left" w:pos="6700"/>
          <w:tab w:val="left" w:pos="7048"/>
          <w:tab w:val="left" w:pos="7463"/>
          <w:tab w:val="left" w:pos="7676"/>
          <w:tab w:val="left" w:pos="8172"/>
          <w:tab w:val="left" w:pos="8223"/>
          <w:tab w:val="left" w:pos="8266"/>
          <w:tab w:val="left" w:pos="8562"/>
          <w:tab w:val="left" w:pos="9356"/>
          <w:tab w:val="left" w:pos="9841"/>
          <w:tab w:val="left" w:pos="10062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</w:rPr>
      </w:pPr>
      <w:r w:rsidRPr="0067729E">
        <w:rPr>
          <w:rFonts w:cs="Times New Roman"/>
          <w:sz w:val="28"/>
          <w:szCs w:val="28"/>
        </w:rPr>
        <w:lastRenderedPageBreak/>
        <w:t>- способностью демонстрировать знания особенностей технического оснащения предприятий по производству и ремонту подвижного состава,</w:t>
      </w:r>
      <w:r w:rsidRPr="009A2739">
        <w:rPr>
          <w:rFonts w:cs="Times New Roman"/>
          <w:sz w:val="26"/>
        </w:rPr>
        <w:t xml:space="preserve"> проектировать и модернизировать технологическое оснащение предприятий по ремонту и производству подвижного состава,  производить оценку технологических возможностей станков, оборудования и средств технического</w:t>
      </w:r>
      <w:r>
        <w:rPr>
          <w:sz w:val="26"/>
        </w:rPr>
        <w:t xml:space="preserve"> </w:t>
      </w:r>
      <w:r w:rsidRPr="009A2739">
        <w:rPr>
          <w:rFonts w:cs="Times New Roman"/>
          <w:sz w:val="28"/>
          <w:szCs w:val="28"/>
        </w:rPr>
        <w:t>оснащения</w:t>
      </w:r>
      <w:proofErr w:type="gramStart"/>
      <w:r w:rsidRPr="009A2739">
        <w:rPr>
          <w:rFonts w:cs="Times New Roman"/>
          <w:sz w:val="28"/>
          <w:szCs w:val="28"/>
        </w:rPr>
        <w:t xml:space="preserve"> ,</w:t>
      </w:r>
      <w:proofErr w:type="gramEnd"/>
      <w:r w:rsidRPr="009A2739">
        <w:rPr>
          <w:rFonts w:cs="Times New Roman"/>
          <w:sz w:val="28"/>
          <w:szCs w:val="28"/>
        </w:rPr>
        <w:t xml:space="preserve"> умением ориентироваться в выборе средств метрологического обеспечения технологических процессов, владением методами расчета и проектирования с</w:t>
      </w:r>
      <w:r w:rsidRPr="009A2739">
        <w:rPr>
          <w:rFonts w:cs="Times New Roman"/>
          <w:w w:val="105"/>
          <w:sz w:val="28"/>
          <w:szCs w:val="28"/>
        </w:rPr>
        <w:t>пециализированных станков и технологической оснастки</w:t>
      </w:r>
      <w:r>
        <w:rPr>
          <w:rFonts w:cs="Times New Roman"/>
          <w:w w:val="105"/>
          <w:sz w:val="28"/>
          <w:szCs w:val="28"/>
        </w:rPr>
        <w:t xml:space="preserve"> (ПСК-4.4)</w:t>
      </w:r>
      <w:r w:rsidRPr="009A2739">
        <w:rPr>
          <w:rFonts w:eastAsia="Times New Roman"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10F3F">
        <w:rPr>
          <w:rFonts w:eastAsia="Times New Roman" w:cs="Times New Roman"/>
          <w:sz w:val="28"/>
          <w:szCs w:val="28"/>
          <w:lang w:eastAsia="ru-RU"/>
        </w:rPr>
        <w:t>Неразрушающий контроль в локомотивном хозяйстве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10F3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10F3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10F3F">
        <w:rPr>
          <w:rFonts w:eastAsia="Times New Roman" w:cs="Times New Roman"/>
          <w:sz w:val="28"/>
          <w:szCs w:val="28"/>
          <w:lang w:eastAsia="ru-RU"/>
        </w:rPr>
        <w:t>.В</w:t>
      </w:r>
      <w:r w:rsidR="00943A36">
        <w:rPr>
          <w:rFonts w:eastAsia="Times New Roman" w:cs="Times New Roman"/>
          <w:sz w:val="28"/>
          <w:szCs w:val="28"/>
          <w:lang w:eastAsia="ru-RU"/>
        </w:rPr>
        <w:t>.</w:t>
      </w:r>
      <w:r w:rsidR="00510F3F">
        <w:rPr>
          <w:rFonts w:eastAsia="Times New Roman" w:cs="Times New Roman"/>
          <w:sz w:val="28"/>
          <w:szCs w:val="28"/>
          <w:lang w:eastAsia="ru-RU"/>
        </w:rPr>
        <w:t>ДВ.3.2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10F3F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66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Align w:val="center"/>
          </w:tcPr>
          <w:p w:rsidR="00206F90" w:rsidRPr="00104973" w:rsidRDefault="00510F3F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B86C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0" w:type="dxa"/>
            <w:vAlign w:val="center"/>
          </w:tcPr>
          <w:p w:rsidR="00206F90" w:rsidRPr="00104973" w:rsidRDefault="00B86C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B86C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B86C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  <w:tc>
          <w:tcPr>
            <w:tcW w:w="1390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З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06F90" w:rsidRPr="00104973" w:rsidRDefault="00E30644" w:rsidP="00510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10F3F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510F3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729E" w:rsidRDefault="00677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596"/>
        <w:gridCol w:w="6421"/>
      </w:tblGrid>
      <w:tr w:rsidR="00510F3F" w:rsidRPr="00E0011B" w:rsidTr="00BD25B8">
        <w:trPr>
          <w:cantSplit/>
          <w:trHeight w:val="840"/>
        </w:trPr>
        <w:tc>
          <w:tcPr>
            <w:tcW w:w="631" w:type="dxa"/>
          </w:tcPr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 xml:space="preserve">№ </w:t>
            </w:r>
            <w:proofErr w:type="gramStart"/>
            <w:r w:rsidRPr="00B40D20">
              <w:rPr>
                <w:b/>
                <w:bCs/>
                <w:sz w:val="22"/>
              </w:rPr>
              <w:t>п</w:t>
            </w:r>
            <w:proofErr w:type="gramEnd"/>
            <w:r w:rsidRPr="00B40D20">
              <w:rPr>
                <w:b/>
                <w:bCs/>
                <w:sz w:val="22"/>
              </w:rPr>
              <w:t>/п</w:t>
            </w:r>
          </w:p>
        </w:tc>
        <w:tc>
          <w:tcPr>
            <w:tcW w:w="2596" w:type="dxa"/>
          </w:tcPr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 xml:space="preserve">Наименование раздела </w:t>
            </w:r>
          </w:p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>дисциплины</w:t>
            </w:r>
          </w:p>
        </w:tc>
        <w:tc>
          <w:tcPr>
            <w:tcW w:w="6421" w:type="dxa"/>
          </w:tcPr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510F3F" w:rsidRPr="00E0011B" w:rsidTr="00510F3F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1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Введение. Общие сведения о неразрушающем контроле деталей локомотивов.</w:t>
            </w:r>
          </w:p>
        </w:tc>
        <w:tc>
          <w:tcPr>
            <w:tcW w:w="6421" w:type="dxa"/>
            <w:shd w:val="clear" w:color="auto" w:fill="auto"/>
          </w:tcPr>
          <w:p w:rsidR="00510F3F" w:rsidRPr="00B40D20" w:rsidRDefault="00510F3F" w:rsidP="00510F3F">
            <w:pPr>
              <w:spacing w:after="0" w:line="240" w:lineRule="auto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Роль и место неразрушающего контроля при производстве и ремонте локомотивов. Виды дефектов металлических конструкций. Классификация методов неразрушающего контроля. </w:t>
            </w:r>
            <w:proofErr w:type="gramStart"/>
            <w:r>
              <w:rPr>
                <w:sz w:val="22"/>
              </w:rPr>
              <w:t>Задачи</w:t>
            </w:r>
            <w:proofErr w:type="gramEnd"/>
            <w:r>
              <w:rPr>
                <w:sz w:val="22"/>
              </w:rPr>
              <w:t xml:space="preserve"> решаемые методами неразрушающего контроля. Требования к персоналу, осуществляющему неразрушающий контроль деталей локомотивов.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2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Акустические методы контроля деталей и узлов локомотивов.</w:t>
            </w:r>
          </w:p>
        </w:tc>
        <w:tc>
          <w:tcPr>
            <w:tcW w:w="6421" w:type="dxa"/>
          </w:tcPr>
          <w:p w:rsidR="00510F3F" w:rsidRPr="00AC2E0B" w:rsidRDefault="00510F3F" w:rsidP="00510F3F">
            <w:pPr>
              <w:pStyle w:val="a8"/>
              <w:tabs>
                <w:tab w:val="num" w:pos="737"/>
              </w:tabs>
              <w:ind w:left="-108" w:firstLine="0"/>
              <w:rPr>
                <w:sz w:val="22"/>
                <w:szCs w:val="22"/>
              </w:rPr>
            </w:pPr>
            <w:r w:rsidRPr="00AC2E0B">
              <w:rPr>
                <w:sz w:val="22"/>
                <w:szCs w:val="22"/>
              </w:rPr>
              <w:t xml:space="preserve">Физические основы акустических методов неразрушающего контроля. </w:t>
            </w:r>
            <w:r w:rsidRPr="00AC2E0B">
              <w:rPr>
                <w:color w:val="000000"/>
                <w:spacing w:val="1"/>
                <w:sz w:val="22"/>
                <w:szCs w:val="22"/>
              </w:rPr>
              <w:t xml:space="preserve">Контактные методы дефектоскопии. Теневой, зеркально-теневой, </w:t>
            </w:r>
            <w:proofErr w:type="gramStart"/>
            <w:r w:rsidRPr="00AC2E0B">
              <w:rPr>
                <w:color w:val="000000"/>
                <w:spacing w:val="1"/>
                <w:sz w:val="22"/>
                <w:szCs w:val="22"/>
              </w:rPr>
              <w:t>эхо-импульсный</w:t>
            </w:r>
            <w:proofErr w:type="gram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методы. Технология контроля прямыми и наклонными волнами. Технология  контроля </w:t>
            </w:r>
            <w:proofErr w:type="gramStart"/>
            <w:r w:rsidRPr="00AC2E0B">
              <w:rPr>
                <w:color w:val="000000"/>
                <w:spacing w:val="1"/>
                <w:sz w:val="22"/>
                <w:szCs w:val="22"/>
              </w:rPr>
              <w:t>дельта-методом</w:t>
            </w:r>
            <w:proofErr w:type="gram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. Технология контроля сварных швов. Ультразвуковая </w:t>
            </w:r>
            <w:proofErr w:type="spellStart"/>
            <w:r w:rsidRPr="00AC2E0B">
              <w:rPr>
                <w:color w:val="000000"/>
                <w:spacing w:val="1"/>
                <w:sz w:val="22"/>
                <w:szCs w:val="22"/>
              </w:rPr>
              <w:t>толщинометрия</w:t>
            </w:r>
            <w:proofErr w:type="spellEnd"/>
            <w:r w:rsidRPr="00AC2E0B">
              <w:rPr>
                <w:color w:val="000000"/>
                <w:spacing w:val="1"/>
                <w:sz w:val="22"/>
                <w:szCs w:val="22"/>
              </w:rPr>
              <w:t>. Ультразвуковой контроль осей колесных пар. Ультразвуковой контроль литых деталей. Технические средства ультразвукового контроля.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3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Магнитные методы неразрушающего контроля при производстве и ремонте локомотивов.</w:t>
            </w:r>
          </w:p>
        </w:tc>
        <w:tc>
          <w:tcPr>
            <w:tcW w:w="6421" w:type="dxa"/>
          </w:tcPr>
          <w:p w:rsidR="00510F3F" w:rsidRPr="00AC2E0B" w:rsidRDefault="00510F3F" w:rsidP="00510F3F">
            <w:pPr>
              <w:pStyle w:val="a8"/>
              <w:tabs>
                <w:tab w:val="num" w:pos="737"/>
              </w:tabs>
              <w:ind w:left="-108" w:firstLine="0"/>
              <w:rPr>
                <w:sz w:val="22"/>
                <w:szCs w:val="22"/>
              </w:rPr>
            </w:pPr>
            <w:r w:rsidRPr="00AC2E0B">
              <w:rPr>
                <w:sz w:val="22"/>
                <w:szCs w:val="22"/>
              </w:rPr>
              <w:t>Физические основы магнитного неразрушающего контроля деталей и узлов локомотивов.</w:t>
            </w:r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AC2E0B">
              <w:rPr>
                <w:color w:val="000000"/>
                <w:spacing w:val="1"/>
                <w:sz w:val="22"/>
                <w:szCs w:val="22"/>
              </w:rPr>
              <w:t>ферромагнитных</w:t>
            </w:r>
            <w:proofErr w:type="spell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материалов. Методы магнитного контроля. Технические методы и средства магнитного </w:t>
            </w:r>
            <w:proofErr w:type="gramStart"/>
            <w:r w:rsidRPr="00AC2E0B">
              <w:rPr>
                <w:color w:val="000000"/>
                <w:spacing w:val="1"/>
                <w:sz w:val="22"/>
                <w:szCs w:val="22"/>
              </w:rPr>
              <w:t>контроля</w:t>
            </w:r>
            <w:proofErr w:type="gram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применяемые при ремонте локомотивов. 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4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Электромагнитный (</w:t>
            </w:r>
            <w:proofErr w:type="spellStart"/>
            <w:r>
              <w:rPr>
                <w:sz w:val="22"/>
              </w:rPr>
              <w:t>вихретоковый</w:t>
            </w:r>
            <w:proofErr w:type="spellEnd"/>
            <w:r>
              <w:rPr>
                <w:sz w:val="22"/>
              </w:rPr>
              <w:t xml:space="preserve">) контроль деталей и узлов локомотивов. </w:t>
            </w:r>
          </w:p>
        </w:tc>
        <w:tc>
          <w:tcPr>
            <w:tcW w:w="6421" w:type="dxa"/>
          </w:tcPr>
          <w:p w:rsidR="00510F3F" w:rsidRPr="00E2312B" w:rsidRDefault="00510F3F" w:rsidP="00510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pacing w:val="1"/>
                <w:sz w:val="22"/>
              </w:rPr>
            </w:pPr>
            <w:r>
              <w:rPr>
                <w:sz w:val="22"/>
              </w:rPr>
              <w:t xml:space="preserve">Физическая сущность методов. </w:t>
            </w:r>
            <w:r w:rsidRPr="001F48D6">
              <w:rPr>
                <w:color w:val="000000"/>
                <w:spacing w:val="1"/>
                <w:sz w:val="22"/>
              </w:rPr>
              <w:t xml:space="preserve">Влияние поверхностных и подповерхностных дефектов на распространение вихревых токов и на их магнитное поле. Разновидности и классификация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вихретоковых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преобразователей. Возбуждение вихревых токов. Способы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вихретокового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контроля</w:t>
            </w:r>
            <w:proofErr w:type="gramStart"/>
            <w:r w:rsidRPr="001F48D6">
              <w:rPr>
                <w:color w:val="000000"/>
                <w:spacing w:val="1"/>
                <w:sz w:val="22"/>
              </w:rPr>
              <w:t>.С</w:t>
            </w:r>
            <w:proofErr w:type="gramEnd"/>
            <w:r w:rsidRPr="001F48D6">
              <w:rPr>
                <w:color w:val="000000"/>
                <w:spacing w:val="1"/>
                <w:sz w:val="22"/>
              </w:rPr>
              <w:t>редства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вихретокового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контроля. Технология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вихретокового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5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Капиллярный контроль деталей и узлов локомотивов.</w:t>
            </w:r>
          </w:p>
        </w:tc>
        <w:tc>
          <w:tcPr>
            <w:tcW w:w="6421" w:type="dxa"/>
          </w:tcPr>
          <w:p w:rsidR="00510F3F" w:rsidRPr="001F48D6" w:rsidRDefault="00510F3F" w:rsidP="00510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1"/>
                <w:sz w:val="22"/>
              </w:rPr>
            </w:pPr>
            <w:r w:rsidRPr="001F48D6">
              <w:rPr>
                <w:color w:val="000000"/>
                <w:spacing w:val="1"/>
                <w:sz w:val="22"/>
              </w:rPr>
              <w:t xml:space="preserve"> Капиллярные явления. Сущность и технология капиллярного контроля. Требования к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контролепригодности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>.</w:t>
            </w:r>
            <w:r>
              <w:rPr>
                <w:color w:val="000000"/>
                <w:spacing w:val="1"/>
                <w:sz w:val="22"/>
              </w:rPr>
              <w:t xml:space="preserve"> Классификация методов к</w:t>
            </w:r>
            <w:r w:rsidRPr="001F48D6">
              <w:rPr>
                <w:color w:val="000000"/>
                <w:spacing w:val="1"/>
                <w:sz w:val="22"/>
              </w:rPr>
              <w:t>апилл</w:t>
            </w:r>
            <w:r>
              <w:rPr>
                <w:color w:val="000000"/>
                <w:spacing w:val="1"/>
                <w:sz w:val="22"/>
              </w:rPr>
              <w:t>ярного контроля. Технические</w:t>
            </w:r>
            <w:r w:rsidRPr="001F48D6">
              <w:rPr>
                <w:color w:val="000000"/>
                <w:spacing w:val="1"/>
                <w:sz w:val="22"/>
              </w:rPr>
              <w:t xml:space="preserve"> средства контроля.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6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Радиационный контроль деталей.</w:t>
            </w:r>
          </w:p>
        </w:tc>
        <w:tc>
          <w:tcPr>
            <w:tcW w:w="6421" w:type="dxa"/>
          </w:tcPr>
          <w:p w:rsidR="00510F3F" w:rsidRPr="001F48D6" w:rsidRDefault="00510F3F" w:rsidP="00510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1"/>
                <w:sz w:val="22"/>
              </w:rPr>
            </w:pPr>
            <w:r w:rsidRPr="001F48D6">
              <w:rPr>
                <w:color w:val="000000"/>
                <w:spacing w:val="1"/>
                <w:sz w:val="22"/>
              </w:rPr>
              <w:t>Изотопы, радиационное излучение и его свойства.</w:t>
            </w:r>
            <w:r>
              <w:rPr>
                <w:color w:val="000000"/>
                <w:spacing w:val="1"/>
                <w:sz w:val="22"/>
              </w:rPr>
              <w:t xml:space="preserve"> Технология</w:t>
            </w:r>
            <w:r w:rsidRPr="001F48D6">
              <w:rPr>
                <w:color w:val="000000"/>
                <w:spacing w:val="1"/>
                <w:sz w:val="22"/>
              </w:rPr>
              <w:t xml:space="preserve"> проведения радиографии, радиоскопии и радиометрии.</w:t>
            </w:r>
            <w:r>
              <w:rPr>
                <w:color w:val="000000"/>
                <w:spacing w:val="1"/>
                <w:sz w:val="22"/>
              </w:rPr>
              <w:t xml:space="preserve"> </w:t>
            </w:r>
            <w:r w:rsidRPr="001F48D6">
              <w:rPr>
                <w:color w:val="000000"/>
                <w:spacing w:val="1"/>
                <w:sz w:val="22"/>
              </w:rPr>
              <w:t>Средства радиационного контроля и</w:t>
            </w:r>
            <w:r>
              <w:rPr>
                <w:color w:val="000000"/>
                <w:spacing w:val="1"/>
                <w:sz w:val="22"/>
              </w:rPr>
              <w:t xml:space="preserve"> </w:t>
            </w:r>
            <w:r w:rsidRPr="001F48D6">
              <w:rPr>
                <w:color w:val="000000"/>
                <w:spacing w:val="1"/>
                <w:sz w:val="22"/>
              </w:rPr>
              <w:t xml:space="preserve">сфера </w:t>
            </w:r>
            <w:r>
              <w:rPr>
                <w:color w:val="000000"/>
                <w:spacing w:val="1"/>
                <w:sz w:val="22"/>
              </w:rPr>
              <w:t>его применения</w:t>
            </w:r>
            <w:r w:rsidRPr="001F48D6">
              <w:rPr>
                <w:color w:val="000000"/>
                <w:spacing w:val="1"/>
                <w:sz w:val="22"/>
              </w:rPr>
              <w:t>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Введение. Общие сведения о неразрушающем контроле деталей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Акустические методы контроля деталей и узлов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Магнитные методы неразрушающего контроля при производстве и ремонте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Электромагнитный (</w:t>
            </w:r>
            <w:proofErr w:type="spellStart"/>
            <w:r>
              <w:rPr>
                <w:sz w:val="22"/>
              </w:rPr>
              <w:t>вихретоковый</w:t>
            </w:r>
            <w:proofErr w:type="spellEnd"/>
            <w:r>
              <w:rPr>
                <w:sz w:val="22"/>
              </w:rPr>
              <w:t xml:space="preserve">) контроль деталей и узлов локомотивов. 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Капиллярный контроль деталей и узлов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Радиационный контроль деталей.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30B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B030B6" w:rsidRPr="009F761D" w:rsidTr="00BD25B8">
        <w:trPr>
          <w:jc w:val="center"/>
        </w:trPr>
        <w:tc>
          <w:tcPr>
            <w:tcW w:w="675" w:type="dxa"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Введение. Общие сведения о неразрушающем контроле деталей локомотивов.</w:t>
            </w:r>
          </w:p>
        </w:tc>
        <w:tc>
          <w:tcPr>
            <w:tcW w:w="3793" w:type="dxa"/>
            <w:vMerge w:val="restart"/>
          </w:tcPr>
          <w:p w:rsidR="00E11F0B" w:rsidRPr="00BF500F" w:rsidRDefault="00E11F0B" w:rsidP="00BF500F">
            <w:p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B521C5">
              <w:rPr>
                <w:sz w:val="28"/>
                <w:szCs w:val="28"/>
              </w:rPr>
              <w:t xml:space="preserve">1. Четвергов В. А., Овчаренко С.М., </w:t>
            </w:r>
            <w:proofErr w:type="spellStart"/>
            <w:r w:rsidRPr="00B521C5">
              <w:rPr>
                <w:sz w:val="28"/>
                <w:szCs w:val="28"/>
              </w:rPr>
              <w:t>Бухтеев</w:t>
            </w:r>
            <w:proofErr w:type="spellEnd"/>
            <w:r w:rsidRPr="00B521C5">
              <w:rPr>
                <w:sz w:val="28"/>
                <w:szCs w:val="28"/>
              </w:rPr>
              <w:t xml:space="preserve"> В.Ф. Техническая диагностика локомотивов. Учебное пособие для ВУЗов. М</w:t>
            </w:r>
            <w:r w:rsidRPr="00BF500F">
              <w:rPr>
                <w:sz w:val="28"/>
                <w:szCs w:val="28"/>
              </w:rPr>
              <w:t>.: УМЦ ЖДТ, 2014 – 371с.</w:t>
            </w:r>
          </w:p>
          <w:p w:rsidR="00B030B6" w:rsidRPr="00BF500F" w:rsidRDefault="00E11F0B" w:rsidP="00BF500F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BF500F">
              <w:rPr>
                <w:sz w:val="28"/>
                <w:szCs w:val="28"/>
              </w:rPr>
              <w:t>2.</w:t>
            </w:r>
            <w:r w:rsidR="00B030B6" w:rsidRPr="00BF500F">
              <w:rPr>
                <w:sz w:val="28"/>
                <w:szCs w:val="28"/>
              </w:rPr>
              <w:tab/>
              <w:t>ГОСТ 18353-79  Контроль неразрушающий. Классификация видов и методов.</w:t>
            </w:r>
            <w:proofErr w:type="gramStart"/>
            <w:r w:rsidR="00B030B6" w:rsidRPr="00BF500F">
              <w:rPr>
                <w:sz w:val="28"/>
                <w:szCs w:val="28"/>
              </w:rPr>
              <w:t>—</w:t>
            </w:r>
            <w:proofErr w:type="spellStart"/>
            <w:r w:rsidR="00B030B6" w:rsidRPr="00BF500F">
              <w:rPr>
                <w:sz w:val="28"/>
                <w:szCs w:val="28"/>
              </w:rPr>
              <w:t>М</w:t>
            </w:r>
            <w:proofErr w:type="gramEnd"/>
            <w:r w:rsidR="00B030B6" w:rsidRPr="00BF500F">
              <w:rPr>
                <w:sz w:val="28"/>
                <w:szCs w:val="28"/>
              </w:rPr>
              <w:t>.:Изд-во</w:t>
            </w:r>
            <w:proofErr w:type="spellEnd"/>
            <w:r w:rsidR="00B030B6" w:rsidRPr="00BF500F">
              <w:rPr>
                <w:sz w:val="28"/>
                <w:szCs w:val="28"/>
              </w:rPr>
              <w:t xml:space="preserve"> стандартов, 1980 — 17 с.</w:t>
            </w:r>
          </w:p>
          <w:p w:rsidR="00B030B6" w:rsidRPr="00BF500F" w:rsidRDefault="00E11F0B" w:rsidP="00BF500F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BF500F">
              <w:rPr>
                <w:sz w:val="28"/>
                <w:szCs w:val="28"/>
              </w:rPr>
              <w:t>3</w:t>
            </w:r>
            <w:r w:rsidR="00B030B6" w:rsidRPr="00BF500F">
              <w:rPr>
                <w:sz w:val="28"/>
                <w:szCs w:val="28"/>
              </w:rPr>
              <w:t>.</w:t>
            </w:r>
            <w:r w:rsidR="00B030B6" w:rsidRPr="00BF500F">
              <w:rPr>
                <w:sz w:val="28"/>
                <w:szCs w:val="28"/>
              </w:rPr>
              <w:tab/>
              <w:t>Методические указания по приемочному ультразвуковому неразрушающему контролю осей колесных пар подвижного состава</w:t>
            </w:r>
            <w:proofErr w:type="gramStart"/>
            <w:r w:rsidR="00B030B6" w:rsidRPr="00BF500F">
              <w:rPr>
                <w:sz w:val="28"/>
                <w:szCs w:val="28"/>
              </w:rPr>
              <w:t xml:space="preserve">.: </w:t>
            </w:r>
            <w:proofErr w:type="gramEnd"/>
            <w:r w:rsidR="00B030B6" w:rsidRPr="00BF500F">
              <w:rPr>
                <w:sz w:val="28"/>
                <w:szCs w:val="28"/>
              </w:rPr>
              <w:t>Стандарт РЖД  СТО РЖД 1.11.001—2005.</w:t>
            </w:r>
          </w:p>
          <w:p w:rsidR="00B030B6" w:rsidRPr="00426B35" w:rsidRDefault="00E11F0B" w:rsidP="00BF500F">
            <w:pPr>
              <w:spacing w:after="0" w:line="240" w:lineRule="auto"/>
              <w:ind w:left="34"/>
              <w:rPr>
                <w:sz w:val="22"/>
              </w:rPr>
            </w:pPr>
            <w:r w:rsidRPr="00BF500F">
              <w:rPr>
                <w:sz w:val="28"/>
                <w:szCs w:val="28"/>
              </w:rPr>
              <w:t>4</w:t>
            </w:r>
            <w:r w:rsidR="00B030B6" w:rsidRPr="00BF500F">
              <w:rPr>
                <w:sz w:val="28"/>
                <w:szCs w:val="28"/>
              </w:rPr>
              <w:t>.</w:t>
            </w:r>
            <w:r w:rsidR="00B030B6" w:rsidRPr="00BF500F">
              <w:rPr>
                <w:sz w:val="28"/>
                <w:szCs w:val="28"/>
              </w:rPr>
              <w:tab/>
              <w:t>Дефектоскоп ультразвуковой УДС2-32. Руководство по эксплуатации 07.0703.00-00РЭ.—М.:ЦВ МПС, 1999 —109с.</w:t>
            </w: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Акустические методы контроля деталей и узлов локомотивов.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Магнитные методы неразрушающего контроля при производстве и ремонте локомотивов.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Электромагнитный (</w:t>
            </w:r>
            <w:proofErr w:type="spellStart"/>
            <w:r>
              <w:rPr>
                <w:sz w:val="22"/>
              </w:rPr>
              <w:t>вихретоковый</w:t>
            </w:r>
            <w:proofErr w:type="spellEnd"/>
            <w:r>
              <w:rPr>
                <w:sz w:val="22"/>
              </w:rPr>
              <w:t xml:space="preserve">) контроль деталей и узлов локомотивов. 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5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Капиллярный контроль деталей и узлов локомотивов.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882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6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Радиационный контроль деталей.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11F0B" w:rsidRPr="00B521C5" w:rsidRDefault="00E11F0B" w:rsidP="00E11F0B">
      <w:pPr>
        <w:spacing w:after="0" w:line="240" w:lineRule="auto"/>
        <w:ind w:left="34" w:firstLine="817"/>
        <w:jc w:val="both"/>
        <w:rPr>
          <w:sz w:val="28"/>
          <w:szCs w:val="28"/>
        </w:rPr>
      </w:pPr>
      <w:r w:rsidRPr="00B521C5">
        <w:rPr>
          <w:sz w:val="28"/>
          <w:szCs w:val="28"/>
        </w:rPr>
        <w:t xml:space="preserve">1. Четвергов В. А., Овчаренко С.М., </w:t>
      </w:r>
      <w:proofErr w:type="spellStart"/>
      <w:r w:rsidRPr="00B521C5">
        <w:rPr>
          <w:sz w:val="28"/>
          <w:szCs w:val="28"/>
        </w:rPr>
        <w:t>Бухтеев</w:t>
      </w:r>
      <w:proofErr w:type="spellEnd"/>
      <w:r w:rsidRPr="00B521C5">
        <w:rPr>
          <w:sz w:val="28"/>
          <w:szCs w:val="28"/>
        </w:rPr>
        <w:t xml:space="preserve"> В.Ф. Техническая диагностика локомотивов. Учебное пособие для ВУЗов. М.: УМЦ ЖДТ, 2014 – 371с.</w:t>
      </w:r>
    </w:p>
    <w:p w:rsidR="007C68C6" w:rsidRPr="00040FD2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E11F0B" w:rsidRPr="00426B35" w:rsidRDefault="00E11F0B" w:rsidP="00E1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6B35">
        <w:rPr>
          <w:sz w:val="28"/>
          <w:szCs w:val="28"/>
        </w:rPr>
        <w:t>. Дефектоскоп ультразвуковой УДС2-32. Руководство по эксплуатации 07.0703.00-00РЭ.—М.:ЦВ МПС, 1999 —109с.</w:t>
      </w:r>
    </w:p>
    <w:p w:rsidR="007C68C6" w:rsidRPr="00E11F0B" w:rsidRDefault="007C68C6" w:rsidP="007C68C6">
      <w:pPr>
        <w:spacing w:after="0" w:line="240" w:lineRule="auto"/>
        <w:ind w:firstLine="90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11F0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11F0B" w:rsidRPr="00E11F0B" w:rsidRDefault="00E11F0B" w:rsidP="00E11F0B">
      <w:pPr>
        <w:spacing w:after="0" w:line="240" w:lineRule="auto"/>
        <w:ind w:firstLine="900"/>
        <w:rPr>
          <w:sz w:val="28"/>
          <w:szCs w:val="28"/>
        </w:rPr>
      </w:pPr>
      <w:r w:rsidRPr="00E11F0B">
        <w:rPr>
          <w:sz w:val="28"/>
          <w:szCs w:val="28"/>
        </w:rPr>
        <w:t>1. ГОСТ 18353-79  Контроль неразрушающий. Классификация видов и методов.</w:t>
      </w:r>
      <w:proofErr w:type="gramStart"/>
      <w:r w:rsidRPr="00E11F0B">
        <w:rPr>
          <w:sz w:val="28"/>
          <w:szCs w:val="28"/>
        </w:rPr>
        <w:t>—</w:t>
      </w:r>
      <w:proofErr w:type="spellStart"/>
      <w:r w:rsidRPr="00E11F0B">
        <w:rPr>
          <w:sz w:val="28"/>
          <w:szCs w:val="28"/>
        </w:rPr>
        <w:t>М</w:t>
      </w:r>
      <w:proofErr w:type="gramEnd"/>
      <w:r w:rsidRPr="00E11F0B">
        <w:rPr>
          <w:sz w:val="28"/>
          <w:szCs w:val="28"/>
        </w:rPr>
        <w:t>.:Изд-во</w:t>
      </w:r>
      <w:proofErr w:type="spellEnd"/>
      <w:r w:rsidRPr="00E11F0B">
        <w:rPr>
          <w:sz w:val="28"/>
          <w:szCs w:val="28"/>
        </w:rPr>
        <w:t xml:space="preserve"> стандартов, 1980 — 17 с.</w:t>
      </w:r>
    </w:p>
    <w:p w:rsidR="00E11F0B" w:rsidRPr="00E11F0B" w:rsidRDefault="00E11F0B" w:rsidP="00E11F0B">
      <w:pPr>
        <w:spacing w:after="0" w:line="240" w:lineRule="auto"/>
        <w:ind w:firstLine="900"/>
        <w:rPr>
          <w:sz w:val="28"/>
          <w:szCs w:val="28"/>
        </w:rPr>
      </w:pPr>
      <w:r w:rsidRPr="00E11F0B">
        <w:rPr>
          <w:sz w:val="28"/>
          <w:szCs w:val="28"/>
        </w:rPr>
        <w:t>2. Методические указания по приемочному ультразвуковому неразрушающему контролю осей колесных пар подвижного состава</w:t>
      </w:r>
      <w:proofErr w:type="gramStart"/>
      <w:r w:rsidRPr="00E11F0B">
        <w:rPr>
          <w:sz w:val="28"/>
          <w:szCs w:val="28"/>
        </w:rPr>
        <w:t xml:space="preserve">.: </w:t>
      </w:r>
      <w:proofErr w:type="gramEnd"/>
      <w:r w:rsidRPr="00E11F0B">
        <w:rPr>
          <w:sz w:val="28"/>
          <w:szCs w:val="28"/>
        </w:rPr>
        <w:t>Стандарт РЖД  СТО РЖД 1.11.001—2005.</w:t>
      </w: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7C68C6" w:rsidP="007C68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</w:rPr>
        <w:t>1</w:t>
      </w:r>
      <w:r w:rsidR="00E11F0B">
        <w:rPr>
          <w:rFonts w:cs="Times New Roman"/>
          <w:bCs/>
          <w:sz w:val="28"/>
          <w:szCs w:val="28"/>
        </w:rPr>
        <w:t>.</w:t>
      </w:r>
      <w:r w:rsidRPr="00340497">
        <w:rPr>
          <w:sz w:val="28"/>
          <w:szCs w:val="28"/>
        </w:rPr>
        <w:t xml:space="preserve"> </w:t>
      </w:r>
      <w:proofErr w:type="spellStart"/>
      <w:r w:rsidR="00E11F0B" w:rsidRPr="00D019D7">
        <w:rPr>
          <w:sz w:val="28"/>
          <w:szCs w:val="28"/>
        </w:rPr>
        <w:t>Собенин</w:t>
      </w:r>
      <w:proofErr w:type="spellEnd"/>
      <w:r w:rsidR="00E11F0B" w:rsidRPr="00D019D7">
        <w:rPr>
          <w:sz w:val="28"/>
          <w:szCs w:val="28"/>
        </w:rPr>
        <w:t xml:space="preserve"> Л. А. Контроль качества обработки деталей локомотивов. СПб ПГУПС 1996г.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09B3" w:rsidRPr="00867C3A" w:rsidRDefault="00DC09B3" w:rsidP="00DC09B3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C09B3" w:rsidRPr="00D46480" w:rsidRDefault="00DC09B3" w:rsidP="00DC09B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C09B3" w:rsidRPr="00D46480" w:rsidRDefault="00DC09B3" w:rsidP="00DC09B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C09B3" w:rsidRPr="00104973" w:rsidRDefault="00DC09B3" w:rsidP="00DC09B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C09B3" w:rsidRPr="00104973" w:rsidRDefault="00DC09B3" w:rsidP="00DC09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09B3" w:rsidRPr="00104973" w:rsidRDefault="00DC09B3" w:rsidP="00DC09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DC09B3" w:rsidRPr="00104973" w:rsidRDefault="00DC09B3" w:rsidP="00DC09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C09B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C09B3" w:rsidRPr="00D46480" w:rsidRDefault="00DC09B3" w:rsidP="00DC09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DC09B3" w:rsidRPr="00D46480" w:rsidRDefault="00DC09B3" w:rsidP="00DC09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DC09B3" w:rsidRPr="00867C3A" w:rsidRDefault="00DC09B3" w:rsidP="00DC09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DC09B3" w:rsidRPr="00404C74" w:rsidRDefault="00DC09B3" w:rsidP="00DC09B3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404C74" w:rsidRDefault="00DC09B3" w:rsidP="00DC09B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оснащенная необходимым лабораторным оборудованием (ауд. </w:t>
      </w:r>
      <w:r>
        <w:rPr>
          <w:rFonts w:cs="Times New Roman"/>
          <w:sz w:val="28"/>
          <w:szCs w:val="28"/>
        </w:rPr>
        <w:t>12-100</w:t>
      </w:r>
      <w:r w:rsidRPr="00404C74">
        <w:rPr>
          <w:rFonts w:cs="Times New Roman"/>
          <w:sz w:val="28"/>
          <w:szCs w:val="28"/>
        </w:rPr>
        <w:t>);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lastRenderedPageBreak/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DC09B3" w:rsidRDefault="00DC09B3" w:rsidP="00DC09B3">
      <w:pPr>
        <w:spacing w:line="240" w:lineRule="auto"/>
        <w:rPr>
          <w:sz w:val="28"/>
          <w:szCs w:val="28"/>
        </w:rPr>
      </w:pPr>
    </w:p>
    <w:p w:rsidR="00DC09B3" w:rsidRDefault="00DC09B3" w:rsidP="00DC09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DC09B3" w:rsidTr="008E229B">
        <w:tc>
          <w:tcPr>
            <w:tcW w:w="4361" w:type="dxa"/>
          </w:tcPr>
          <w:p w:rsidR="00DC09B3" w:rsidRDefault="00DC09B3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DC09B3" w:rsidRDefault="00DC09B3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DC09B3" w:rsidRDefault="00DC09B3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8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DC09B3" w:rsidRDefault="00DC09B3" w:rsidP="008E229B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DC09B3" w:rsidRDefault="00DC09B3" w:rsidP="008E229B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1C7E31" w:rsidRDefault="001C7E31" w:rsidP="0056136A">
      <w:pPr>
        <w:spacing w:after="0" w:line="240" w:lineRule="auto"/>
        <w:rPr>
          <w:rFonts w:cs="Times New Roman"/>
          <w:szCs w:val="24"/>
        </w:rPr>
      </w:pPr>
    </w:p>
    <w:sectPr w:rsidR="001C7E31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2"/>
  </w:num>
  <w:num w:numId="5">
    <w:abstractNumId w:val="37"/>
  </w:num>
  <w:num w:numId="6">
    <w:abstractNumId w:val="33"/>
  </w:num>
  <w:num w:numId="7">
    <w:abstractNumId w:val="23"/>
  </w:num>
  <w:num w:numId="8">
    <w:abstractNumId w:val="28"/>
  </w:num>
  <w:num w:numId="9">
    <w:abstractNumId w:val="1"/>
  </w:num>
  <w:num w:numId="10">
    <w:abstractNumId w:val="21"/>
  </w:num>
  <w:num w:numId="11">
    <w:abstractNumId w:val="27"/>
  </w:num>
  <w:num w:numId="12">
    <w:abstractNumId w:val="38"/>
  </w:num>
  <w:num w:numId="13">
    <w:abstractNumId w:val="3"/>
  </w:num>
  <w:num w:numId="14">
    <w:abstractNumId w:val="14"/>
  </w:num>
  <w:num w:numId="15">
    <w:abstractNumId w:val="32"/>
  </w:num>
  <w:num w:numId="16">
    <w:abstractNumId w:val="19"/>
  </w:num>
  <w:num w:numId="17">
    <w:abstractNumId w:val="6"/>
  </w:num>
  <w:num w:numId="18">
    <w:abstractNumId w:val="20"/>
  </w:num>
  <w:num w:numId="19">
    <w:abstractNumId w:val="7"/>
  </w:num>
  <w:num w:numId="20">
    <w:abstractNumId w:val="17"/>
  </w:num>
  <w:num w:numId="21">
    <w:abstractNumId w:val="24"/>
  </w:num>
  <w:num w:numId="22">
    <w:abstractNumId w:val="15"/>
  </w:num>
  <w:num w:numId="23">
    <w:abstractNumId w:val="13"/>
  </w:num>
  <w:num w:numId="24">
    <w:abstractNumId w:val="36"/>
  </w:num>
  <w:num w:numId="25">
    <w:abstractNumId w:val="9"/>
  </w:num>
  <w:num w:numId="26">
    <w:abstractNumId w:val="26"/>
  </w:num>
  <w:num w:numId="27">
    <w:abstractNumId w:val="8"/>
  </w:num>
  <w:num w:numId="28">
    <w:abstractNumId w:val="11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1"/>
  </w:num>
  <w:num w:numId="32">
    <w:abstractNumId w:val="16"/>
  </w:num>
  <w:num w:numId="33">
    <w:abstractNumId w:val="10"/>
  </w:num>
  <w:num w:numId="34">
    <w:abstractNumId w:val="18"/>
  </w:num>
  <w:num w:numId="35">
    <w:abstractNumId w:val="35"/>
  </w:num>
  <w:num w:numId="36">
    <w:abstractNumId w:val="0"/>
  </w:num>
  <w:num w:numId="37">
    <w:abstractNumId w:val="29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62986"/>
    <w:rsid w:val="00077C0F"/>
    <w:rsid w:val="000A7762"/>
    <w:rsid w:val="000E1457"/>
    <w:rsid w:val="000E1F64"/>
    <w:rsid w:val="00104973"/>
    <w:rsid w:val="00145133"/>
    <w:rsid w:val="00161684"/>
    <w:rsid w:val="001679F7"/>
    <w:rsid w:val="001A7CF3"/>
    <w:rsid w:val="001C7769"/>
    <w:rsid w:val="001C7E31"/>
    <w:rsid w:val="00206F90"/>
    <w:rsid w:val="00232020"/>
    <w:rsid w:val="00247578"/>
    <w:rsid w:val="002E322D"/>
    <w:rsid w:val="00397688"/>
    <w:rsid w:val="003F40BF"/>
    <w:rsid w:val="00430E52"/>
    <w:rsid w:val="00461115"/>
    <w:rsid w:val="00490B9A"/>
    <w:rsid w:val="004B0189"/>
    <w:rsid w:val="00510F3F"/>
    <w:rsid w:val="00516680"/>
    <w:rsid w:val="00552B7A"/>
    <w:rsid w:val="0056136A"/>
    <w:rsid w:val="00566189"/>
    <w:rsid w:val="005F202F"/>
    <w:rsid w:val="00666418"/>
    <w:rsid w:val="00667C47"/>
    <w:rsid w:val="0067729E"/>
    <w:rsid w:val="006919BF"/>
    <w:rsid w:val="006E467E"/>
    <w:rsid w:val="006F6D98"/>
    <w:rsid w:val="00744617"/>
    <w:rsid w:val="00756BF0"/>
    <w:rsid w:val="007B19F4"/>
    <w:rsid w:val="007B555C"/>
    <w:rsid w:val="007C68C6"/>
    <w:rsid w:val="007D3251"/>
    <w:rsid w:val="007E115B"/>
    <w:rsid w:val="008175C3"/>
    <w:rsid w:val="00840B08"/>
    <w:rsid w:val="008A3A12"/>
    <w:rsid w:val="008A53E0"/>
    <w:rsid w:val="00937361"/>
    <w:rsid w:val="00943A36"/>
    <w:rsid w:val="00956591"/>
    <w:rsid w:val="009708E3"/>
    <w:rsid w:val="00A3244B"/>
    <w:rsid w:val="00A7053A"/>
    <w:rsid w:val="00AB260C"/>
    <w:rsid w:val="00B030B6"/>
    <w:rsid w:val="00B756AA"/>
    <w:rsid w:val="00B86CF9"/>
    <w:rsid w:val="00BA24EB"/>
    <w:rsid w:val="00BF48B5"/>
    <w:rsid w:val="00BF500F"/>
    <w:rsid w:val="00C53D4D"/>
    <w:rsid w:val="00C8170D"/>
    <w:rsid w:val="00C94FD6"/>
    <w:rsid w:val="00CA314D"/>
    <w:rsid w:val="00CC6524"/>
    <w:rsid w:val="00D04C54"/>
    <w:rsid w:val="00D40E42"/>
    <w:rsid w:val="00D71B9D"/>
    <w:rsid w:val="00D8055E"/>
    <w:rsid w:val="00D82F08"/>
    <w:rsid w:val="00D96C21"/>
    <w:rsid w:val="00D96E0F"/>
    <w:rsid w:val="00DA7786"/>
    <w:rsid w:val="00DC09B3"/>
    <w:rsid w:val="00DC4B86"/>
    <w:rsid w:val="00DD1CDE"/>
    <w:rsid w:val="00DE069D"/>
    <w:rsid w:val="00DF6289"/>
    <w:rsid w:val="00E11F0B"/>
    <w:rsid w:val="00E30644"/>
    <w:rsid w:val="00E319B8"/>
    <w:rsid w:val="00E420CC"/>
    <w:rsid w:val="00E43DA8"/>
    <w:rsid w:val="00E446B0"/>
    <w:rsid w:val="00E540B0"/>
    <w:rsid w:val="00E55E7C"/>
    <w:rsid w:val="00E714E4"/>
    <w:rsid w:val="00EA58AC"/>
    <w:rsid w:val="00EF7023"/>
    <w:rsid w:val="00F227F0"/>
    <w:rsid w:val="00F22B2C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2">
    <w:name w:val="List Bullet 2"/>
    <w:basedOn w:val="a"/>
    <w:autoRedefine/>
    <w:uiPriority w:val="99"/>
    <w:rsid w:val="00510F3F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03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1A70-0CB9-46D1-A941-8092B930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Anna</cp:lastModifiedBy>
  <cp:revision>5</cp:revision>
  <cp:lastPrinted>2016-09-20T07:06:00Z</cp:lastPrinted>
  <dcterms:created xsi:type="dcterms:W3CDTF">2017-03-13T11:39:00Z</dcterms:created>
  <dcterms:modified xsi:type="dcterms:W3CDTF">2017-12-21T11:47:00Z</dcterms:modified>
</cp:coreProperties>
</file>