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</w:t>
      </w:r>
      <w:r w:rsidR="008F4346" w:rsidRPr="008F4346">
        <w:rPr>
          <w:rFonts w:cs="Times New Roman"/>
          <w:szCs w:val="24"/>
        </w:rPr>
        <w:t>Эксплуатация железных дорог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736345" w:rsidRPr="00736345">
        <w:rPr>
          <w:rFonts w:cs="Times New Roman"/>
          <w:szCs w:val="24"/>
        </w:rPr>
        <w:t>«Транспортный бизнес и логистика»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21822">
        <w:rPr>
          <w:rFonts w:eastAsia="Calibri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Дисциплина «Химия» (Б</w:t>
      </w:r>
      <w:proofErr w:type="gramStart"/>
      <w:r w:rsidRPr="00221822">
        <w:rPr>
          <w:rFonts w:eastAsia="Calibri" w:cs="Times New Roman"/>
          <w:szCs w:val="24"/>
        </w:rPr>
        <w:t>1</w:t>
      </w:r>
      <w:proofErr w:type="gramEnd"/>
      <w:r w:rsidRPr="00221822">
        <w:rPr>
          <w:rFonts w:eastAsia="Calibri" w:cs="Times New Roman"/>
          <w:szCs w:val="24"/>
        </w:rPr>
        <w:t>.Б.16) относится к базовой части и является обязательной.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21822">
        <w:rPr>
          <w:rFonts w:eastAsia="Calibri" w:cs="Times New Roman"/>
          <w:b/>
          <w:szCs w:val="24"/>
        </w:rPr>
        <w:t>2. Цель и задачи дисциплины</w:t>
      </w:r>
    </w:p>
    <w:p w:rsidR="00221822" w:rsidRPr="00221822" w:rsidRDefault="00221822" w:rsidP="00221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21822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221822" w:rsidRPr="00221822" w:rsidRDefault="00221822" w:rsidP="00221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21822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221822" w:rsidRPr="00221822" w:rsidRDefault="00221822" w:rsidP="0022182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221822" w:rsidRPr="00221822" w:rsidRDefault="00221822" w:rsidP="0022182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221822">
        <w:rPr>
          <w:rFonts w:eastAsia="Calibri" w:cs="Times New Roman"/>
          <w:color w:val="000000"/>
          <w:szCs w:val="24"/>
        </w:rPr>
        <w:t xml:space="preserve"> 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21822">
        <w:rPr>
          <w:rFonts w:eastAsia="Calibri" w:cs="Times New Roman"/>
          <w:b/>
          <w:szCs w:val="24"/>
        </w:rPr>
        <w:t xml:space="preserve">3. Перечень планируемых результатов </w:t>
      </w:r>
      <w:proofErr w:type="gramStart"/>
      <w:r w:rsidRPr="00221822">
        <w:rPr>
          <w:rFonts w:eastAsia="Calibri" w:cs="Times New Roman"/>
          <w:b/>
          <w:szCs w:val="24"/>
        </w:rPr>
        <w:t>обучения по дисциплине</w:t>
      </w:r>
      <w:proofErr w:type="gramEnd"/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 xml:space="preserve">В результате освоения дисциплины </w:t>
      </w:r>
      <w:proofErr w:type="gramStart"/>
      <w:r w:rsidRPr="00221822">
        <w:rPr>
          <w:rFonts w:eastAsia="Calibri" w:cs="Times New Roman"/>
          <w:szCs w:val="24"/>
        </w:rPr>
        <w:t>обучающийся</w:t>
      </w:r>
      <w:proofErr w:type="gramEnd"/>
      <w:r w:rsidRPr="00221822">
        <w:rPr>
          <w:rFonts w:eastAsia="Calibri" w:cs="Times New Roman"/>
          <w:szCs w:val="24"/>
        </w:rPr>
        <w:t xml:space="preserve"> должен: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b/>
          <w:szCs w:val="24"/>
        </w:rPr>
        <w:t>ЗНАТЬ</w:t>
      </w:r>
      <w:r w:rsidRPr="00221822">
        <w:rPr>
          <w:rFonts w:eastAsia="Calibri" w:cs="Times New Roman"/>
          <w:szCs w:val="24"/>
        </w:rPr>
        <w:t>: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21822">
        <w:rPr>
          <w:rFonts w:eastAsia="Calibri"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221822">
        <w:rPr>
          <w:rFonts w:eastAsia="Calibri" w:cs="Times New Roman"/>
          <w:b/>
          <w:szCs w:val="24"/>
        </w:rPr>
        <w:t xml:space="preserve"> 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b/>
          <w:szCs w:val="24"/>
        </w:rPr>
        <w:t>УМЕТЬ</w:t>
      </w:r>
      <w:r w:rsidRPr="00221822">
        <w:rPr>
          <w:rFonts w:eastAsia="Calibri" w:cs="Times New Roman"/>
          <w:szCs w:val="24"/>
        </w:rPr>
        <w:t>: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bCs/>
          <w:szCs w:val="24"/>
        </w:rPr>
        <w:t xml:space="preserve">- составлять и анализировать химические уравнения; 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bCs/>
          <w:szCs w:val="24"/>
        </w:rPr>
        <w:t>- соблюдать меры безопасности при работе с химическими реактивами.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b/>
          <w:szCs w:val="24"/>
        </w:rPr>
        <w:t>ВЛАДЕТЬ</w:t>
      </w:r>
      <w:r w:rsidRPr="00221822">
        <w:rPr>
          <w:rFonts w:eastAsia="Calibri" w:cs="Times New Roman"/>
          <w:szCs w:val="24"/>
        </w:rPr>
        <w:t>: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bCs/>
          <w:szCs w:val="24"/>
        </w:rPr>
        <w:t>- основными методами физико-химического анализа.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21822">
        <w:rPr>
          <w:rFonts w:eastAsia="Calibri" w:cs="Times New Roman"/>
          <w:b/>
          <w:szCs w:val="24"/>
        </w:rPr>
        <w:t>4. Содержание и структура дисциплины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 xml:space="preserve">Химическая термодинамика 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Химическая кинетика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 xml:space="preserve">Строение атома 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Химическая связь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 xml:space="preserve">Электрохимические системы  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Растворы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Дисперсные системы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Аналитическая химия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21822">
        <w:rPr>
          <w:rFonts w:eastAsia="Calibri" w:cs="Times New Roman"/>
          <w:b/>
          <w:szCs w:val="24"/>
        </w:rPr>
        <w:t>5. Объем дисциплины и виды учебной работы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Для очной формы обучения: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Объем дисциплины – 2 зачетные единицы (72 час.), в том числе: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лекции – 16 час.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лабораторные работы – 16 час.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самостоятельная работа – 31 час.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</w:rPr>
        <w:lastRenderedPageBreak/>
        <w:t>контроль – 9 час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Форма контроля знаний - зачет</w:t>
      </w: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  <w:r w:rsidRPr="00221822">
        <w:rPr>
          <w:rFonts w:eastAsia="Calibri" w:cs="Times New Roman"/>
        </w:rPr>
        <w:t>Для заочной формы обучения:</w:t>
      </w: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  <w:r w:rsidRPr="00221822">
        <w:rPr>
          <w:rFonts w:eastAsia="Calibri" w:cs="Times New Roman"/>
        </w:rPr>
        <w:t>Объем дисциплины – 2 зачетные единицы (72 час.), в том числе:</w:t>
      </w: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  <w:r w:rsidRPr="00221822">
        <w:rPr>
          <w:rFonts w:eastAsia="Calibri" w:cs="Times New Roman"/>
        </w:rPr>
        <w:t>лекции – 4 час.</w:t>
      </w: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  <w:r w:rsidRPr="00221822">
        <w:rPr>
          <w:rFonts w:eastAsia="Calibri" w:cs="Times New Roman"/>
        </w:rPr>
        <w:t>лабораторные работы – 4 час.</w:t>
      </w: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  <w:r w:rsidRPr="00221822">
        <w:rPr>
          <w:rFonts w:eastAsia="Calibri" w:cs="Times New Roman"/>
        </w:rPr>
        <w:t>самостоятельная работа – 60 час.</w:t>
      </w: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  <w:r w:rsidRPr="00221822">
        <w:rPr>
          <w:rFonts w:eastAsia="Calibri" w:cs="Times New Roman"/>
        </w:rPr>
        <w:t>контроль – 4 час.</w:t>
      </w: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  <w:r w:rsidRPr="00221822">
        <w:rPr>
          <w:rFonts w:eastAsia="Calibri" w:cs="Times New Roman"/>
        </w:rPr>
        <w:t>Форма контроля знаний – зачет, КЛР</w:t>
      </w:r>
    </w:p>
    <w:p w:rsidR="004F34B2" w:rsidRDefault="004F34B2" w:rsidP="00221822">
      <w:pPr>
        <w:spacing w:after="0" w:line="240" w:lineRule="auto"/>
        <w:contextualSpacing/>
        <w:jc w:val="both"/>
      </w:pPr>
      <w:bookmarkStart w:id="0" w:name="_GoBack"/>
      <w:bookmarkEnd w:id="0"/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2105B6"/>
    <w:rsid w:val="00221822"/>
    <w:rsid w:val="003974E8"/>
    <w:rsid w:val="004F34B2"/>
    <w:rsid w:val="00736345"/>
    <w:rsid w:val="008F4346"/>
    <w:rsid w:val="00AC348C"/>
    <w:rsid w:val="00BE4195"/>
    <w:rsid w:val="00E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Инженерная химия</cp:lastModifiedBy>
  <cp:revision>4</cp:revision>
  <dcterms:created xsi:type="dcterms:W3CDTF">2017-03-10T08:52:00Z</dcterms:created>
  <dcterms:modified xsi:type="dcterms:W3CDTF">2017-11-09T16:10:00Z</dcterms:modified>
</cp:coreProperties>
</file>