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F8766F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высшего образования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Железнодорожные станции и узлы</w:t>
      </w:r>
      <w:r w:rsidRPr="00104973">
        <w:rPr>
          <w:sz w:val="28"/>
          <w:szCs w:val="28"/>
        </w:rPr>
        <w:t>»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ind w:left="5245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F8766F" w:rsidRPr="00104973" w:rsidRDefault="00F8766F" w:rsidP="00754EA1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F8766F" w:rsidRPr="00754EA1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ЖЕЛЕЗНОДОРОЖНЫЕ СТАНЦИИ И УЗЛЫ</w:t>
      </w:r>
      <w:r w:rsidRPr="00754EA1">
        <w:rPr>
          <w:sz w:val="28"/>
          <w:szCs w:val="28"/>
        </w:rPr>
        <w:t>» (</w:t>
      </w:r>
      <w:r w:rsidRPr="00754EA1">
        <w:rPr>
          <w:color w:val="333333"/>
          <w:sz w:val="28"/>
          <w:szCs w:val="28"/>
          <w:shd w:val="clear" w:color="auto" w:fill="F9F9F9"/>
        </w:rPr>
        <w:t>Б1.Б.31</w:t>
      </w:r>
      <w:r w:rsidRPr="00754EA1">
        <w:rPr>
          <w:sz w:val="28"/>
          <w:szCs w:val="28"/>
        </w:rPr>
        <w:t>)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104973">
        <w:rPr>
          <w:sz w:val="28"/>
          <w:szCs w:val="28"/>
        </w:rPr>
        <w:t xml:space="preserve">» </w:t>
      </w:r>
    </w:p>
    <w:p w:rsidR="00F8766F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  <w:r w:rsidRPr="00754EA1">
        <w:rPr>
          <w:sz w:val="28"/>
          <w:szCs w:val="28"/>
        </w:rPr>
        <w:t>:</w:t>
      </w:r>
    </w:p>
    <w:p w:rsidR="00F8766F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«Магистральный транспорт»</w:t>
      </w:r>
    </w:p>
    <w:p w:rsidR="00F8766F" w:rsidRPr="00754EA1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F8766F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 xml:space="preserve"> «Пассажирский комплекс железнодорожного транспорта»</w:t>
      </w:r>
    </w:p>
    <w:p w:rsidR="00F8766F" w:rsidRPr="00104973" w:rsidRDefault="00F8766F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F8766F" w:rsidRPr="00104973" w:rsidRDefault="00F8766F" w:rsidP="00802507">
      <w:pPr>
        <w:ind w:firstLine="2160"/>
        <w:rPr>
          <w:i/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Форма обучения – очная, </w:t>
      </w:r>
      <w:r w:rsidRPr="00AE4E34">
        <w:rPr>
          <w:sz w:val="28"/>
          <w:szCs w:val="28"/>
        </w:rPr>
        <w:t>очно-заочная, заочная</w:t>
      </w:r>
    </w:p>
    <w:p w:rsidR="00F8766F" w:rsidRPr="00104973" w:rsidRDefault="00F8766F" w:rsidP="00754EA1">
      <w:pPr>
        <w:jc w:val="center"/>
        <w:rPr>
          <w:i/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F8766F" w:rsidRPr="00104973" w:rsidRDefault="00F8766F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F8766F" w:rsidRDefault="00F8766F" w:rsidP="00754EA1">
      <w:pPr>
        <w:pStyle w:val="BodyText"/>
        <w:suppressAutoHyphens/>
        <w:spacing w:line="240" w:lineRule="auto"/>
        <w:jc w:val="center"/>
        <w:rPr>
          <w:szCs w:val="28"/>
        </w:rPr>
      </w:pPr>
      <w:r w:rsidRPr="00104973">
        <w:rPr>
          <w:szCs w:val="28"/>
        </w:rPr>
        <w:br w:type="page"/>
      </w:r>
    </w:p>
    <w:p w:rsidR="00F8766F" w:rsidRDefault="00F8766F" w:rsidP="00754EA1">
      <w:pPr>
        <w:pStyle w:val="BodyText"/>
        <w:suppressAutoHyphens/>
        <w:spacing w:line="240" w:lineRule="auto"/>
        <w:jc w:val="center"/>
        <w:rPr>
          <w:u w:val="single"/>
        </w:rPr>
        <w:sectPr w:rsidR="00F8766F" w:rsidSect="00453C9D">
          <w:footerReference w:type="even" r:id="rId7"/>
          <w:footerReference w:type="default" r:id="rId8"/>
          <w:pgSz w:w="11906" w:h="16838"/>
          <w:pgMar w:top="1134" w:right="850" w:bottom="900" w:left="1701" w:header="708" w:footer="708" w:gutter="0"/>
          <w:cols w:space="708"/>
          <w:titlePg/>
          <w:docGrid w:linePitch="360"/>
        </w:sectPr>
      </w:pPr>
      <w:r w:rsidRPr="006A0E81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9" o:title=""/>
          </v:shape>
        </w:pict>
      </w:r>
      <w:r>
        <w:rPr>
          <w:u w:val="single"/>
        </w:rPr>
        <w:t xml:space="preserve"> </w:t>
      </w: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  <w:r w:rsidRPr="000F275F">
        <w:rPr>
          <w:b/>
          <w:bCs/>
          <w:sz w:val="28"/>
          <w:szCs w:val="28"/>
        </w:rPr>
        <w:pict>
          <v:shape id="_x0000_i1026" type="#_x0000_t75" style="width:498pt;height:664.5pt">
            <v:imagedata r:id="rId10" o:title="" croptop="2722f" cropbottom="5946f" cropleft="6307f" cropright="3073f"/>
          </v:shape>
        </w:pict>
      </w: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</w:p>
    <w:p w:rsidR="00F8766F" w:rsidRDefault="00F8766F" w:rsidP="00CA2710">
      <w:pPr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F8766F" w:rsidRDefault="00F8766F" w:rsidP="00C9436D">
      <w:pPr>
        <w:ind w:firstLine="709"/>
        <w:jc w:val="center"/>
        <w:rPr>
          <w:b/>
          <w:bCs/>
          <w:sz w:val="28"/>
          <w:szCs w:val="28"/>
        </w:rPr>
      </w:pPr>
    </w:p>
    <w:p w:rsidR="00F8766F" w:rsidRPr="00BD7505" w:rsidRDefault="00F8766F" w:rsidP="00C9436D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ФГОС, утвержденным 17.10.2016 г., приказ № 1289 по специальности 23.05.04 «Эксплуатация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лезных дорог» по дисциплине «Железнодорожные станции и узлы».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B923AE">
        <w:rPr>
          <w:sz w:val="28"/>
          <w:szCs w:val="28"/>
        </w:rPr>
        <w:t>елью</w:t>
      </w:r>
      <w:r>
        <w:rPr>
          <w:sz w:val="28"/>
          <w:szCs w:val="28"/>
        </w:rPr>
        <w:t xml:space="preserve"> изучения дисциплины «Железнодорожные станции и узлы»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ляется: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получение необходимых знаний о железнодорожных станциях и у</w:t>
      </w:r>
      <w:r w:rsidRPr="00B923AE">
        <w:rPr>
          <w:sz w:val="28"/>
          <w:szCs w:val="28"/>
        </w:rPr>
        <w:t>з</w:t>
      </w:r>
      <w:r w:rsidRPr="00B923AE">
        <w:rPr>
          <w:sz w:val="28"/>
          <w:szCs w:val="28"/>
        </w:rPr>
        <w:t>лах, их классификации, технико-эксплуатационных характеристиках, при</w:t>
      </w:r>
      <w:r w:rsidRPr="00B923AE">
        <w:rPr>
          <w:sz w:val="28"/>
          <w:szCs w:val="28"/>
        </w:rPr>
        <w:t>н</w:t>
      </w:r>
      <w:r w:rsidRPr="00B923AE">
        <w:rPr>
          <w:sz w:val="28"/>
          <w:szCs w:val="28"/>
        </w:rPr>
        <w:t>ципиальных схемах и технологии работы, размещении на железных дорогах, правилах и нормах проектирования;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приобретение практических навыков проектирования железнодоро</w:t>
      </w:r>
      <w:r w:rsidRPr="00B923AE">
        <w:rPr>
          <w:sz w:val="28"/>
          <w:szCs w:val="28"/>
        </w:rPr>
        <w:t>ж</w:t>
      </w:r>
      <w:r w:rsidRPr="00B923AE">
        <w:rPr>
          <w:sz w:val="28"/>
          <w:szCs w:val="28"/>
        </w:rPr>
        <w:t>ных станций, включая выбор принципиальной схемы, расчет потребного п</w:t>
      </w:r>
      <w:r w:rsidRPr="00B923AE">
        <w:rPr>
          <w:sz w:val="28"/>
          <w:szCs w:val="28"/>
        </w:rPr>
        <w:t>у</w:t>
      </w:r>
      <w:r>
        <w:rPr>
          <w:sz w:val="28"/>
          <w:szCs w:val="28"/>
        </w:rPr>
        <w:t>тевого развития, м</w:t>
      </w:r>
      <w:r w:rsidRPr="00B923AE">
        <w:rPr>
          <w:sz w:val="28"/>
          <w:szCs w:val="28"/>
        </w:rPr>
        <w:t>асштабную укладку планов станций, расчет объемов работ и стоимости строительства;</w:t>
      </w:r>
    </w:p>
    <w:p w:rsidR="00F8766F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усвоение принципов автоматизации проектирования</w:t>
      </w:r>
      <w:r>
        <w:rPr>
          <w:sz w:val="28"/>
          <w:szCs w:val="28"/>
        </w:rPr>
        <w:t xml:space="preserve"> </w:t>
      </w:r>
      <w:r w:rsidRPr="00B923AE">
        <w:rPr>
          <w:sz w:val="28"/>
          <w:szCs w:val="28"/>
        </w:rPr>
        <w:t>железнодоро</w:t>
      </w:r>
      <w:r w:rsidRPr="00B923AE">
        <w:rPr>
          <w:sz w:val="28"/>
          <w:szCs w:val="28"/>
        </w:rPr>
        <w:t>ж</w:t>
      </w:r>
      <w:r w:rsidRPr="00B923AE">
        <w:rPr>
          <w:sz w:val="28"/>
          <w:szCs w:val="28"/>
        </w:rPr>
        <w:t>ных станций и узлов.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 решаются следующие задачи: 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изучение </w:t>
      </w:r>
      <w:r w:rsidRPr="00B923AE">
        <w:rPr>
          <w:sz w:val="28"/>
          <w:szCs w:val="28"/>
        </w:rPr>
        <w:t>теори</w:t>
      </w:r>
      <w:r>
        <w:rPr>
          <w:sz w:val="28"/>
          <w:szCs w:val="28"/>
        </w:rPr>
        <w:t>и</w:t>
      </w:r>
      <w:r w:rsidRPr="00B923AE">
        <w:rPr>
          <w:sz w:val="28"/>
          <w:szCs w:val="28"/>
        </w:rPr>
        <w:t xml:space="preserve"> и метод</w:t>
      </w:r>
      <w:r>
        <w:rPr>
          <w:sz w:val="28"/>
          <w:szCs w:val="28"/>
        </w:rPr>
        <w:t>ов</w:t>
      </w:r>
      <w:r w:rsidRPr="00B923AE">
        <w:rPr>
          <w:sz w:val="28"/>
          <w:szCs w:val="28"/>
        </w:rPr>
        <w:t xml:space="preserve">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 основных станционных элеме</w:t>
      </w:r>
      <w:r w:rsidRPr="00B923AE">
        <w:rPr>
          <w:sz w:val="28"/>
          <w:szCs w:val="28"/>
        </w:rPr>
        <w:t>н</w:t>
      </w:r>
      <w:r w:rsidRPr="00B923AE">
        <w:rPr>
          <w:sz w:val="28"/>
          <w:szCs w:val="28"/>
        </w:rPr>
        <w:t>тов, включая имитационное моделирование  работы станций;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усвоение </w:t>
      </w:r>
      <w:r w:rsidRPr="00B923AE">
        <w:rPr>
          <w:sz w:val="28"/>
          <w:szCs w:val="28"/>
        </w:rPr>
        <w:t>поряд</w:t>
      </w:r>
      <w:r>
        <w:rPr>
          <w:sz w:val="28"/>
          <w:szCs w:val="28"/>
        </w:rPr>
        <w:t>ка</w:t>
      </w:r>
      <w:r w:rsidRPr="00B923AE">
        <w:rPr>
          <w:sz w:val="28"/>
          <w:szCs w:val="28"/>
        </w:rPr>
        <w:t xml:space="preserve"> проектирования новых и развития существующих раздельных пунктов с путевым развитием;</w:t>
      </w:r>
    </w:p>
    <w:p w:rsidR="00F8766F" w:rsidRPr="00B923AE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приобретение опыта </w:t>
      </w:r>
      <w:r w:rsidRPr="00B923AE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B923AE">
        <w:rPr>
          <w:sz w:val="28"/>
          <w:szCs w:val="28"/>
        </w:rPr>
        <w:t xml:space="preserve"> с графическими редакторами (типа </w:t>
      </w:r>
      <w:r>
        <w:rPr>
          <w:sz w:val="28"/>
          <w:szCs w:val="28"/>
        </w:rPr>
        <w:t xml:space="preserve"> </w:t>
      </w:r>
      <w:r w:rsidRPr="00B923AE">
        <w:rPr>
          <w:sz w:val="28"/>
          <w:szCs w:val="28"/>
          <w:lang w:val="en-US"/>
        </w:rPr>
        <w:t>AutoCAD</w:t>
      </w:r>
      <w:r>
        <w:rPr>
          <w:sz w:val="28"/>
          <w:szCs w:val="28"/>
        </w:rPr>
        <w:t>, КОМПАС и др.</w:t>
      </w:r>
      <w:r w:rsidRPr="00B923AE">
        <w:rPr>
          <w:sz w:val="28"/>
          <w:szCs w:val="28"/>
        </w:rPr>
        <w:t>) для оформления графической части проектов;</w:t>
      </w:r>
    </w:p>
    <w:p w:rsidR="00F8766F" w:rsidRDefault="00F8766F" w:rsidP="00C9436D">
      <w:pPr>
        <w:pStyle w:val="ListParagraph"/>
        <w:tabs>
          <w:tab w:val="left" w:pos="900"/>
        </w:tabs>
        <w:ind w:left="0" w:firstLine="709"/>
        <w:contextualSpacing w:val="0"/>
        <w:jc w:val="both"/>
        <w:rPr>
          <w:szCs w:val="28"/>
        </w:rPr>
      </w:pPr>
      <w:r w:rsidRPr="00B923AE">
        <w:rPr>
          <w:szCs w:val="28"/>
        </w:rPr>
        <w:t xml:space="preserve">– </w:t>
      </w:r>
      <w:r>
        <w:rPr>
          <w:szCs w:val="28"/>
        </w:rPr>
        <w:t xml:space="preserve">усвоение принципов и методов </w:t>
      </w:r>
      <w:r w:rsidRPr="00B923AE">
        <w:rPr>
          <w:szCs w:val="28"/>
        </w:rPr>
        <w:t>расчет</w:t>
      </w:r>
      <w:r>
        <w:rPr>
          <w:szCs w:val="28"/>
        </w:rPr>
        <w:t>а</w:t>
      </w:r>
      <w:r w:rsidRPr="00B923AE">
        <w:rPr>
          <w:szCs w:val="28"/>
        </w:rPr>
        <w:t xml:space="preserve"> пропускной и перерабат</w:t>
      </w:r>
      <w:r w:rsidRPr="00B923AE">
        <w:rPr>
          <w:szCs w:val="28"/>
        </w:rPr>
        <w:t>ы</w:t>
      </w:r>
      <w:r w:rsidRPr="00B923AE">
        <w:rPr>
          <w:szCs w:val="28"/>
        </w:rPr>
        <w:t>вающей способности отдельных элементов и станций в целом.</w:t>
      </w:r>
    </w:p>
    <w:p w:rsidR="00F8766F" w:rsidRDefault="00F8766F" w:rsidP="00C9436D">
      <w:pPr>
        <w:pStyle w:val="ListParagraph"/>
        <w:tabs>
          <w:tab w:val="left" w:pos="900"/>
        </w:tabs>
        <w:ind w:left="0" w:firstLine="709"/>
        <w:contextualSpacing w:val="0"/>
        <w:jc w:val="both"/>
        <w:rPr>
          <w:szCs w:val="28"/>
        </w:rPr>
      </w:pPr>
    </w:p>
    <w:p w:rsidR="00F8766F" w:rsidRPr="00104973" w:rsidRDefault="00F8766F" w:rsidP="00974DC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</w:t>
      </w:r>
      <w:r w:rsidRPr="00104973">
        <w:rPr>
          <w:b/>
          <w:bCs/>
          <w:sz w:val="28"/>
          <w:szCs w:val="28"/>
        </w:rPr>
        <w:t>о</w:t>
      </w:r>
      <w:r w:rsidRPr="00104973">
        <w:rPr>
          <w:b/>
          <w:bCs/>
          <w:sz w:val="28"/>
          <w:szCs w:val="28"/>
        </w:rPr>
        <w:t>фессиональной образовательной программы</w:t>
      </w:r>
    </w:p>
    <w:p w:rsidR="00F8766F" w:rsidRDefault="00F8766F" w:rsidP="00C9436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F8766F" w:rsidRPr="00104973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Планируемыми результатами обучения по дисциплине являются: пр</w:t>
      </w:r>
      <w:r w:rsidRPr="00104973">
        <w:rPr>
          <w:sz w:val="28"/>
          <w:szCs w:val="28"/>
        </w:rPr>
        <w:t>и</w:t>
      </w:r>
      <w:r w:rsidRPr="00104973">
        <w:rPr>
          <w:sz w:val="28"/>
          <w:szCs w:val="28"/>
        </w:rPr>
        <w:t>обретение знаний, умений, навыков и/или опыта деятельности.</w:t>
      </w:r>
    </w:p>
    <w:p w:rsidR="00F8766F" w:rsidRPr="00104973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В результате освоения дисциплины обучающийся должен:</w:t>
      </w:r>
    </w:p>
    <w:p w:rsidR="00F8766F" w:rsidRPr="00974DC2" w:rsidRDefault="00F8766F" w:rsidP="00C9436D">
      <w:pPr>
        <w:ind w:firstLine="709"/>
        <w:jc w:val="both"/>
        <w:rPr>
          <w:b/>
          <w:sz w:val="28"/>
          <w:szCs w:val="28"/>
        </w:rPr>
      </w:pPr>
      <w:r w:rsidRPr="00974DC2">
        <w:rPr>
          <w:b/>
          <w:sz w:val="28"/>
          <w:szCs w:val="28"/>
        </w:rPr>
        <w:t>ЗНАТЬ:</w:t>
      </w:r>
    </w:p>
    <w:p w:rsidR="00F8766F" w:rsidRDefault="00F8766F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комплексное проектирование основных схем и конструкций отдел</w:t>
      </w:r>
      <w:r w:rsidRPr="00B923AE">
        <w:rPr>
          <w:sz w:val="28"/>
          <w:szCs w:val="28"/>
        </w:rPr>
        <w:t>ь</w:t>
      </w:r>
      <w:r w:rsidRPr="00B923AE">
        <w:rPr>
          <w:sz w:val="28"/>
          <w:szCs w:val="28"/>
        </w:rPr>
        <w:t>ных элементов станций и узлов, взаимного расположения устройств и мет</w:t>
      </w:r>
      <w:r w:rsidRPr="00B923AE">
        <w:rPr>
          <w:sz w:val="28"/>
          <w:szCs w:val="28"/>
        </w:rPr>
        <w:t>о</w:t>
      </w:r>
      <w:r w:rsidRPr="00B923AE">
        <w:rPr>
          <w:sz w:val="28"/>
          <w:szCs w:val="28"/>
        </w:rPr>
        <w:t>ды их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 с применением компьютерной техники (САПР); техническое оснащение, включая разработку технологических процессов работы станций и узлов, системы сервисного обслуживания пассажиров и клиентуры и ко</w:t>
      </w:r>
      <w:r w:rsidRPr="00B923AE">
        <w:rPr>
          <w:sz w:val="28"/>
          <w:szCs w:val="28"/>
        </w:rPr>
        <w:t>м</w:t>
      </w:r>
      <w:r w:rsidRPr="00B923AE">
        <w:rPr>
          <w:sz w:val="28"/>
          <w:szCs w:val="28"/>
        </w:rPr>
        <w:t>плексной автоматизации и механизации основных станционных процессов в увязке с организацией работы железнодорожного и других видов транспорта, а также с планировкой населенных пунктов, размещением промышленных районов и других факторов;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>устройство и техническое оснащение раздельных пунктов и тран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портных узлов; взаимное расположение и методы расчёта основных 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тов; технологические и технические нормы проектирования станций и узлов в различных условиях; методы проектирования отдельных элементов и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новных схем станций и узлов; технологию работы железнодорожных 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ций; мероприятия по комплексной механизации и автоматизации станцио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процессов; способы увязки проектных решений с передовой технологией работы станций и узлов; методы выполнения технико-экономических расч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тов по выбору наиболее эффективных решений, методы увеличения проп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скной и перерабатывающей способности станций и узлов;</w:t>
      </w:r>
    </w:p>
    <w:p w:rsidR="00F8766F" w:rsidRPr="00C270C8" w:rsidRDefault="00F8766F" w:rsidP="00B827A6">
      <w:pPr>
        <w:spacing w:line="245" w:lineRule="auto"/>
        <w:ind w:firstLine="709"/>
        <w:jc w:val="both"/>
        <w:rPr>
          <w:b/>
          <w:sz w:val="28"/>
          <w:szCs w:val="28"/>
        </w:rPr>
      </w:pPr>
      <w:r w:rsidRPr="00C270C8">
        <w:rPr>
          <w:b/>
          <w:sz w:val="28"/>
          <w:szCs w:val="28"/>
        </w:rPr>
        <w:t>УМЕТЬ</w:t>
      </w:r>
      <w:r>
        <w:rPr>
          <w:b/>
          <w:sz w:val="28"/>
          <w:szCs w:val="28"/>
        </w:rPr>
        <w:t>: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выполнять </w:t>
      </w:r>
      <w:r w:rsidRPr="00B923AE">
        <w:rPr>
          <w:sz w:val="28"/>
          <w:szCs w:val="28"/>
        </w:rPr>
        <w:t>технико-экономические расчеты по выбору наиболее э</w:t>
      </w:r>
      <w:r w:rsidRPr="00B923AE">
        <w:rPr>
          <w:sz w:val="28"/>
          <w:szCs w:val="28"/>
        </w:rPr>
        <w:t>ф</w:t>
      </w:r>
      <w:r w:rsidRPr="00B923AE">
        <w:rPr>
          <w:sz w:val="28"/>
          <w:szCs w:val="28"/>
        </w:rPr>
        <w:t>фективных решений в новых рыночных условиях по конструкциям схем станций и отдельных элементов, развитию и эксплуатации станций и узлов на основе использования новой техники и технологии работы, комплексной механизации и автоматизации трудоемких и опасных станционных прои</w:t>
      </w:r>
      <w:r w:rsidRPr="00B923AE">
        <w:rPr>
          <w:sz w:val="28"/>
          <w:szCs w:val="28"/>
        </w:rPr>
        <w:t>з</w:t>
      </w:r>
      <w:r w:rsidRPr="00B923AE">
        <w:rPr>
          <w:sz w:val="28"/>
          <w:szCs w:val="28"/>
        </w:rPr>
        <w:t>водственных процессов, обеспечения безопасности движения поездов, м</w:t>
      </w:r>
      <w:r w:rsidRPr="00B923AE">
        <w:rPr>
          <w:sz w:val="28"/>
          <w:szCs w:val="28"/>
        </w:rPr>
        <w:t>а</w:t>
      </w:r>
      <w:r w:rsidRPr="00B923AE">
        <w:rPr>
          <w:sz w:val="28"/>
          <w:szCs w:val="28"/>
        </w:rPr>
        <w:t xml:space="preserve">невровой работы, </w:t>
      </w:r>
      <w:r>
        <w:rPr>
          <w:sz w:val="28"/>
          <w:szCs w:val="28"/>
        </w:rPr>
        <w:t>охраны труда и окружающей среды;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разрабатывать проекты реконструкции и строительства раздельных пунктов;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проектировать элементы транспортной инфраструктуры.</w:t>
      </w:r>
    </w:p>
    <w:p w:rsidR="00F8766F" w:rsidRPr="00974DC2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974DC2">
        <w:rPr>
          <w:b/>
          <w:sz w:val="28"/>
          <w:szCs w:val="28"/>
        </w:rPr>
        <w:t>ВЛАДЕТЬ: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разработки технологических процессов проектируемых и реконструируемых станций и узлов;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навыками </w:t>
      </w:r>
      <w:r w:rsidRPr="00B923AE">
        <w:rPr>
          <w:sz w:val="28"/>
          <w:szCs w:val="28"/>
        </w:rPr>
        <w:t>разработки и составления схем разъездов, обгонных пун</w:t>
      </w:r>
      <w:r w:rsidRPr="00B923AE">
        <w:rPr>
          <w:sz w:val="28"/>
          <w:szCs w:val="28"/>
        </w:rPr>
        <w:t>к</w:t>
      </w:r>
      <w:r w:rsidRPr="00B923AE">
        <w:rPr>
          <w:sz w:val="28"/>
          <w:szCs w:val="28"/>
        </w:rPr>
        <w:t>тов, станций (промежуточных, участковых, сортировочных, пассажирских, грузовых);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умением </w:t>
      </w:r>
      <w:r w:rsidRPr="00B923AE">
        <w:rPr>
          <w:sz w:val="28"/>
          <w:szCs w:val="28"/>
        </w:rPr>
        <w:t>масштабной укладки основных элементов проектируемых и реконструируемых станций и узлов;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теорией </w:t>
      </w:r>
      <w:r w:rsidRPr="00B923AE">
        <w:rPr>
          <w:sz w:val="28"/>
          <w:szCs w:val="28"/>
        </w:rPr>
        <w:t>проектирования и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та, включая применение ЭВМ, со</w:t>
      </w:r>
      <w:r w:rsidRPr="00B923AE">
        <w:rPr>
          <w:sz w:val="28"/>
          <w:szCs w:val="28"/>
        </w:rPr>
        <w:t>р</w:t>
      </w:r>
      <w:r w:rsidRPr="00B923AE">
        <w:rPr>
          <w:sz w:val="28"/>
          <w:szCs w:val="28"/>
        </w:rPr>
        <w:t>тировочных устройств</w:t>
      </w:r>
      <w:r>
        <w:rPr>
          <w:sz w:val="28"/>
          <w:szCs w:val="28"/>
        </w:rPr>
        <w:t xml:space="preserve">, </w:t>
      </w:r>
      <w:r w:rsidRPr="00B923AE">
        <w:rPr>
          <w:sz w:val="28"/>
          <w:szCs w:val="28"/>
        </w:rPr>
        <w:t>устройств пограничных станций</w:t>
      </w:r>
      <w:r>
        <w:rPr>
          <w:sz w:val="28"/>
          <w:szCs w:val="28"/>
        </w:rPr>
        <w:t xml:space="preserve">, </w:t>
      </w:r>
      <w:r w:rsidRPr="00B923AE">
        <w:rPr>
          <w:sz w:val="28"/>
          <w:szCs w:val="28"/>
        </w:rPr>
        <w:t>устройств локом</w:t>
      </w:r>
      <w:r w:rsidRPr="00B923AE">
        <w:rPr>
          <w:sz w:val="28"/>
          <w:szCs w:val="28"/>
        </w:rPr>
        <w:t>о</w:t>
      </w:r>
      <w:r w:rsidRPr="00B923AE">
        <w:rPr>
          <w:sz w:val="28"/>
          <w:szCs w:val="28"/>
        </w:rPr>
        <w:t>тивного и вагонного хозяйств</w:t>
      </w:r>
      <w:r>
        <w:rPr>
          <w:sz w:val="28"/>
          <w:szCs w:val="28"/>
        </w:rPr>
        <w:t>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расчета основных параметров устройств станций;</w:t>
      </w:r>
    </w:p>
    <w:p w:rsidR="00F8766F" w:rsidRPr="00B923AE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>навыками</w:t>
      </w:r>
      <w:r w:rsidRPr="00B923AE">
        <w:rPr>
          <w:sz w:val="28"/>
          <w:szCs w:val="28"/>
        </w:rPr>
        <w:t xml:space="preserve"> разработки и составления схем железнодорожных и тран</w:t>
      </w:r>
      <w:r w:rsidRPr="00B923AE">
        <w:rPr>
          <w:sz w:val="28"/>
          <w:szCs w:val="28"/>
        </w:rPr>
        <w:t>с</w:t>
      </w:r>
      <w:r w:rsidRPr="00B923AE">
        <w:rPr>
          <w:sz w:val="28"/>
          <w:szCs w:val="28"/>
        </w:rPr>
        <w:t>портных узлов;</w:t>
      </w:r>
    </w:p>
    <w:p w:rsidR="00F8766F" w:rsidRDefault="00F8766F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технико-экономических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тов, в т.ч. с применением ЭВМ, по выбору вариантов конструкций отдельных элементов и в целом станций и узлов с учетом современных и перспективных технических систем и технологий и обеспечения надежности устройств, безопасности движения, экологии, охраны труда</w:t>
      </w:r>
      <w:r>
        <w:rPr>
          <w:sz w:val="28"/>
          <w:szCs w:val="28"/>
        </w:rPr>
        <w:t>;</w:t>
      </w:r>
    </w:p>
    <w:p w:rsidR="00F8766F" w:rsidRDefault="00F8766F" w:rsidP="00B827A6">
      <w:pPr>
        <w:tabs>
          <w:tab w:val="left" w:pos="851"/>
        </w:tabs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правилами расчёта параметров устройств раздельных пунктов.</w:t>
      </w:r>
    </w:p>
    <w:p w:rsidR="00F8766F" w:rsidRDefault="00F8766F" w:rsidP="00B827A6">
      <w:pPr>
        <w:tabs>
          <w:tab w:val="left" w:pos="851"/>
        </w:tabs>
        <w:spacing w:line="245" w:lineRule="auto"/>
        <w:ind w:firstLine="709"/>
        <w:jc w:val="center"/>
        <w:rPr>
          <w:b/>
          <w:bCs/>
          <w:sz w:val="28"/>
          <w:szCs w:val="28"/>
        </w:rPr>
      </w:pPr>
    </w:p>
    <w:p w:rsidR="00F8766F" w:rsidRDefault="00F8766F" w:rsidP="00C9436D">
      <w:pPr>
        <w:ind w:firstLine="709"/>
        <w:jc w:val="both"/>
        <w:rPr>
          <w:sz w:val="28"/>
          <w:szCs w:val="28"/>
        </w:rPr>
      </w:pPr>
    </w:p>
    <w:p w:rsidR="00F8766F" w:rsidRDefault="00F8766F" w:rsidP="00802507">
      <w:pPr>
        <w:spacing w:line="252" w:lineRule="auto"/>
        <w:jc w:val="both"/>
        <w:rPr>
          <w:sz w:val="28"/>
          <w:szCs w:val="28"/>
        </w:rPr>
      </w:pPr>
    </w:p>
    <w:p w:rsidR="00F8766F" w:rsidRDefault="00F8766F" w:rsidP="00560C1A">
      <w:pPr>
        <w:spacing w:line="252" w:lineRule="auto"/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Приобретенные знания, умения, навыки и/или опыт деятельности, х</w:t>
      </w:r>
      <w:r w:rsidRPr="00104973">
        <w:rPr>
          <w:sz w:val="28"/>
          <w:szCs w:val="28"/>
        </w:rPr>
        <w:t>а</w:t>
      </w:r>
      <w:r w:rsidRPr="00104973">
        <w:rPr>
          <w:sz w:val="28"/>
          <w:szCs w:val="28"/>
        </w:rPr>
        <w:t>рактеризующие формирование компетенций, осваиваемые в данной дисци</w:t>
      </w:r>
      <w:r w:rsidRPr="00104973">
        <w:rPr>
          <w:sz w:val="28"/>
          <w:szCs w:val="28"/>
        </w:rPr>
        <w:t>п</w:t>
      </w:r>
      <w:r w:rsidRPr="00104973">
        <w:rPr>
          <w:sz w:val="28"/>
          <w:szCs w:val="28"/>
        </w:rPr>
        <w:t>лине, позволяют решать профессиональные задачи, приведенные в соотве</w:t>
      </w:r>
      <w:r w:rsidRPr="00104973">
        <w:rPr>
          <w:sz w:val="28"/>
          <w:szCs w:val="28"/>
        </w:rPr>
        <w:t>т</w:t>
      </w:r>
      <w:r w:rsidRPr="00104973">
        <w:rPr>
          <w:sz w:val="28"/>
          <w:szCs w:val="28"/>
        </w:rPr>
        <w:t>ствующем перечне по видам профессиональной деятельности в п. 2.4 осно</w:t>
      </w:r>
      <w:r w:rsidRPr="00104973">
        <w:rPr>
          <w:sz w:val="28"/>
          <w:szCs w:val="28"/>
        </w:rPr>
        <w:t>в</w:t>
      </w:r>
      <w:r w:rsidRPr="00104973">
        <w:rPr>
          <w:sz w:val="28"/>
          <w:szCs w:val="28"/>
        </w:rPr>
        <w:t>ной профессиональной образовательной программы (ОПОП).</w:t>
      </w:r>
    </w:p>
    <w:p w:rsidR="00F8766F" w:rsidRPr="00104973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</w:t>
      </w:r>
      <w:r w:rsidRPr="00104973">
        <w:rPr>
          <w:b/>
          <w:sz w:val="28"/>
          <w:szCs w:val="28"/>
        </w:rPr>
        <w:t>б</w:t>
      </w:r>
      <w:r w:rsidRPr="00104973">
        <w:rPr>
          <w:b/>
          <w:sz w:val="28"/>
          <w:szCs w:val="28"/>
        </w:rPr>
        <w:t>щепрофессиональных компетенций (ОПК)</w:t>
      </w:r>
      <w:r w:rsidRPr="00104973">
        <w:rPr>
          <w:sz w:val="28"/>
          <w:szCs w:val="28"/>
        </w:rPr>
        <w:t>:</w:t>
      </w:r>
    </w:p>
    <w:p w:rsidR="00F8766F" w:rsidRPr="00560C1A" w:rsidRDefault="00F8766F" w:rsidP="00560C1A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</w:t>
      </w:r>
      <w:r w:rsidRPr="00560C1A">
        <w:rPr>
          <w:sz w:val="28"/>
          <w:szCs w:val="28"/>
        </w:rPr>
        <w:t xml:space="preserve"> спо</w:t>
      </w:r>
      <w:r>
        <w:rPr>
          <w:sz w:val="28"/>
          <w:szCs w:val="28"/>
        </w:rPr>
        <w:t>собностью составлять графики работ, заказы, заявки, инструкции, пояснительные записки, технологические карты, схемы и другую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 (ОПК-13).</w:t>
      </w:r>
    </w:p>
    <w:p w:rsidR="00F8766F" w:rsidRPr="00974DC2" w:rsidRDefault="00F8766F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</w:t>
      </w:r>
      <w:r w:rsidRPr="00974DC2">
        <w:rPr>
          <w:sz w:val="28"/>
          <w:szCs w:val="28"/>
        </w:rPr>
        <w:t xml:space="preserve">направлено на формирование следующих </w:t>
      </w:r>
      <w:r w:rsidRPr="00974DC2">
        <w:rPr>
          <w:b/>
          <w:sz w:val="28"/>
          <w:szCs w:val="28"/>
        </w:rPr>
        <w:t>пр</w:t>
      </w:r>
      <w:r w:rsidRPr="00974DC2">
        <w:rPr>
          <w:b/>
          <w:sz w:val="28"/>
          <w:szCs w:val="28"/>
        </w:rPr>
        <w:t>о</w:t>
      </w:r>
      <w:r w:rsidRPr="00974DC2">
        <w:rPr>
          <w:b/>
          <w:sz w:val="28"/>
          <w:szCs w:val="28"/>
        </w:rPr>
        <w:t>фессиональных компетенций (ПК)</w:t>
      </w:r>
      <w:r w:rsidRPr="00974DC2">
        <w:rPr>
          <w:sz w:val="28"/>
          <w:szCs w:val="28"/>
        </w:rPr>
        <w:t xml:space="preserve">, </w:t>
      </w:r>
      <w:r w:rsidRPr="00974DC2">
        <w:rPr>
          <w:bCs/>
          <w:sz w:val="28"/>
          <w:szCs w:val="28"/>
        </w:rPr>
        <w:t>соответствующих видам професси</w:t>
      </w:r>
      <w:r w:rsidRPr="00974DC2">
        <w:rPr>
          <w:bCs/>
          <w:sz w:val="28"/>
          <w:szCs w:val="28"/>
        </w:rPr>
        <w:t>о</w:t>
      </w:r>
      <w:r w:rsidRPr="00974DC2">
        <w:rPr>
          <w:bCs/>
          <w:sz w:val="28"/>
          <w:szCs w:val="28"/>
        </w:rPr>
        <w:t>нальной деятельности, на которые ориентирована программа специалитета: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974DC2">
        <w:rPr>
          <w:sz w:val="28"/>
          <w:szCs w:val="28"/>
        </w:rPr>
        <w:t>– готовностью к разработке и внедрению технологических процессов, техническо-распорядительных актов и иной технической документации ж</w:t>
      </w:r>
      <w:r w:rsidRPr="00974DC2">
        <w:rPr>
          <w:sz w:val="28"/>
          <w:szCs w:val="28"/>
        </w:rPr>
        <w:t>е</w:t>
      </w:r>
      <w:r w:rsidRPr="00974DC2">
        <w:rPr>
          <w:sz w:val="28"/>
          <w:szCs w:val="28"/>
        </w:rPr>
        <w:t>лезнодорожной станции (ПК-1);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способность к проведению технико-экономического анализа, ко</w:t>
      </w:r>
      <w:r w:rsidRPr="00B827A6">
        <w:rPr>
          <w:sz w:val="28"/>
          <w:szCs w:val="28"/>
        </w:rPr>
        <w:t>м</w:t>
      </w:r>
      <w:r w:rsidRPr="00B827A6">
        <w:rPr>
          <w:sz w:val="28"/>
          <w:szCs w:val="28"/>
        </w:rPr>
        <w:t>плексному обоснованию принимаемых решений, поиску путей оптимизации транспортных процессов, а также и оценке результатов (ПК-</w:t>
      </w:r>
      <w:r>
        <w:rPr>
          <w:sz w:val="28"/>
          <w:szCs w:val="28"/>
        </w:rPr>
        <w:t>16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проектированию объектов транспортной инфраструкт</w:t>
      </w:r>
      <w:r w:rsidRPr="00B827A6">
        <w:rPr>
          <w:sz w:val="28"/>
          <w:szCs w:val="28"/>
        </w:rPr>
        <w:t>у</w:t>
      </w:r>
      <w:r w:rsidRPr="00B827A6">
        <w:rPr>
          <w:sz w:val="28"/>
          <w:szCs w:val="28"/>
        </w:rPr>
        <w:t>ры, разработке технико-экономического обоснования проектов и выбору р</w:t>
      </w:r>
      <w:r w:rsidRPr="00B827A6">
        <w:rPr>
          <w:sz w:val="28"/>
          <w:szCs w:val="28"/>
        </w:rPr>
        <w:t>а</w:t>
      </w:r>
      <w:r w:rsidRPr="00B827A6">
        <w:rPr>
          <w:sz w:val="28"/>
          <w:szCs w:val="28"/>
        </w:rPr>
        <w:t>ционал</w:t>
      </w:r>
      <w:r>
        <w:rPr>
          <w:sz w:val="28"/>
          <w:szCs w:val="28"/>
        </w:rPr>
        <w:t>ьного технического решения (ПК-19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разработке и принятию схемных решений при переус</w:t>
      </w:r>
      <w:r w:rsidRPr="00B827A6">
        <w:rPr>
          <w:sz w:val="28"/>
          <w:szCs w:val="28"/>
        </w:rPr>
        <w:t>т</w:t>
      </w:r>
      <w:r w:rsidRPr="00B827A6">
        <w:rPr>
          <w:sz w:val="28"/>
          <w:szCs w:val="28"/>
        </w:rPr>
        <w:t>ройстве раздельных пунктов, проектированию основных элементов станций и узлов, их рациональному размещению, к разработке и применению методов повышения пропускной и перерабатывающей способности станций и узлов, а также их отдельных элементов</w:t>
      </w:r>
      <w:r>
        <w:rPr>
          <w:sz w:val="28"/>
          <w:szCs w:val="28"/>
        </w:rPr>
        <w:t xml:space="preserve"> </w:t>
      </w:r>
      <w:r w:rsidRPr="00B827A6">
        <w:rPr>
          <w:sz w:val="28"/>
          <w:szCs w:val="28"/>
        </w:rPr>
        <w:t>(ПК-</w:t>
      </w:r>
      <w:r>
        <w:rPr>
          <w:sz w:val="28"/>
          <w:szCs w:val="28"/>
        </w:rPr>
        <w:t>20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анализу исследовательских задач в областях професси</w:t>
      </w:r>
      <w:r w:rsidRPr="00B827A6">
        <w:rPr>
          <w:sz w:val="28"/>
          <w:szCs w:val="28"/>
        </w:rPr>
        <w:t>о</w:t>
      </w:r>
      <w:r w:rsidRPr="00B827A6">
        <w:rPr>
          <w:sz w:val="28"/>
          <w:szCs w:val="28"/>
        </w:rPr>
        <w:t>нальной деятельности (ПК-</w:t>
      </w:r>
      <w:r>
        <w:rPr>
          <w:sz w:val="28"/>
          <w:szCs w:val="28"/>
        </w:rPr>
        <w:t>26</w:t>
      </w:r>
      <w:r w:rsidRPr="00B827A6">
        <w:rPr>
          <w:sz w:val="28"/>
          <w:szCs w:val="28"/>
        </w:rPr>
        <w:t>);</w:t>
      </w:r>
    </w:p>
    <w:p w:rsidR="00F8766F" w:rsidRPr="00B827A6" w:rsidRDefault="00F8766F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составлению описаний проводимых исследований и ра</w:t>
      </w:r>
      <w:r w:rsidRPr="00B827A6">
        <w:rPr>
          <w:sz w:val="28"/>
          <w:szCs w:val="28"/>
        </w:rPr>
        <w:t>з</w:t>
      </w:r>
      <w:r w:rsidRPr="00B827A6">
        <w:rPr>
          <w:sz w:val="28"/>
          <w:szCs w:val="28"/>
        </w:rPr>
        <w:t>рабатываемых проектов, сбору данных  для составления отчётов, обзоров и другой технической документации (ПК-</w:t>
      </w:r>
      <w:r>
        <w:rPr>
          <w:sz w:val="28"/>
          <w:szCs w:val="28"/>
        </w:rPr>
        <w:t>29</w:t>
      </w:r>
      <w:r w:rsidRPr="00B827A6">
        <w:rPr>
          <w:sz w:val="28"/>
          <w:szCs w:val="28"/>
        </w:rPr>
        <w:t>).</w:t>
      </w:r>
    </w:p>
    <w:p w:rsidR="00F8766F" w:rsidRDefault="00F8766F" w:rsidP="00B827A6">
      <w:pPr>
        <w:pStyle w:val="ListParagraph"/>
        <w:tabs>
          <w:tab w:val="left" w:pos="900"/>
        </w:tabs>
        <w:spacing w:line="252" w:lineRule="auto"/>
        <w:ind w:left="0" w:firstLine="709"/>
        <w:contextualSpacing w:val="0"/>
        <w:jc w:val="both"/>
        <w:rPr>
          <w:szCs w:val="28"/>
        </w:rPr>
      </w:pPr>
    </w:p>
    <w:p w:rsidR="00F8766F" w:rsidRPr="00104973" w:rsidRDefault="00F8766F" w:rsidP="00974DC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8766F" w:rsidRPr="00502910" w:rsidRDefault="00F8766F" w:rsidP="00B827A6">
      <w:pPr>
        <w:spacing w:line="252" w:lineRule="auto"/>
        <w:ind w:firstLine="720"/>
        <w:jc w:val="both"/>
        <w:rPr>
          <w:sz w:val="20"/>
          <w:szCs w:val="20"/>
        </w:rPr>
      </w:pPr>
    </w:p>
    <w:p w:rsidR="00F8766F" w:rsidRPr="00B923AE" w:rsidRDefault="00F8766F" w:rsidP="00B827A6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923AE">
        <w:rPr>
          <w:sz w:val="28"/>
          <w:szCs w:val="28"/>
        </w:rPr>
        <w:t>исциплина «Железнодорожные станции и узлы»</w:t>
      </w:r>
      <w:r>
        <w:rPr>
          <w:sz w:val="28"/>
          <w:szCs w:val="28"/>
        </w:rPr>
        <w:t xml:space="preserve"> (</w:t>
      </w:r>
      <w:r w:rsidRPr="00754EA1">
        <w:rPr>
          <w:color w:val="333333"/>
          <w:sz w:val="28"/>
          <w:szCs w:val="28"/>
          <w:shd w:val="clear" w:color="auto" w:fill="F9F9F9"/>
        </w:rPr>
        <w:t>Б1.Б.31</w:t>
      </w:r>
      <w:r>
        <w:rPr>
          <w:sz w:val="28"/>
          <w:szCs w:val="28"/>
        </w:rPr>
        <w:t>)</w:t>
      </w:r>
      <w:r w:rsidRPr="00B923AE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 xml:space="preserve">части </w:t>
      </w:r>
      <w:r w:rsidRPr="00B923AE">
        <w:rPr>
          <w:sz w:val="28"/>
          <w:szCs w:val="28"/>
        </w:rPr>
        <w:t xml:space="preserve">и </w:t>
      </w:r>
      <w:r>
        <w:rPr>
          <w:sz w:val="28"/>
          <w:szCs w:val="28"/>
        </w:rPr>
        <w:t>является обязательной</w:t>
      </w:r>
      <w:r w:rsidRPr="00B923AE">
        <w:rPr>
          <w:sz w:val="28"/>
          <w:szCs w:val="28"/>
        </w:rPr>
        <w:t>.</w:t>
      </w:r>
    </w:p>
    <w:p w:rsidR="00F8766F" w:rsidRDefault="00F8766F" w:rsidP="009B299E">
      <w:pPr>
        <w:tabs>
          <w:tab w:val="left" w:pos="851"/>
        </w:tabs>
        <w:rPr>
          <w:b/>
          <w:bCs/>
          <w:sz w:val="28"/>
          <w:szCs w:val="28"/>
        </w:rPr>
      </w:pPr>
    </w:p>
    <w:p w:rsidR="00F8766F" w:rsidRDefault="00F8766F" w:rsidP="009B299E">
      <w:pPr>
        <w:tabs>
          <w:tab w:val="left" w:pos="851"/>
        </w:tabs>
        <w:rPr>
          <w:b/>
          <w:bCs/>
          <w:sz w:val="28"/>
          <w:szCs w:val="28"/>
        </w:rPr>
      </w:pPr>
    </w:p>
    <w:p w:rsidR="00F8766F" w:rsidRPr="00802507" w:rsidRDefault="00F8766F" w:rsidP="00802507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F8766F" w:rsidRPr="009B299E" w:rsidRDefault="00F8766F" w:rsidP="009B299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>
        <w:rPr>
          <w:sz w:val="28"/>
          <w:szCs w:val="28"/>
          <w:lang w:val="en-US"/>
        </w:rPr>
        <w:t>:</w:t>
      </w:r>
    </w:p>
    <w:tbl>
      <w:tblPr>
        <w:tblW w:w="0" w:type="auto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3"/>
        <w:gridCol w:w="1095"/>
        <w:gridCol w:w="1294"/>
        <w:gridCol w:w="1023"/>
        <w:gridCol w:w="967"/>
      </w:tblGrid>
      <w:tr w:rsidR="00F8766F" w:rsidRPr="009B299E" w:rsidTr="00493C12">
        <w:trPr>
          <w:jc w:val="center"/>
        </w:trPr>
        <w:tc>
          <w:tcPr>
            <w:tcW w:w="5143" w:type="dxa"/>
            <w:vMerge w:val="restart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1095" w:type="dxa"/>
            <w:vMerge w:val="restart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3284" w:type="dxa"/>
            <w:gridSpan w:val="3"/>
            <w:vAlign w:val="center"/>
          </w:tcPr>
          <w:p w:rsidR="00F8766F" w:rsidRPr="009B299E" w:rsidRDefault="00F8766F" w:rsidP="00BF3643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Семестр</w:t>
            </w:r>
          </w:p>
        </w:tc>
      </w:tr>
      <w:tr w:rsidR="00F8766F" w:rsidRPr="009B299E" w:rsidTr="00493C12">
        <w:trPr>
          <w:trHeight w:val="70"/>
          <w:jc w:val="center"/>
        </w:trPr>
        <w:tc>
          <w:tcPr>
            <w:tcW w:w="5143" w:type="dxa"/>
            <w:vMerge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095" w:type="dxa"/>
            <w:vMerge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7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8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9</w:t>
            </w:r>
          </w:p>
        </w:tc>
      </w:tr>
      <w:tr w:rsidR="00F8766F" w:rsidRPr="009B299E" w:rsidTr="009B6600">
        <w:trPr>
          <w:trHeight w:val="1647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204340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F8766F" w:rsidRPr="009B299E" w:rsidRDefault="00F8766F" w:rsidP="00204340">
            <w:pPr>
              <w:tabs>
                <w:tab w:val="left" w:pos="851"/>
              </w:tabs>
              <w:jc w:val="both"/>
            </w:pPr>
            <w:r w:rsidRPr="009B299E">
              <w:t>В том числе:</w:t>
            </w:r>
          </w:p>
          <w:p w:rsidR="00F8766F" w:rsidRPr="009B299E" w:rsidRDefault="00F8766F" w:rsidP="0006060C">
            <w:pPr>
              <w:tabs>
                <w:tab w:val="left" w:pos="248"/>
              </w:tabs>
            </w:pPr>
            <w:r w:rsidRPr="009B299E">
              <w:t>– лекции (Л)</w:t>
            </w:r>
          </w:p>
          <w:p w:rsidR="00F8766F" w:rsidRPr="009B299E" w:rsidRDefault="00F8766F" w:rsidP="0006060C">
            <w:pPr>
              <w:tabs>
                <w:tab w:val="left" w:pos="248"/>
              </w:tabs>
            </w:pPr>
            <w:r w:rsidRPr="009B299E">
              <w:t>– практические занятия (ПЗ)</w:t>
            </w:r>
          </w:p>
          <w:p w:rsidR="00F8766F" w:rsidRPr="009B299E" w:rsidRDefault="00F8766F" w:rsidP="0006060C">
            <w:pPr>
              <w:tabs>
                <w:tab w:val="left" w:pos="248"/>
              </w:tabs>
            </w:pPr>
            <w:r w:rsidRPr="009B299E">
              <w:t>– лабораторные работы (ЛР)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  <w:r w:rsidRPr="009B299E">
              <w:t>230</w:t>
            </w:r>
          </w:p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124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106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E334D1">
            <w:pPr>
              <w:tabs>
                <w:tab w:val="left" w:pos="851"/>
              </w:tabs>
              <w:jc w:val="center"/>
            </w:pPr>
            <w:r w:rsidRPr="009B299E">
              <w:t>90</w:t>
            </w:r>
          </w:p>
          <w:p w:rsidR="00F8766F" w:rsidRPr="009B299E" w:rsidRDefault="00F8766F" w:rsidP="00E334D1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54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68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20B9B">
            <w:pPr>
              <w:tabs>
                <w:tab w:val="left" w:pos="851"/>
              </w:tabs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72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93C12">
        <w:trPr>
          <w:trHeight w:val="654"/>
          <w:jc w:val="center"/>
        </w:trPr>
        <w:tc>
          <w:tcPr>
            <w:tcW w:w="5143" w:type="dxa"/>
            <w:tcBorders>
              <w:bottom w:val="nil"/>
            </w:tcBorders>
            <w:vAlign w:val="center"/>
          </w:tcPr>
          <w:p w:rsidR="00F8766F" w:rsidRPr="009B299E" w:rsidRDefault="00F8766F" w:rsidP="008360EA">
            <w:pPr>
              <w:tabs>
                <w:tab w:val="left" w:pos="851"/>
              </w:tabs>
            </w:pPr>
            <w:r w:rsidRPr="009B299E">
              <w:t>Самостоятельная работа (СРС) (всего)</w:t>
            </w:r>
          </w:p>
        </w:tc>
        <w:tc>
          <w:tcPr>
            <w:tcW w:w="1095" w:type="dxa"/>
            <w:tcBorders>
              <w:bottom w:val="nil"/>
            </w:tcBorders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193</w:t>
            </w:r>
          </w:p>
        </w:tc>
        <w:tc>
          <w:tcPr>
            <w:tcW w:w="1294" w:type="dxa"/>
            <w:tcBorders>
              <w:bottom w:val="nil"/>
            </w:tcBorders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54</w:t>
            </w:r>
          </w:p>
        </w:tc>
        <w:tc>
          <w:tcPr>
            <w:tcW w:w="1023" w:type="dxa"/>
            <w:tcBorders>
              <w:bottom w:val="nil"/>
            </w:tcBorders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31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108</w:t>
            </w:r>
          </w:p>
        </w:tc>
      </w:tr>
      <w:tr w:rsidR="00F8766F" w:rsidRPr="009B299E" w:rsidTr="00493C12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214F0F">
            <w:pPr>
              <w:tabs>
                <w:tab w:val="left" w:pos="851"/>
              </w:tabs>
            </w:pPr>
            <w:r w:rsidRPr="009B299E">
              <w:t xml:space="preserve">Контроль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  <w:r w:rsidRPr="009B299E">
              <w:t>81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45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93C12">
        <w:trPr>
          <w:trHeight w:val="907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204340">
            <w:pPr>
              <w:tabs>
                <w:tab w:val="left" w:pos="851"/>
              </w:tabs>
            </w:pPr>
            <w:r w:rsidRPr="009B299E">
              <w:t xml:space="preserve">Форма  контроля  знаний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КР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06060C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7D0A11">
            <w:pPr>
              <w:tabs>
                <w:tab w:val="left" w:pos="851"/>
              </w:tabs>
              <w:jc w:val="center"/>
            </w:pPr>
            <w:r w:rsidRPr="009B299E">
              <w:t>З,</w:t>
            </w:r>
          </w:p>
          <w:p w:rsidR="00F8766F" w:rsidRPr="009B299E" w:rsidRDefault="00F8766F" w:rsidP="007D0A11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F8766F" w:rsidRPr="009B299E" w:rsidTr="00493C12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06060C">
            <w:pPr>
              <w:tabs>
                <w:tab w:val="left" w:pos="851"/>
              </w:tabs>
            </w:pPr>
            <w:r w:rsidRPr="009B299E">
              <w:t>Общая трудоемкость: час/з.е.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6D3720">
            <w:pPr>
              <w:tabs>
                <w:tab w:val="left" w:pos="851"/>
              </w:tabs>
              <w:jc w:val="center"/>
            </w:pPr>
            <w:r w:rsidRPr="009B299E">
              <w:t>504/14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214F0F">
            <w:pPr>
              <w:tabs>
                <w:tab w:val="left" w:pos="851"/>
              </w:tabs>
              <w:jc w:val="center"/>
            </w:pPr>
            <w:r w:rsidRPr="009B299E">
              <w:t>180/5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144/4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5B540B">
            <w:pPr>
              <w:tabs>
                <w:tab w:val="left" w:pos="851"/>
              </w:tabs>
              <w:jc w:val="center"/>
            </w:pPr>
            <w:r w:rsidRPr="009B299E">
              <w:t>180/5</w:t>
            </w:r>
          </w:p>
        </w:tc>
      </w:tr>
    </w:tbl>
    <w:p w:rsidR="00F8766F" w:rsidRPr="009B299E" w:rsidRDefault="00F8766F" w:rsidP="009B299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очно-заочой формы обучения</w:t>
      </w:r>
      <w:r w:rsidRPr="00802507">
        <w:rPr>
          <w:sz w:val="28"/>
          <w:szCs w:val="28"/>
        </w:rPr>
        <w:t>:</w:t>
      </w:r>
    </w:p>
    <w:tbl>
      <w:tblPr>
        <w:tblW w:w="0" w:type="auto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3"/>
        <w:gridCol w:w="1095"/>
        <w:gridCol w:w="1294"/>
        <w:gridCol w:w="1023"/>
        <w:gridCol w:w="967"/>
      </w:tblGrid>
      <w:tr w:rsidR="00F8766F" w:rsidRPr="009B299E" w:rsidTr="0045266F">
        <w:trPr>
          <w:jc w:val="center"/>
        </w:trPr>
        <w:tc>
          <w:tcPr>
            <w:tcW w:w="5143" w:type="dxa"/>
            <w:vMerge w:val="restart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1095" w:type="dxa"/>
            <w:vMerge w:val="restart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3284" w:type="dxa"/>
            <w:gridSpan w:val="3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B299E">
              <w:rPr>
                <w:b/>
                <w:bCs/>
              </w:rPr>
              <w:t>Семестр</w:t>
            </w:r>
          </w:p>
        </w:tc>
      </w:tr>
      <w:tr w:rsidR="00F8766F" w:rsidRPr="009B299E" w:rsidTr="0045266F">
        <w:trPr>
          <w:trHeight w:val="70"/>
          <w:jc w:val="center"/>
        </w:trPr>
        <w:tc>
          <w:tcPr>
            <w:tcW w:w="5143" w:type="dxa"/>
            <w:vMerge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095" w:type="dxa"/>
            <w:vMerge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</w:p>
        </w:tc>
      </w:tr>
      <w:tr w:rsidR="00F8766F" w:rsidRPr="009B299E" w:rsidTr="009B6600">
        <w:trPr>
          <w:trHeight w:val="1745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F8766F" w:rsidRPr="009B299E" w:rsidRDefault="00F8766F" w:rsidP="0045266F">
            <w:pPr>
              <w:tabs>
                <w:tab w:val="left" w:pos="851"/>
              </w:tabs>
              <w:jc w:val="both"/>
            </w:pPr>
            <w:r w:rsidRPr="009B299E">
              <w:t>В том числе:</w:t>
            </w:r>
          </w:p>
          <w:p w:rsidR="00F8766F" w:rsidRPr="009B299E" w:rsidRDefault="00F8766F" w:rsidP="0045266F">
            <w:pPr>
              <w:tabs>
                <w:tab w:val="left" w:pos="248"/>
              </w:tabs>
            </w:pPr>
            <w:r w:rsidRPr="009B299E">
              <w:t>– лекции (Л)</w:t>
            </w:r>
          </w:p>
          <w:p w:rsidR="00F8766F" w:rsidRPr="009B299E" w:rsidRDefault="00F8766F" w:rsidP="0045266F">
            <w:pPr>
              <w:tabs>
                <w:tab w:val="left" w:pos="248"/>
              </w:tabs>
            </w:pPr>
            <w:r w:rsidRPr="009B299E">
              <w:t>– практические занятия (ПЗ)</w:t>
            </w:r>
          </w:p>
          <w:p w:rsidR="00F8766F" w:rsidRPr="009B299E" w:rsidRDefault="00F8766F" w:rsidP="0045266F">
            <w:pPr>
              <w:tabs>
                <w:tab w:val="left" w:pos="248"/>
              </w:tabs>
            </w:pPr>
            <w:r w:rsidRPr="009B299E">
              <w:t>– лабораторные работы (ЛР)</w:t>
            </w:r>
          </w:p>
        </w:tc>
        <w:tc>
          <w:tcPr>
            <w:tcW w:w="1095" w:type="dxa"/>
            <w:vAlign w:val="center"/>
          </w:tcPr>
          <w:p w:rsidR="00F8766F" w:rsidRDefault="00F8766F" w:rsidP="00802507">
            <w:pPr>
              <w:tabs>
                <w:tab w:val="left" w:pos="851"/>
              </w:tabs>
              <w:jc w:val="center"/>
            </w:pPr>
            <w:r>
              <w:t>188</w:t>
            </w:r>
          </w:p>
          <w:p w:rsidR="00F8766F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102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86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48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32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</w:t>
            </w:r>
            <w:r w:rsidRPr="009B299E">
              <w:t>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68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72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36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5266F">
        <w:trPr>
          <w:trHeight w:val="654"/>
          <w:jc w:val="center"/>
        </w:trPr>
        <w:tc>
          <w:tcPr>
            <w:tcW w:w="5143" w:type="dxa"/>
            <w:tcBorders>
              <w:bottom w:val="nil"/>
            </w:tcBorders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>Самостоятельная работа (СРС) (всего)</w:t>
            </w:r>
          </w:p>
        </w:tc>
        <w:tc>
          <w:tcPr>
            <w:tcW w:w="1095" w:type="dxa"/>
            <w:tcBorders>
              <w:bottom w:val="nil"/>
            </w:tcBorders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217</w:t>
            </w:r>
          </w:p>
        </w:tc>
        <w:tc>
          <w:tcPr>
            <w:tcW w:w="1294" w:type="dxa"/>
            <w:tcBorders>
              <w:bottom w:val="nil"/>
            </w:tcBorders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87</w:t>
            </w:r>
          </w:p>
        </w:tc>
        <w:tc>
          <w:tcPr>
            <w:tcW w:w="1023" w:type="dxa"/>
            <w:tcBorders>
              <w:bottom w:val="nil"/>
            </w:tcBorders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58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72</w:t>
            </w:r>
          </w:p>
        </w:tc>
      </w:tr>
      <w:tr w:rsidR="00F8766F" w:rsidRPr="009B299E" w:rsidTr="0045266F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 xml:space="preserve">Контроль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99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45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54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9B299E" w:rsidTr="0045266F">
        <w:trPr>
          <w:trHeight w:val="907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 xml:space="preserve">Форма  контроля  знаний 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КР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Экз,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З,</w:t>
            </w:r>
          </w:p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F8766F" w:rsidRPr="009B299E" w:rsidTr="0045266F">
        <w:trPr>
          <w:trHeight w:val="70"/>
          <w:jc w:val="center"/>
        </w:trPr>
        <w:tc>
          <w:tcPr>
            <w:tcW w:w="5143" w:type="dxa"/>
            <w:vAlign w:val="center"/>
          </w:tcPr>
          <w:p w:rsidR="00F8766F" w:rsidRPr="009B299E" w:rsidRDefault="00F8766F" w:rsidP="0045266F">
            <w:pPr>
              <w:tabs>
                <w:tab w:val="left" w:pos="851"/>
              </w:tabs>
            </w:pPr>
            <w:r w:rsidRPr="009B299E">
              <w:t>Общая трудоемкость: час/з.е.</w:t>
            </w:r>
          </w:p>
        </w:tc>
        <w:tc>
          <w:tcPr>
            <w:tcW w:w="1095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504/14</w:t>
            </w:r>
          </w:p>
        </w:tc>
        <w:tc>
          <w:tcPr>
            <w:tcW w:w="1294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 w:rsidRPr="009B299E">
              <w:t>180/5</w:t>
            </w:r>
          </w:p>
        </w:tc>
        <w:tc>
          <w:tcPr>
            <w:tcW w:w="1023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180/5</w:t>
            </w:r>
          </w:p>
        </w:tc>
        <w:tc>
          <w:tcPr>
            <w:tcW w:w="967" w:type="dxa"/>
            <w:vAlign w:val="center"/>
          </w:tcPr>
          <w:p w:rsidR="00F8766F" w:rsidRPr="009B299E" w:rsidRDefault="00F8766F" w:rsidP="00802507">
            <w:pPr>
              <w:tabs>
                <w:tab w:val="left" w:pos="851"/>
              </w:tabs>
              <w:jc w:val="center"/>
            </w:pPr>
            <w:r>
              <w:t>144/4</w:t>
            </w:r>
          </w:p>
        </w:tc>
      </w:tr>
    </w:tbl>
    <w:p w:rsidR="00F8766F" w:rsidRPr="009B299E" w:rsidRDefault="00F8766F" w:rsidP="00974DC2">
      <w:pPr>
        <w:tabs>
          <w:tab w:val="left" w:pos="851"/>
        </w:tabs>
        <w:rPr>
          <w:sz w:val="28"/>
          <w:szCs w:val="28"/>
        </w:rPr>
      </w:pPr>
      <w:r w:rsidRPr="00104973"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993"/>
        <w:gridCol w:w="1099"/>
      </w:tblGrid>
      <w:tr w:rsidR="00F8766F" w:rsidRPr="00104973" w:rsidTr="00B46F42">
        <w:trPr>
          <w:jc w:val="center"/>
        </w:trPr>
        <w:tc>
          <w:tcPr>
            <w:tcW w:w="5353" w:type="dxa"/>
            <w:vMerge w:val="restart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299E">
              <w:rPr>
                <w:b/>
              </w:rPr>
              <w:t>Курс</w:t>
            </w:r>
          </w:p>
        </w:tc>
      </w:tr>
      <w:tr w:rsidR="00F8766F" w:rsidRPr="00104973" w:rsidTr="00170091">
        <w:trPr>
          <w:jc w:val="center"/>
        </w:trPr>
        <w:tc>
          <w:tcPr>
            <w:tcW w:w="5353" w:type="dxa"/>
            <w:vMerge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9B299E">
              <w:rPr>
                <w:b/>
                <w:lang w:val="en-US"/>
              </w:rPr>
              <w:t>5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299E">
              <w:rPr>
                <w:b/>
                <w:lang w:val="en-US"/>
              </w:rPr>
              <w:t>6</w:t>
            </w:r>
          </w:p>
        </w:tc>
      </w:tr>
      <w:tr w:rsidR="00F8766F" w:rsidRPr="00104973" w:rsidTr="009B6600">
        <w:trPr>
          <w:trHeight w:val="1818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F8766F" w:rsidRPr="009B299E" w:rsidRDefault="00F8766F" w:rsidP="00170091">
            <w:pPr>
              <w:tabs>
                <w:tab w:val="left" w:pos="851"/>
              </w:tabs>
            </w:pPr>
            <w:r w:rsidRPr="009B299E">
              <w:t>В том числе:</w:t>
            </w:r>
          </w:p>
          <w:p w:rsidR="00F8766F" w:rsidRPr="009B299E" w:rsidRDefault="00F8766F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лекции (Л)</w:t>
            </w:r>
          </w:p>
          <w:p w:rsidR="00F8766F" w:rsidRPr="009B299E" w:rsidRDefault="00F8766F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практические занятия (ПЗ)</w:t>
            </w:r>
          </w:p>
          <w:p w:rsidR="00F8766F" w:rsidRPr="009B299E" w:rsidRDefault="00F8766F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54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32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22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t>–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20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14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20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12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8</w:t>
            </w:r>
          </w:p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F8766F" w:rsidRPr="00104973" w:rsidTr="00170091">
        <w:trPr>
          <w:trHeight w:val="423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170091">
            <w:pPr>
              <w:widowControl w:val="0"/>
              <w:tabs>
                <w:tab w:val="left" w:pos="380"/>
              </w:tabs>
              <w:jc w:val="both"/>
            </w:pPr>
            <w:r w:rsidRPr="009B299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428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344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84</w:t>
            </w:r>
          </w:p>
        </w:tc>
      </w:tr>
      <w:tr w:rsidR="00F8766F" w:rsidRPr="00104973" w:rsidTr="00170091">
        <w:trPr>
          <w:trHeight w:val="330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170091">
            <w:pPr>
              <w:widowControl w:val="0"/>
              <w:tabs>
                <w:tab w:val="left" w:pos="380"/>
              </w:tabs>
              <w:jc w:val="both"/>
            </w:pPr>
            <w:r w:rsidRPr="009B299E">
              <w:t>Контроль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22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18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4</w:t>
            </w:r>
          </w:p>
        </w:tc>
      </w:tr>
      <w:tr w:rsidR="00F8766F" w:rsidRPr="00170091" w:rsidTr="00170091">
        <w:trPr>
          <w:trHeight w:val="300"/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</w:pPr>
            <w:r w:rsidRPr="009B299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t>–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Экз (2),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>
              <w:t>КР, КП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>
              <w:t>З</w:t>
            </w:r>
            <w:r w:rsidRPr="009B299E">
              <w:t>,</w:t>
            </w:r>
          </w:p>
          <w:p w:rsidR="00F8766F" w:rsidRPr="009B299E" w:rsidRDefault="00F8766F" w:rsidP="00170091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F8766F" w:rsidRPr="00104973" w:rsidTr="00170091">
        <w:trPr>
          <w:jc w:val="center"/>
        </w:trPr>
        <w:tc>
          <w:tcPr>
            <w:tcW w:w="535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</w:pPr>
            <w:r w:rsidRPr="009B299E"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504/14</w:t>
            </w:r>
          </w:p>
        </w:tc>
        <w:tc>
          <w:tcPr>
            <w:tcW w:w="993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396/11</w:t>
            </w:r>
          </w:p>
        </w:tc>
        <w:tc>
          <w:tcPr>
            <w:tcW w:w="1099" w:type="dxa"/>
            <w:vAlign w:val="center"/>
          </w:tcPr>
          <w:p w:rsidR="00F8766F" w:rsidRPr="009B299E" w:rsidRDefault="00F8766F" w:rsidP="00B46F42">
            <w:pPr>
              <w:tabs>
                <w:tab w:val="left" w:pos="851"/>
              </w:tabs>
              <w:jc w:val="center"/>
            </w:pPr>
            <w:r w:rsidRPr="009B299E">
              <w:t>108/3</w:t>
            </w:r>
          </w:p>
        </w:tc>
      </w:tr>
    </w:tbl>
    <w:p w:rsidR="00F8766F" w:rsidRPr="00802507" w:rsidRDefault="00F8766F" w:rsidP="00802507">
      <w:pPr>
        <w:tabs>
          <w:tab w:val="left" w:pos="851"/>
        </w:tabs>
        <w:rPr>
          <w:b/>
          <w:bCs/>
          <w:sz w:val="28"/>
          <w:szCs w:val="28"/>
        </w:rPr>
      </w:pPr>
    </w:p>
    <w:p w:rsidR="00F8766F" w:rsidRDefault="00F8766F" w:rsidP="00D6024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 w:rsidRPr="00BD7505">
        <w:rPr>
          <w:b/>
          <w:bCs/>
          <w:sz w:val="28"/>
          <w:szCs w:val="28"/>
        </w:rPr>
        <w:t>одержание</w:t>
      </w:r>
      <w:r>
        <w:rPr>
          <w:b/>
          <w:bCs/>
          <w:sz w:val="28"/>
          <w:szCs w:val="28"/>
        </w:rPr>
        <w:t xml:space="preserve"> и</w:t>
      </w:r>
      <w:r w:rsidRPr="00BD75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структура</w:t>
      </w:r>
      <w:r w:rsidRPr="00BD7505">
        <w:rPr>
          <w:b/>
          <w:bCs/>
          <w:sz w:val="28"/>
          <w:szCs w:val="28"/>
        </w:rPr>
        <w:t xml:space="preserve"> дисциплины</w:t>
      </w:r>
    </w:p>
    <w:p w:rsidR="00F8766F" w:rsidRDefault="00F8766F" w:rsidP="00D6024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F8766F" w:rsidRPr="00802507" w:rsidRDefault="00F8766F" w:rsidP="00802507">
      <w:pPr>
        <w:tabs>
          <w:tab w:val="left" w:pos="851"/>
        </w:tabs>
        <w:jc w:val="center"/>
        <w:rPr>
          <w:bCs/>
          <w:sz w:val="28"/>
          <w:szCs w:val="28"/>
        </w:rPr>
      </w:pPr>
      <w:r w:rsidRPr="004406F5">
        <w:rPr>
          <w:bCs/>
          <w:sz w:val="28"/>
          <w:szCs w:val="28"/>
        </w:rPr>
        <w:t>5.1.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8F3D3C">
        <w:tc>
          <w:tcPr>
            <w:tcW w:w="670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№ п/п</w:t>
            </w:r>
          </w:p>
        </w:tc>
        <w:tc>
          <w:tcPr>
            <w:tcW w:w="2152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Наименование раздела</w:t>
            </w:r>
          </w:p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дисциплины</w:t>
            </w:r>
          </w:p>
        </w:tc>
        <w:tc>
          <w:tcPr>
            <w:tcW w:w="6749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Содержание раздела</w:t>
            </w:r>
          </w:p>
        </w:tc>
      </w:tr>
      <w:tr w:rsidR="00F8766F" w:rsidRPr="00D6024E" w:rsidTr="008F3D3C">
        <w:trPr>
          <w:trHeight w:val="70"/>
        </w:trPr>
        <w:tc>
          <w:tcPr>
            <w:tcW w:w="670" w:type="dxa"/>
          </w:tcPr>
          <w:p w:rsidR="00F8766F" w:rsidRPr="00822F72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8F3D3C">
        <w:trPr>
          <w:trHeight w:val="6645"/>
        </w:trPr>
        <w:tc>
          <w:tcPr>
            <w:tcW w:w="670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1</w:t>
            </w:r>
          </w:p>
        </w:tc>
        <w:tc>
          <w:tcPr>
            <w:tcW w:w="2152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Общие сведения о раздельных пун</w:t>
            </w:r>
            <w:r w:rsidRPr="00D6024E">
              <w:rPr>
                <w:bCs/>
              </w:rPr>
              <w:t>к</w:t>
            </w:r>
            <w:r w:rsidRPr="00D6024E">
              <w:rPr>
                <w:bCs/>
              </w:rPr>
              <w:t>тах железных д</w:t>
            </w:r>
            <w:r w:rsidRPr="00D6024E">
              <w:rPr>
                <w:bCs/>
              </w:rPr>
              <w:t>о</w:t>
            </w:r>
            <w:r w:rsidRPr="00D6024E">
              <w:rPr>
                <w:bCs/>
              </w:rPr>
              <w:t>рог и их проект</w:t>
            </w:r>
            <w:r w:rsidRPr="00D6024E">
              <w:rPr>
                <w:bCs/>
              </w:rPr>
              <w:t>и</w:t>
            </w:r>
            <w:r w:rsidRPr="00D6024E">
              <w:rPr>
                <w:bCs/>
              </w:rPr>
              <w:t>рование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Общие сведения о железнодорожных станциях и узлах; их народнохозяйственное значение. Основные этапы развития и общая характеристика современного состояния станций и узлов.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Цели и задачи дисциплины «Железнодорожные ста</w:t>
            </w:r>
            <w:r w:rsidRPr="00D6024E">
              <w:t>н</w:t>
            </w:r>
            <w:r w:rsidRPr="00D6024E">
              <w:t>ции и узлы», как науки.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Перспективы развития станций и узлов.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 Классификация раздельных пунктов; станционные пути и их соединения: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1.1. Классификация раздельных пунктов и их общая х</w:t>
            </w:r>
            <w:r w:rsidRPr="00D6024E">
              <w:t>а</w:t>
            </w:r>
            <w:r w:rsidRPr="00D6024E">
              <w:t>рактеристика. Понятие о железнодорожном узле. Классифик</w:t>
            </w:r>
            <w:r w:rsidRPr="00D6024E">
              <w:t>а</w:t>
            </w:r>
            <w:r w:rsidRPr="00D6024E">
              <w:t>ция станционных путей. Габариты и междупутные расстояния. Установка в междупутьях светофоров, опор контактной сети, пассажирских и других устройств;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1.2. Соединения путей. Виды стрелочных переводов, условия их применения при проектировании станций, изобр</w:t>
            </w:r>
            <w:r w:rsidRPr="00D6024E">
              <w:t>а</w:t>
            </w:r>
            <w:r w:rsidRPr="00D6024E">
              <w:t>жение на схемах и планах. Взаимное расположение стрело</w:t>
            </w:r>
            <w:r w:rsidRPr="00D6024E">
              <w:t>ч</w:t>
            </w:r>
            <w:r w:rsidRPr="00D6024E">
              <w:t>ных переводов и расчет расстояний между ними. Укладка п</w:t>
            </w:r>
            <w:r w:rsidRPr="00D6024E">
              <w:t>е</w:t>
            </w:r>
            <w:r w:rsidRPr="00D6024E">
              <w:t>реводов на главных путях при скоростном движении пасс</w:t>
            </w:r>
            <w:r w:rsidRPr="00D6024E">
              <w:t>а</w:t>
            </w:r>
            <w:r w:rsidRPr="00D6024E">
              <w:t>жирских поездов;</w:t>
            </w:r>
          </w:p>
          <w:p w:rsidR="00F8766F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1.3. Соединения параллельных путей; съезды между п</w:t>
            </w:r>
            <w:r w:rsidRPr="00D6024E">
              <w:t>у</w:t>
            </w:r>
            <w:r w:rsidRPr="00D6024E">
              <w:t>тями и их расчет. Виды стрелочных улиц, их расчет и сравн</w:t>
            </w:r>
            <w:r w:rsidRPr="00D6024E">
              <w:t>и</w:t>
            </w:r>
            <w:r w:rsidRPr="00D6024E">
              <w:t>тельная характеристика. Параллельное смещение путей. С</w:t>
            </w:r>
            <w:r w:rsidRPr="00D6024E">
              <w:t>о</w:t>
            </w:r>
            <w:r w:rsidRPr="00D6024E">
              <w:t>вмещение и сплетение путей;</w:t>
            </w:r>
          </w:p>
          <w:p w:rsidR="00F8766F" w:rsidRPr="00D6024E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1.4. Определение расстояний от центра перевода до предельных столбиков, светофоров и изолирующих стыков. Полная, строительная и полезная длина станционных путей. Парки путей, их классификация по назначению и форме и сравнительная характеристика. Понятие о горловинах станции и общие требования к ним.</w:t>
            </w:r>
          </w:p>
          <w:p w:rsidR="00F8766F" w:rsidRPr="00D6024E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 Основные технические нормы и общие условия пр</w:t>
            </w:r>
            <w:r w:rsidRPr="00D6024E">
              <w:t>о</w:t>
            </w:r>
            <w:r w:rsidRPr="00D6024E">
              <w:t>ектирования раздельных пунктов:</w:t>
            </w:r>
          </w:p>
          <w:p w:rsidR="00F8766F" w:rsidRPr="00D6024E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2.1. Документы, определяющие категорию линии, те</w:t>
            </w:r>
            <w:r w:rsidRPr="00D6024E">
              <w:t>х</w:t>
            </w:r>
            <w:r w:rsidRPr="00D6024E">
              <w:t>нические нормы и требования к проектам станций и узлов. расположение станционных путей и площадок в профиле и плане. Проектирование земляного полотна и водоотводных устройств на станциях;</w:t>
            </w:r>
          </w:p>
          <w:p w:rsidR="00F8766F" w:rsidRPr="00802507" w:rsidRDefault="00F8766F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2.2. Верхнее строение главных и станционных путей. Переезды и путепроводы на пересечениях железнодорожных путей с автодорогами;</w:t>
            </w:r>
          </w:p>
        </w:tc>
      </w:tr>
    </w:tbl>
    <w:p w:rsidR="00F8766F" w:rsidRPr="008F3D3C" w:rsidRDefault="00F8766F">
      <w:pPr>
        <w:rPr>
          <w:sz w:val="28"/>
          <w:szCs w:val="28"/>
        </w:rPr>
      </w:pPr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8F3D3C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802507">
        <w:trPr>
          <w:trHeight w:val="5677"/>
        </w:trPr>
        <w:tc>
          <w:tcPr>
            <w:tcW w:w="670" w:type="dxa"/>
          </w:tcPr>
          <w:p w:rsidR="00F8766F" w:rsidRPr="00D6024E" w:rsidRDefault="00F8766F" w:rsidP="004E01F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4E01F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2.3. Исходные данные для разработки проектов станций и узлов. Задание на проектирование. Стадии проектирования, состав и содержание проектов по стадиям;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2.4. Общие требования к проектированию станций и у</w:t>
            </w:r>
            <w:r w:rsidRPr="00D6024E">
              <w:t>з</w:t>
            </w:r>
            <w:r w:rsidRPr="00D6024E">
              <w:t>лов: обеспечение потребной пропускной  и перерабатывающей способности; безопасности движения, техники безопасности и охраны труда, соблюдение противопожарных и санитарных норм; обеспечение экономической  целесообразности и ко</w:t>
            </w:r>
            <w:r w:rsidRPr="00D6024E">
              <w:t>м</w:t>
            </w:r>
            <w:r w:rsidRPr="00D6024E">
              <w:t>плексности принимаемых проектных решений,  возможности дальнейшего развития станции или узла без существенных и</w:t>
            </w:r>
            <w:r w:rsidRPr="00D6024E">
              <w:t>з</w:t>
            </w:r>
            <w:r w:rsidRPr="00D6024E">
              <w:t>менений существующего путевого развития и сносов зданий; охраны окружающей среды; применение новейших достиж</w:t>
            </w:r>
            <w:r w:rsidRPr="00D6024E">
              <w:t>е</w:t>
            </w:r>
            <w:r w:rsidRPr="00D6024E">
              <w:t>ний науки и техники, комплексной механизации и автоматиз</w:t>
            </w:r>
            <w:r w:rsidRPr="00D6024E">
              <w:t>а</w:t>
            </w:r>
            <w:r w:rsidRPr="00D6024E">
              <w:t>ции, прогрессивных технологических процессов и рационал</w:t>
            </w:r>
            <w:r w:rsidRPr="00D6024E">
              <w:t>ь</w:t>
            </w:r>
            <w:r w:rsidRPr="00D6024E">
              <w:t>ных методов эксплуатационной работы и систем сервисного обслуживания пассажиров и клиентуры;</w:t>
            </w:r>
          </w:p>
          <w:p w:rsidR="00F8766F" w:rsidRDefault="00F8766F" w:rsidP="008F3D3C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2.5. Основные элементы строительных и эксплуатац</w:t>
            </w:r>
            <w:r w:rsidRPr="00D6024E">
              <w:t>и</w:t>
            </w:r>
            <w:r w:rsidRPr="00D6024E">
              <w:t>онных расходов, методика технико-экономического сравнения конкурентно-способных вариантов при проектировании ста</w:t>
            </w:r>
            <w:r w:rsidRPr="00D6024E">
              <w:t>н</w:t>
            </w:r>
            <w:r w:rsidRPr="00D6024E">
              <w:t>ций и узлов при одноэтапных и многоэтапных капиталовлож</w:t>
            </w:r>
            <w:r w:rsidRPr="00D6024E">
              <w:t>е</w:t>
            </w:r>
            <w:r w:rsidRPr="00D6024E">
              <w:t>ниях.</w:t>
            </w:r>
          </w:p>
        </w:tc>
      </w:tr>
      <w:tr w:rsidR="00F8766F" w:rsidRPr="00D6024E" w:rsidTr="008F3D3C">
        <w:trPr>
          <w:trHeight w:val="2820"/>
        </w:trPr>
        <w:tc>
          <w:tcPr>
            <w:tcW w:w="670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52" w:type="dxa"/>
          </w:tcPr>
          <w:p w:rsidR="00F8766F" w:rsidRPr="00D6024E" w:rsidRDefault="00F8766F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Разъезды, обго</w:t>
            </w:r>
            <w:r w:rsidRPr="00D6024E">
              <w:rPr>
                <w:bCs/>
              </w:rPr>
              <w:t>н</w:t>
            </w:r>
            <w:r w:rsidRPr="00D6024E">
              <w:rPr>
                <w:bCs/>
              </w:rPr>
              <w:t>ные пункты и промежуточные станции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 Разъезды – назначение, основные схемы, их технико-эксплуатационная характеристика и сферы применения. Расчёт схемы разъездов для безостановочного скрещения поездов. Обгонные пункты – назначение, основные схемы и их технико-эксплуатационная характеристика;</w:t>
            </w:r>
          </w:p>
          <w:p w:rsidR="00F8766F" w:rsidRDefault="00F8766F" w:rsidP="00E136A5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 Промежуточные станции – назначение, основные операции и устройства; типовые схемы, их технико-эксплуатационная характеристика и условия применения. Ра</w:t>
            </w:r>
            <w:r w:rsidRPr="00D6024E">
              <w:t>з</w:t>
            </w:r>
            <w:r w:rsidRPr="00D6024E">
              <w:t>мещение пассажирских и грузовых устройств, служебно-технических зданий;</w:t>
            </w:r>
          </w:p>
          <w:p w:rsidR="00F8766F" w:rsidRPr="008F3D3C" w:rsidRDefault="00F8766F" w:rsidP="00E136A5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3. Переустройство и развитие промежуточных станций – основные причины и выбор варианта переустройства на о</w:t>
            </w:r>
            <w:r w:rsidRPr="00D6024E">
              <w:t>с</w:t>
            </w:r>
            <w:r w:rsidRPr="00D6024E">
              <w:t>нове технико-экономического сравнения, удлинение путей со смягчением профиля главного пути, переустройство станций при сооружении второго главного пути; при введении высок</w:t>
            </w:r>
            <w:r w:rsidRPr="00D6024E">
              <w:t>о</w:t>
            </w:r>
            <w:r w:rsidRPr="00D6024E">
              <w:t>скоростного движения пассажирских поездов, при развитии грузовых и пассажирских  устройств, при примыкании новых подходов или подъездных путей. Определение объемов стро</w:t>
            </w:r>
            <w:r w:rsidRPr="00D6024E">
              <w:t>и</w:t>
            </w:r>
            <w:r w:rsidRPr="00D6024E">
              <w:t>тельно-монтажных работ и капитальных затрат.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6D3278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812AAA">
        <w:trPr>
          <w:trHeight w:val="11190"/>
        </w:trPr>
        <w:tc>
          <w:tcPr>
            <w:tcW w:w="670" w:type="dxa"/>
          </w:tcPr>
          <w:p w:rsidR="00F8766F" w:rsidRPr="00D6024E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52" w:type="dxa"/>
          </w:tcPr>
          <w:p w:rsidR="00F8766F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  <w:r>
              <w:t>Участковые</w:t>
            </w:r>
          </w:p>
          <w:p w:rsidR="00F8766F" w:rsidRPr="00D6024E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станции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</w:pPr>
            <w:r w:rsidRPr="00D6024E">
              <w:t>1. Схемы участковых станций: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1.1. Назначение участковых станций, основные устро</w:t>
            </w:r>
            <w:r w:rsidRPr="00D6024E">
              <w:t>й</w:t>
            </w:r>
            <w:r w:rsidRPr="00D6024E">
              <w:t>ства и требования к их взаимному расположению на участк</w:t>
            </w:r>
            <w:r w:rsidRPr="00D6024E">
              <w:t>о</w:t>
            </w:r>
            <w:r w:rsidRPr="00D6024E">
              <w:t>вых станциях;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1.2. Классификация и основные принципиальные схемы участковых станций, их технико-эксплуатационная характер</w:t>
            </w:r>
            <w:r w:rsidRPr="00D6024E">
              <w:t>и</w:t>
            </w:r>
            <w:r w:rsidRPr="00D6024E">
              <w:t>стика и область применения. Технико-экономические показ</w:t>
            </w:r>
            <w:r w:rsidRPr="00D6024E">
              <w:t>а</w:t>
            </w:r>
            <w:r w:rsidRPr="00D6024E">
              <w:t>тели принципиальных схем участковых станций;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1.3. Выбор принципиальной схемы станции на предпр</w:t>
            </w:r>
            <w:r w:rsidRPr="00D6024E">
              <w:t>о</w:t>
            </w:r>
            <w:r w:rsidRPr="00D6024E">
              <w:t>ектной стадии и в процессе масштабного проектирования;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1.4. Узловые участковые станции – условия выбора примыкания новой линии к участковой станции, принципиал</w:t>
            </w:r>
            <w:r w:rsidRPr="00D6024E">
              <w:t>ь</w:t>
            </w:r>
            <w:r w:rsidRPr="00D6024E">
              <w:t>ные схемы их технико-эксплуатационная характеристика;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1.5. Участковые станции с техническим обслуживанием соединенных грузовых поездов.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 xml:space="preserve">2. Проектирование стрелочных горловин участковых станций: 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2.1. Значение горловин станций, основные требования к схемам горловин участковых станций, принципы секционир</w:t>
            </w:r>
            <w:r w:rsidRPr="00D6024E">
              <w:t>о</w:t>
            </w:r>
            <w:r w:rsidRPr="00D6024E">
              <w:t>вания путей в горловинах;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2.2. Схемы горловин основных принципиальных схем участковых станций.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 Основные устройства на участковых станциях: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3.1. Пассажирские устройства – пути, вокзалы, пасс</w:t>
            </w:r>
            <w:r w:rsidRPr="00D6024E">
              <w:t>а</w:t>
            </w:r>
            <w:r w:rsidRPr="00D6024E">
              <w:t>жирские платформы и переходы, их взаимное расположение;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3.2. Грузовые устройства: пути, склады, средства мех</w:t>
            </w:r>
            <w:r w:rsidRPr="00D6024E">
              <w:t>а</w:t>
            </w:r>
            <w:r w:rsidRPr="00D6024E">
              <w:t>низации, автопроезды, их расчёт и проектирование. Схемы м</w:t>
            </w:r>
            <w:r w:rsidRPr="00D6024E">
              <w:t>е</w:t>
            </w:r>
            <w:r w:rsidRPr="00D6024E">
              <w:t>ханизированных грузовых районов. Устройства для очистки и промывки вагонов;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3.3. Сортировочные устройства – сортировочные горки, вытяжные пути и горловины на уклоне и на площадке, при</w:t>
            </w:r>
            <w:r w:rsidRPr="00D6024E">
              <w:t>н</w:t>
            </w:r>
            <w:r w:rsidRPr="00D6024E">
              <w:t>ципы их проектирования и условия применения. Конструкции сортировочных парков;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3.4. Локомотивное хозяйство – экипировочные устро</w:t>
            </w:r>
            <w:r w:rsidRPr="00D6024E">
              <w:t>й</w:t>
            </w:r>
            <w:r w:rsidRPr="00D6024E">
              <w:t>ства и ремонтная база, варианты взаимного их расположения. Состав экипировочных устройств, их расчет и схемы;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D6024E">
              <w:t>3.5. Комплекс сооружений ремонтной базы локомот</w:t>
            </w:r>
            <w:r w:rsidRPr="00D6024E">
              <w:t>и</w:t>
            </w:r>
            <w:r w:rsidRPr="00D6024E">
              <w:t>вов, расчет числа ремонтных стойл. Требования к путевому развитию и общей планировке локомотивного хозяйства, о</w:t>
            </w:r>
            <w:r w:rsidRPr="00D6024E">
              <w:t>с</w:t>
            </w:r>
            <w:r w:rsidRPr="00D6024E">
              <w:t>новные схемы общей планировки. Реконструкция и развитие существующих локомотивных депо;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1A0E25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1A0E25">
        <w:trPr>
          <w:trHeight w:val="7115"/>
        </w:trPr>
        <w:tc>
          <w:tcPr>
            <w:tcW w:w="670" w:type="dxa"/>
          </w:tcPr>
          <w:p w:rsidR="00F8766F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Default="00F8766F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3.6. Вагонное хозяйство – вагоноремонтные депо и ус</w:t>
            </w:r>
            <w:r w:rsidRPr="00D6024E">
              <w:t>т</w:t>
            </w:r>
            <w:r w:rsidRPr="00D6024E">
              <w:t>ройства в приёмоотправочных парках. Схемы вагоноремон</w:t>
            </w:r>
            <w:r w:rsidRPr="00D6024E">
              <w:t>т</w:t>
            </w:r>
            <w:r w:rsidRPr="00D6024E">
              <w:t>ных депо. Устройства электрификации, материальные склады, мастерские службы пути и другие сооружения на участковых станциях;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3.7. Кооперирование однородных устройств на станц</w:t>
            </w:r>
            <w:r w:rsidRPr="00D6024E">
              <w:t>и</w:t>
            </w:r>
            <w:r w:rsidRPr="00D6024E">
              <w:t>ях. Схема локомотивного и вагонного хозяйства с кооперир</w:t>
            </w:r>
            <w:r w:rsidRPr="00D6024E">
              <w:t>о</w:t>
            </w:r>
            <w:r w:rsidRPr="00D6024E">
              <w:t>ванием однородных устройств.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 Расчёты путевого развития и пропускной способн</w:t>
            </w:r>
            <w:r w:rsidRPr="00D6024E">
              <w:t>о</w:t>
            </w:r>
            <w:r w:rsidRPr="00D6024E">
              <w:t>сти участковой станции: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4.1. Определение размеров работы на расчетные сроки. Методы определения путевого развития. Аналитический метод расчета числа путей в приёмоотправочных парках и их проп</w:t>
            </w:r>
            <w:r w:rsidRPr="00D6024E">
              <w:t>у</w:t>
            </w:r>
            <w:r w:rsidRPr="00D6024E">
              <w:t>скной способности. Установление числа сортировочных и в</w:t>
            </w:r>
            <w:r w:rsidRPr="00D6024E">
              <w:t>ы</w:t>
            </w:r>
            <w:r w:rsidRPr="00D6024E">
              <w:t>тяжных путей, расчет загрузки горловин;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4.2. Графический способ проверки числа путей и з</w:t>
            </w:r>
            <w:r w:rsidRPr="00D6024E">
              <w:t>а</w:t>
            </w:r>
            <w:r w:rsidRPr="00D6024E">
              <w:t>грузки горловин. Емкость путевого развития станции. Методы математического моделирования при расчетах путевого разв</w:t>
            </w:r>
            <w:r w:rsidRPr="00D6024E">
              <w:t>и</w:t>
            </w:r>
            <w:r w:rsidRPr="00D6024E">
              <w:t>тия и пропускной способности станций;</w:t>
            </w:r>
          </w:p>
          <w:p w:rsidR="00F8766F" w:rsidRPr="00D6024E" w:rsidRDefault="00F8766F" w:rsidP="001A0E25">
            <w:pPr>
              <w:widowControl w:val="0"/>
              <w:autoSpaceDE w:val="0"/>
              <w:autoSpaceDN w:val="0"/>
              <w:adjustRightInd w:val="0"/>
            </w:pPr>
            <w:r w:rsidRPr="00D6024E">
              <w:t>4.3. Проектирование участковых станций – технические усл</w:t>
            </w:r>
            <w:r w:rsidRPr="00D6024E">
              <w:t>о</w:t>
            </w:r>
            <w:r w:rsidRPr="00D6024E">
              <w:t>вия проектирования участковых станций: длины станционных площадок для различных типов, элементы профиля и плана, длины и количество сортировочных, ходовых, соединительных и локомотивных путей; проектирование парков и горловин, путепроводных развязок, примыканий подъездных путей. П</w:t>
            </w:r>
            <w:r w:rsidRPr="00D6024E">
              <w:t>е</w:t>
            </w:r>
            <w:r w:rsidRPr="00D6024E">
              <w:t>реустройство и развитие участковых станций.</w:t>
            </w:r>
          </w:p>
        </w:tc>
      </w:tr>
      <w:tr w:rsidR="00F8766F" w:rsidRPr="00D6024E" w:rsidTr="00954746">
        <w:trPr>
          <w:trHeight w:val="6615"/>
        </w:trPr>
        <w:tc>
          <w:tcPr>
            <w:tcW w:w="670" w:type="dxa"/>
          </w:tcPr>
          <w:p w:rsidR="00F8766F" w:rsidRPr="00D6024E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152" w:type="dxa"/>
          </w:tcPr>
          <w:p w:rsidR="00F8766F" w:rsidRPr="00D6024E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Сортировочные станции</w:t>
            </w:r>
          </w:p>
        </w:tc>
        <w:tc>
          <w:tcPr>
            <w:tcW w:w="6749" w:type="dxa"/>
          </w:tcPr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 Устройства и схемы сортировочных станций: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1.1. Назначение сортировочных станций, основные оп</w:t>
            </w:r>
            <w:r w:rsidRPr="00D6024E">
              <w:t>е</w:t>
            </w:r>
            <w:r w:rsidRPr="00D6024E">
              <w:t>рации и устройства. Классификация сортировочных станций;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1.2. Основные схемы сортировочных станций, их те</w:t>
            </w:r>
            <w:r w:rsidRPr="00D6024E">
              <w:t>х</w:t>
            </w:r>
            <w:r>
              <w:t>нико-эксплуата</w:t>
            </w:r>
            <w:r w:rsidRPr="00D6024E">
              <w:t>ционная характеристика и сферы применения. Выбор типа и схемы сортировочной станции;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1.3. Схемы промышленных (заводских) сортировочных станций. Схемы и основные тенденции развития отечестве</w:t>
            </w:r>
            <w:r w:rsidRPr="00D6024E">
              <w:t>н</w:t>
            </w:r>
            <w:r w:rsidRPr="00D6024E">
              <w:t>ных и зарубежных сортировочных станций.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 Сортировочные устройства: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2.1. Классификация сортировочных устройств. Сорт</w:t>
            </w:r>
            <w:r w:rsidRPr="00D6024E">
              <w:t>и</w:t>
            </w:r>
            <w:r w:rsidRPr="00D6024E">
              <w:t>ровочные горки и устройства на сплошном уклоне. Требования к плану горочной горловины сортировочного парка и условия ее проектирования. Схемы горочных горловин;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2.2. Теоретические основы динамики скатывания ваг</w:t>
            </w:r>
            <w:r w:rsidRPr="00D6024E">
              <w:t>о</w:t>
            </w:r>
            <w:r w:rsidRPr="00D6024E">
              <w:t>нов с горки. Определение высоты горки. Проектирование пр</w:t>
            </w:r>
            <w:r w:rsidRPr="00D6024E">
              <w:t>о</w:t>
            </w:r>
            <w:r w:rsidRPr="00D6024E">
              <w:t>дольного профиля спускной и надвижной части горки;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2.3. Основные средства регулирования скорости отц</w:t>
            </w:r>
            <w:r w:rsidRPr="00D6024E">
              <w:t>е</w:t>
            </w:r>
            <w:r w:rsidRPr="00D6024E">
              <w:t>пов на спускной части горки, расчет их мощности и распред</w:t>
            </w:r>
            <w:r w:rsidRPr="00D6024E">
              <w:t>е</w:t>
            </w:r>
            <w:r w:rsidRPr="00D6024E">
              <w:t>ление по тормозным позициям. Проверка спускной части го</w:t>
            </w:r>
            <w:r w:rsidRPr="00D6024E">
              <w:t>р</w:t>
            </w:r>
            <w:r w:rsidRPr="00D6024E">
              <w:t>ки;</w:t>
            </w:r>
          </w:p>
          <w:p w:rsidR="00F8766F" w:rsidRPr="00D6024E" w:rsidRDefault="00F8766F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D6024E">
              <w:t>2.4. Техническое оборудование сортировочных горок, принципы автоматизации регулирования скатывания отцепов с горки;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954746">
        <w:trPr>
          <w:trHeight w:val="18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7947D9">
        <w:trPr>
          <w:trHeight w:val="5678"/>
        </w:trPr>
        <w:tc>
          <w:tcPr>
            <w:tcW w:w="670" w:type="dxa"/>
          </w:tcPr>
          <w:p w:rsidR="00F8766F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2.5. Расчёт перерабатывающей способности сортир</w:t>
            </w:r>
            <w:r w:rsidRPr="00D6024E">
              <w:t>о</w:t>
            </w:r>
            <w:r w:rsidRPr="00D6024E">
              <w:t>вочных горок и меры по ее увеличению;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2.6. Особенности расчётов горок малой мощности, в</w:t>
            </w:r>
            <w:r w:rsidRPr="00D6024E">
              <w:t>ы</w:t>
            </w:r>
            <w:r w:rsidRPr="00D6024E">
              <w:t>тяжных путей специального профиля и горловин на уклонах.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 Проектирование сортировочных станций: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3.1. Определение размеров работы станции. Выбор т</w:t>
            </w:r>
            <w:r w:rsidRPr="00D6024E">
              <w:t>и</w:t>
            </w:r>
            <w:r w:rsidRPr="00D6024E">
              <w:t>па, схемы и места расположения сортировочной станции. О</w:t>
            </w:r>
            <w:r w:rsidRPr="00D6024E">
              <w:t>п</w:t>
            </w:r>
            <w:r w:rsidRPr="00D6024E">
              <w:t>ределение полезной длины и числа путей в парках сортир</w:t>
            </w:r>
            <w:r w:rsidRPr="00D6024E">
              <w:t>о</w:t>
            </w:r>
            <w:r w:rsidRPr="00D6024E">
              <w:t>вочной станции. Проектирование парков. Условия располож</w:t>
            </w:r>
            <w:r w:rsidRPr="00D6024E">
              <w:t>е</w:t>
            </w:r>
            <w:r w:rsidRPr="00D6024E">
              <w:t>ния отдельных парков сортировочной станции в плане и пр</w:t>
            </w:r>
            <w:r w:rsidRPr="00D6024E">
              <w:t>о</w:t>
            </w:r>
            <w:r w:rsidRPr="00D6024E">
              <w:t>филе. Методы и технические условия проектирования. Конс</w:t>
            </w:r>
            <w:r w:rsidRPr="00D6024E">
              <w:t>т</w:t>
            </w:r>
            <w:r w:rsidRPr="00D6024E">
              <w:t>рукции горловин;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3.2. Расположение технических и служебных зданий, устройств локомотивного и вагонного, пассажирских пла</w:t>
            </w:r>
            <w:r w:rsidRPr="00D6024E">
              <w:t>т</w:t>
            </w:r>
            <w:r w:rsidRPr="00D6024E">
              <w:t xml:space="preserve">форм. Кооперирование однородных устройств сортировочных станций. Примыкание подъездных путей к сортировочным станциям; 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3.3. Мероприятия по увеличению перерабатывающей способности. Последовательность, этапность и  перспективы развития сортировочных станций;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3.4. Особенности схем, технологии и тенденции в ра</w:t>
            </w:r>
            <w:r w:rsidRPr="00D6024E">
              <w:t>з</w:t>
            </w:r>
            <w:r w:rsidRPr="00D6024E">
              <w:t>витии сортировочных станций зарубежных железных дорог.</w:t>
            </w:r>
          </w:p>
        </w:tc>
      </w:tr>
      <w:tr w:rsidR="00F8766F" w:rsidRPr="00D6024E" w:rsidTr="00D35FBD">
        <w:trPr>
          <w:trHeight w:val="7710"/>
        </w:trPr>
        <w:tc>
          <w:tcPr>
            <w:tcW w:w="670" w:type="dxa"/>
          </w:tcPr>
          <w:p w:rsidR="00F8766F" w:rsidRPr="00D6024E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152" w:type="dxa"/>
          </w:tcPr>
          <w:p w:rsidR="00F8766F" w:rsidRPr="00D6024E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Пассажирские станции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  <w:rPr>
                <w:i/>
              </w:rPr>
            </w:pPr>
            <w:r w:rsidRPr="00D6024E">
              <w:t>1. Элементы пассажирских комплексов и их взаимное расположение.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 Устройство, схемы и расчёт пассажирских станций: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2.1. Классификация и основные устройства пассажи</w:t>
            </w:r>
            <w:r w:rsidRPr="00D6024E">
              <w:t>р</w:t>
            </w:r>
            <w:r w:rsidRPr="00D6024E">
              <w:t>ских станций;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2.2. Пассажирские станции со сквозными перронными путями. Размещение технических парков и локомотивного х</w:t>
            </w:r>
            <w:r w:rsidRPr="00D6024E">
              <w:t>о</w:t>
            </w:r>
            <w:r w:rsidRPr="00D6024E">
              <w:t>зяйства. Схемы станций, особенности конструкций горловин;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</w:pPr>
            <w:r w:rsidRPr="00D6024E">
              <w:t>2.3. Схемы пассажирских станций с тупиковыми пе</w:t>
            </w:r>
            <w:r w:rsidRPr="00D6024E">
              <w:t>р</w:t>
            </w:r>
            <w:r w:rsidRPr="00D6024E">
              <w:t>ронными путями. Развязка потоков пригородных и дальних пассажиров. Пассажирские станции комбинированного типа. Расчёт числа перронных путей;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</w:pPr>
            <w:r w:rsidRPr="00D6024E">
              <w:t>2.4. Требования к проектированию вокзалов. Планиро</w:t>
            </w:r>
            <w:r w:rsidRPr="00D6024E">
              <w:t>в</w:t>
            </w:r>
            <w:r w:rsidRPr="00D6024E">
              <w:t>ка привок-зальных площадей и подъездов к вокзалу. Развязка пассажиропотоков. Определение расчетной вместимости в</w:t>
            </w:r>
            <w:r w:rsidRPr="00D6024E">
              <w:t>о</w:t>
            </w:r>
            <w:r w:rsidRPr="00D6024E">
              <w:t>кзалов. Принципы планировки вокзалов. Размещение ус</w:t>
            </w:r>
            <w:r w:rsidRPr="00D6024E">
              <w:t>т</w:t>
            </w:r>
            <w:r w:rsidRPr="00D6024E">
              <w:t>ройств для багажных и почтовых операций. Пассажирские платформы, их типы и размеры. Зонные станции, пассажи</w:t>
            </w:r>
            <w:r w:rsidRPr="00D6024E">
              <w:t>р</w:t>
            </w:r>
            <w:r w:rsidRPr="00D6024E">
              <w:t>ские остановочные пункты, пересадочные станции, их устро</w:t>
            </w:r>
            <w:r w:rsidRPr="00D6024E">
              <w:t>й</w:t>
            </w:r>
            <w:r w:rsidRPr="00D6024E">
              <w:t>ство и проектирование.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</w:pPr>
            <w:r w:rsidRPr="00D6024E">
              <w:t xml:space="preserve">3. Пассажирские технические станции: 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3.1. Классификация и основные устройства технических пассажирских станций и технических парков. Принципы ра</w:t>
            </w:r>
            <w:r w:rsidRPr="00D6024E">
              <w:t>з</w:t>
            </w:r>
            <w:r w:rsidRPr="00D6024E">
              <w:t>мещения устройств. Основные схемы технических пассажи</w:t>
            </w:r>
            <w:r w:rsidRPr="00D6024E">
              <w:t>р</w:t>
            </w:r>
            <w:r w:rsidRPr="00D6024E">
              <w:t>ских станций. Схема поточной моечно-экипировочной маш</w:t>
            </w:r>
            <w:r w:rsidRPr="00D6024E">
              <w:t>и</w:t>
            </w:r>
            <w:r w:rsidRPr="00D6024E">
              <w:t>ны (МЭЛ);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3.2. Расчёт путевого развития основных парков техн</w:t>
            </w:r>
            <w:r w:rsidRPr="00D6024E">
              <w:t>и</w:t>
            </w:r>
            <w:r w:rsidRPr="00D6024E">
              <w:t>ческих станций;</w:t>
            </w:r>
          </w:p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3.3. Экологические проблемы при строительстве и эк</w:t>
            </w:r>
            <w:r w:rsidRPr="00D6024E">
              <w:t>с</w:t>
            </w:r>
            <w:r w:rsidRPr="00D6024E">
              <w:t>плуатации пассажирских технических станций.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AF223B">
        <w:trPr>
          <w:trHeight w:val="70"/>
        </w:trPr>
        <w:tc>
          <w:tcPr>
            <w:tcW w:w="670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26" w:lineRule="auto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484E56">
        <w:trPr>
          <w:trHeight w:val="2263"/>
        </w:trPr>
        <w:tc>
          <w:tcPr>
            <w:tcW w:w="670" w:type="dxa"/>
          </w:tcPr>
          <w:p w:rsidR="00F8766F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 Перспективы развития пассажирских и технических пассажирских станций: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4.1. Комплексное решение вопросов реконструкции пассажирских станций с учетом планировки города и в увязке с городским транспортом;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4.2. Реконструкция пассажирских станций сквозного типа с увеличением числа платформ и путей. Реконструкция станций тупикового типа при росте размеров пригородного движения. Перспективы развития пассажирских технических станций на железных дорогах России.</w:t>
            </w:r>
          </w:p>
        </w:tc>
      </w:tr>
      <w:tr w:rsidR="00F8766F" w:rsidRPr="00D6024E" w:rsidTr="008F3D3C">
        <w:tc>
          <w:tcPr>
            <w:tcW w:w="670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52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Грузовые станции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1. Классификация и специализация грузовых станций. Общие требования к грузовым станциям;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2.</w:t>
            </w:r>
            <w:r w:rsidRPr="00D6024E">
              <w:rPr>
                <w:i/>
              </w:rPr>
              <w:t xml:space="preserve"> </w:t>
            </w:r>
            <w:r w:rsidRPr="00D6024E">
              <w:t>Грузовые станции общего пользования и обслуж</w:t>
            </w:r>
            <w:r w:rsidRPr="00D6024E">
              <w:t>и</w:t>
            </w:r>
            <w:r w:rsidRPr="00D6024E">
              <w:t>вающие подъездные пути. Принципы размещения устройств и основные схемы станций, выбор схемы и сортировочных ус</w:t>
            </w:r>
            <w:r w:rsidRPr="00D6024E">
              <w:t>т</w:t>
            </w:r>
            <w:r w:rsidRPr="00D6024E">
              <w:t>ройств. Расчеты путевого развития. Особенности зарубежных грузовых станций. Основные проблемы развития грузовых станций;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09"/>
              <w:jc w:val="both"/>
              <w:rPr>
                <w:i/>
              </w:rPr>
            </w:pPr>
            <w:r w:rsidRPr="00D6024E">
              <w:t>3. Специализированные грузовые станции (устройства и схемы): пунктов погрузки-выгрузки руды (угля), минерально-строительных материалов, зерновых, нефтеналивных грузов и др. Схемы станций и пунктов для промывки и пропарки ци</w:t>
            </w:r>
            <w:r w:rsidRPr="00D6024E">
              <w:t>с</w:t>
            </w:r>
            <w:r w:rsidRPr="00D6024E">
              <w:t>терн. Перегрузочные станции;</w:t>
            </w:r>
          </w:p>
          <w:p w:rsidR="00F8766F" w:rsidRPr="00AF223B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09"/>
              <w:jc w:val="both"/>
            </w:pPr>
            <w:r w:rsidRPr="00D6024E">
              <w:t>4.</w:t>
            </w:r>
            <w:r w:rsidRPr="00D6024E">
              <w:rPr>
                <w:i/>
              </w:rPr>
              <w:t xml:space="preserve"> </w:t>
            </w:r>
            <w:r w:rsidRPr="00D6024E">
              <w:t>Портовые станции перенесены в дисциплину</w:t>
            </w:r>
            <w:r>
              <w:t xml:space="preserve"> по в</w:t>
            </w:r>
            <w:r>
              <w:t>ы</w:t>
            </w:r>
            <w:r>
              <w:t>бору</w:t>
            </w:r>
            <w:r w:rsidRPr="00D6024E">
              <w:t xml:space="preserve"> «Устройство и технология работы приграничны сухопу</w:t>
            </w:r>
            <w:r w:rsidRPr="00D6024E">
              <w:t>т</w:t>
            </w:r>
            <w:r w:rsidRPr="00D6024E">
              <w:t>ных и морских транспортных узлов».</w:t>
            </w:r>
          </w:p>
        </w:tc>
      </w:tr>
      <w:tr w:rsidR="00F8766F" w:rsidRPr="00D6024E" w:rsidTr="00262EF7">
        <w:trPr>
          <w:trHeight w:val="5595"/>
        </w:trPr>
        <w:tc>
          <w:tcPr>
            <w:tcW w:w="670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152" w:type="dxa"/>
          </w:tcPr>
          <w:p w:rsidR="00F8766F" w:rsidRPr="00D6024E" w:rsidRDefault="00F8766F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Железнодорожные и транспортные узлы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1. Общие сведения и основные</w:t>
            </w:r>
            <w:r>
              <w:t xml:space="preserve"> схемы узлов: понятие о железно</w:t>
            </w:r>
            <w:r w:rsidRPr="00D6024E">
              <w:t>дорожном транспортном узле, классификация и о</w:t>
            </w:r>
            <w:r w:rsidRPr="00D6024E">
              <w:t>с</w:t>
            </w:r>
            <w:r w:rsidRPr="00D6024E">
              <w:t>новные схемы  железнодорожных узлов, их анализ и характ</w:t>
            </w:r>
            <w:r w:rsidRPr="00D6024E">
              <w:t>е</w:t>
            </w:r>
            <w:r w:rsidRPr="00D6024E">
              <w:t>ристика. Размещение в узлах основных станций, устройств л</w:t>
            </w:r>
            <w:r w:rsidRPr="00D6024E">
              <w:t>о</w:t>
            </w:r>
            <w:r w:rsidRPr="00D6024E">
              <w:t>комотивного хозяйства, соединительных путей и обходов. В</w:t>
            </w:r>
            <w:r w:rsidRPr="00D6024E">
              <w:t>ы</w:t>
            </w:r>
            <w:r w:rsidRPr="00D6024E">
              <w:t>бор схемы узла. Проектирование развития существующих у</w:t>
            </w:r>
            <w:r w:rsidRPr="00D6024E">
              <w:t>з</w:t>
            </w:r>
            <w:r w:rsidRPr="00D6024E">
              <w:t>лов;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2.</w:t>
            </w:r>
            <w:r w:rsidRPr="00D6024E">
              <w:rPr>
                <w:i/>
              </w:rPr>
              <w:t xml:space="preserve"> </w:t>
            </w:r>
            <w:r w:rsidRPr="00D6024E">
              <w:t>Развязки подходов в железнодорожных узлах. Обх</w:t>
            </w:r>
            <w:r w:rsidRPr="00D6024E">
              <w:t>о</w:t>
            </w:r>
            <w:r w:rsidRPr="00D6024E">
              <w:t>ды узлов.</w:t>
            </w:r>
            <w:r w:rsidRPr="00D6024E">
              <w:rPr>
                <w:i/>
              </w:rPr>
              <w:t xml:space="preserve"> </w:t>
            </w:r>
            <w:r w:rsidRPr="00D6024E">
              <w:t>Основные виды пересечений. Расчет загрузки пер</w:t>
            </w:r>
            <w:r w:rsidRPr="00D6024E">
              <w:t>е</w:t>
            </w:r>
            <w:r w:rsidRPr="00D6024E">
              <w:t>сечений маршрутов в одном уровне и продолжительности з</w:t>
            </w:r>
            <w:r w:rsidRPr="00D6024E">
              <w:t>а</w:t>
            </w:r>
            <w:r w:rsidRPr="00D6024E">
              <w:t>держек. Основные схемы «шлюзов». Путепроводные развязки, проектирование плана и профиля главных путей в развязках. Условия сооружения путепроводных развязок. Схемы развязок путей в разных уровнях. Обходы узлов;</w:t>
            </w:r>
          </w:p>
          <w:p w:rsidR="00F8766F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3.</w:t>
            </w:r>
            <w:r w:rsidRPr="00D6024E">
              <w:rPr>
                <w:i/>
              </w:rPr>
              <w:t xml:space="preserve"> </w:t>
            </w:r>
            <w:r w:rsidRPr="00D6024E">
              <w:t>Схемы взаимного расположения станций и промы</w:t>
            </w:r>
            <w:r w:rsidRPr="00D6024E">
              <w:t>ш</w:t>
            </w:r>
            <w:r w:rsidRPr="00D6024E">
              <w:t>ленных предприятий.</w:t>
            </w:r>
            <w:r w:rsidRPr="00D6024E">
              <w:rPr>
                <w:i/>
              </w:rPr>
              <w:t xml:space="preserve"> </w:t>
            </w:r>
            <w:r w:rsidRPr="00D6024E">
              <w:t>Промышленные узлы тупикового и сквозного типов в районах обрабатывающей промышленности. Промышленные узлы в районе добычи сырья. Кооперирование устройств магистрального и промышленного транспорта;</w:t>
            </w:r>
          </w:p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</w:t>
            </w:r>
            <w:r w:rsidRPr="00D6024E">
              <w:rPr>
                <w:i/>
              </w:rPr>
              <w:t xml:space="preserve"> </w:t>
            </w:r>
            <w:r w:rsidRPr="00D6024E">
              <w:t>Железнодорожные узлы в крупных городах.</w:t>
            </w:r>
            <w:r w:rsidRPr="00D6024E">
              <w:rPr>
                <w:i/>
              </w:rPr>
              <w:t xml:space="preserve"> </w:t>
            </w:r>
            <w:r w:rsidRPr="00D6024E">
              <w:t>Особе</w:t>
            </w:r>
            <w:r w:rsidRPr="00D6024E">
              <w:t>н</w:t>
            </w:r>
            <w:r w:rsidRPr="00D6024E">
              <w:t>ности железнодорожных узлов в крупнейших городах. При</w:t>
            </w:r>
            <w:r w:rsidRPr="00D6024E">
              <w:t>н</w:t>
            </w:r>
            <w:r w:rsidRPr="00D6024E">
              <w:t>ципы и схемы их построения. Основные проблемы развития и реконструкции железнодорожных узлов в крупных городах. Сооружение диаметральных внутриузловых ходов для пасс</w:t>
            </w:r>
            <w:r w:rsidRPr="00D6024E">
              <w:t>а</w:t>
            </w:r>
            <w:r w:rsidRPr="00D6024E">
              <w:t>жирского движения. Размещение технических пассажирских станций. Развитие головных участков радиальных направл</w:t>
            </w:r>
            <w:r w:rsidRPr="00D6024E">
              <w:t>е</w:t>
            </w:r>
            <w:r w:rsidRPr="00D6024E">
              <w:t>ний. Размещение сортировочных и грузовых станций;</w:t>
            </w:r>
          </w:p>
        </w:tc>
      </w:tr>
    </w:tbl>
    <w:p w:rsidR="00F8766F" w:rsidRDefault="00F8766F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F8766F" w:rsidRPr="00D6024E" w:rsidTr="00484E56">
        <w:trPr>
          <w:trHeight w:val="207"/>
        </w:trPr>
        <w:tc>
          <w:tcPr>
            <w:tcW w:w="670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F8766F" w:rsidRPr="00822F72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F8766F" w:rsidRPr="00D6024E" w:rsidTr="00484E56">
        <w:trPr>
          <w:trHeight w:val="1365"/>
        </w:trPr>
        <w:tc>
          <w:tcPr>
            <w:tcW w:w="670" w:type="dxa"/>
          </w:tcPr>
          <w:p w:rsidR="00F8766F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F8766F" w:rsidRPr="00D6024E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5.</w:t>
            </w:r>
            <w:r w:rsidRPr="00D6024E">
              <w:rPr>
                <w:i/>
              </w:rPr>
              <w:t xml:space="preserve"> </w:t>
            </w:r>
            <w:r w:rsidRPr="00D6024E">
              <w:t>Основные проблемы развития транспортных узлов. Классификация и условия образования транспортных узлов. Взаимосвязь и взаимодействие работы железнодорожных ус</w:t>
            </w:r>
            <w:r w:rsidRPr="00D6024E">
              <w:t>т</w:t>
            </w:r>
            <w:r w:rsidRPr="00D6024E">
              <w:t>ройств с пассажирским и грузовым транспортом города и с другими видами магистрального и промышленного транспорта в транспортном узле. Увязка развития транспортного узла с развитием города.</w:t>
            </w:r>
          </w:p>
        </w:tc>
      </w:tr>
      <w:tr w:rsidR="00F8766F" w:rsidRPr="00D6024E" w:rsidTr="008F3D3C">
        <w:tc>
          <w:tcPr>
            <w:tcW w:w="670" w:type="dxa"/>
          </w:tcPr>
          <w:p w:rsidR="00F8766F" w:rsidRPr="00D6024E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52" w:type="dxa"/>
          </w:tcPr>
          <w:p w:rsidR="00F8766F" w:rsidRPr="00D6024E" w:rsidRDefault="00F8766F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Автоматизация проектирования железнодорожных станций</w:t>
            </w:r>
          </w:p>
        </w:tc>
        <w:tc>
          <w:tcPr>
            <w:tcW w:w="6749" w:type="dxa"/>
          </w:tcPr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1. Проблемы и основные направления автоматизации проектирования железнодорожных станций. Общие сведения о типовых пакетах систем автоматизированного проектиров</w:t>
            </w:r>
            <w:r w:rsidRPr="00D6024E">
              <w:t>а</w:t>
            </w:r>
            <w:r w:rsidRPr="00D6024E">
              <w:t>ния. Понятие о формализованном представлении нормативно-справочной информации в САПР ЖС.</w:t>
            </w:r>
          </w:p>
          <w:p w:rsidR="00F8766F" w:rsidRPr="00D6024E" w:rsidRDefault="00F8766F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2. Основные принципы функционирования САПР ЖС. Исходная база модульных конструкторов и формирование в</w:t>
            </w:r>
            <w:r w:rsidRPr="00D6024E">
              <w:t>а</w:t>
            </w:r>
            <w:r w:rsidRPr="00D6024E">
              <w:t>риативных объектов проектирования путевого развития ста</w:t>
            </w:r>
            <w:r w:rsidRPr="00D6024E">
              <w:t>н</w:t>
            </w:r>
            <w:r w:rsidRPr="00D6024E">
              <w:t>ций. Взаимодействие проектировщика и САПР ЖС в процессе разработки схемы станции.</w:t>
            </w:r>
          </w:p>
          <w:p w:rsidR="00F8766F" w:rsidRPr="00484E56" w:rsidRDefault="00F8766F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3. Проектирование схем раздельных пунктов в среде САПР ЖС. Компьютерное моделирование станционных ус</w:t>
            </w:r>
            <w:r w:rsidRPr="00D6024E">
              <w:t>т</w:t>
            </w:r>
            <w:r w:rsidRPr="00D6024E">
              <w:t>ройств.</w:t>
            </w:r>
          </w:p>
        </w:tc>
      </w:tr>
    </w:tbl>
    <w:p w:rsidR="00F8766F" w:rsidRDefault="00F8766F" w:rsidP="009B6600">
      <w:pPr>
        <w:tabs>
          <w:tab w:val="left" w:pos="0"/>
        </w:tabs>
        <w:rPr>
          <w:sz w:val="28"/>
          <w:szCs w:val="28"/>
        </w:rPr>
      </w:pPr>
    </w:p>
    <w:p w:rsidR="00F8766F" w:rsidRDefault="00F8766F" w:rsidP="009B6600">
      <w:pPr>
        <w:tabs>
          <w:tab w:val="left" w:pos="0"/>
        </w:tabs>
        <w:jc w:val="center"/>
        <w:rPr>
          <w:sz w:val="28"/>
          <w:szCs w:val="28"/>
        </w:rPr>
      </w:pPr>
      <w:r w:rsidRPr="00625F2C">
        <w:rPr>
          <w:sz w:val="28"/>
          <w:szCs w:val="28"/>
        </w:rPr>
        <w:t>5.2</w:t>
      </w:r>
      <w:r>
        <w:rPr>
          <w:sz w:val="28"/>
          <w:szCs w:val="28"/>
        </w:rPr>
        <w:t>.</w:t>
      </w:r>
      <w:r w:rsidRPr="00625F2C">
        <w:rPr>
          <w:sz w:val="28"/>
          <w:szCs w:val="28"/>
        </w:rPr>
        <w:t xml:space="preserve"> Разделы дисциплины и виды занятий</w:t>
      </w:r>
    </w:p>
    <w:p w:rsidR="00F8766F" w:rsidRDefault="00F8766F" w:rsidP="009B6600">
      <w:pPr>
        <w:tabs>
          <w:tab w:val="left" w:pos="0"/>
        </w:tabs>
        <w:jc w:val="center"/>
        <w:rPr>
          <w:sz w:val="28"/>
          <w:szCs w:val="28"/>
        </w:rPr>
      </w:pPr>
    </w:p>
    <w:p w:rsidR="00F8766F" w:rsidRPr="007E18CC" w:rsidRDefault="00F8766F" w:rsidP="00802507">
      <w:pPr>
        <w:tabs>
          <w:tab w:val="left" w:pos="0"/>
        </w:tabs>
        <w:rPr>
          <w:sz w:val="28"/>
          <w:szCs w:val="28"/>
        </w:rPr>
      </w:pPr>
      <w:r w:rsidRPr="007E18CC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F8766F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>
              <w:rPr>
                <w:b/>
              </w:rPr>
              <w:t>Семестр 7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Общие сведения о раздельных пунктах ж</w:t>
            </w:r>
            <w:r w:rsidRPr="009B6600">
              <w:t>е</w:t>
            </w:r>
            <w:r w:rsidRPr="009B6600">
              <w:t>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B46F42">
            <w:pPr>
              <w:tabs>
                <w:tab w:val="left" w:pos="851"/>
              </w:tabs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B46F42">
            <w:pPr>
              <w:tabs>
                <w:tab w:val="left" w:pos="851"/>
              </w:tabs>
              <w:jc w:val="center"/>
            </w:pPr>
            <w:r w:rsidRPr="00B17B97">
              <w:t>18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  <w:r>
              <w:t xml:space="preserve"> </w:t>
            </w:r>
            <w:r w:rsidRPr="009B6600">
              <w:t>промежуто</w:t>
            </w:r>
            <w:r w:rsidRPr="009B6600">
              <w:t>ч</w:t>
            </w:r>
            <w:r w:rsidRPr="009B6600">
              <w:t>ные станции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493C1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A01871">
              <w:t>16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FE2627">
            <w:pPr>
              <w:tabs>
                <w:tab w:val="left" w:pos="851"/>
              </w:tabs>
              <w:jc w:val="center"/>
            </w:pPr>
            <w:r w:rsidRPr="00B17B97">
              <w:t>18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FE2627">
            <w:pPr>
              <w:tabs>
                <w:tab w:val="left" w:pos="851"/>
              </w:tabs>
              <w:jc w:val="center"/>
            </w:pPr>
            <w:r>
              <w:t>47</w:t>
            </w:r>
          </w:p>
        </w:tc>
      </w:tr>
      <w:tr w:rsidR="00F8766F" w:rsidRPr="009B6600" w:rsidTr="00493C1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493C12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B46F42">
            <w:pPr>
              <w:tabs>
                <w:tab w:val="left" w:pos="851"/>
              </w:tabs>
              <w:jc w:val="center"/>
            </w:pPr>
            <w:r>
              <w:t>32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B46F42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B46F42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7E18CC" w:rsidRDefault="00F8766F" w:rsidP="0085578B">
            <w:pPr>
              <w:jc w:val="right"/>
              <w:rPr>
                <w:b/>
              </w:rPr>
            </w:pPr>
            <w:r w:rsidRPr="007E18CC">
              <w:rPr>
                <w:b/>
              </w:rPr>
              <w:t>Всего семестр 7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54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54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Семестр 8</w:t>
            </w:r>
          </w:p>
        </w:tc>
      </w:tr>
      <w:tr w:rsidR="00F8766F" w:rsidRPr="009B6600" w:rsidTr="00493C1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1</w:t>
            </w:r>
          </w:p>
        </w:tc>
      </w:tr>
      <w:tr w:rsidR="00F8766F" w:rsidRPr="009B6600" w:rsidTr="00493C1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  <w:r w:rsidRPr="00A01871">
              <w:t>34</w:t>
            </w:r>
          </w:p>
        </w:tc>
        <w:tc>
          <w:tcPr>
            <w:tcW w:w="992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7E18CC" w:rsidRDefault="00F8766F" w:rsidP="0085578B">
            <w:pPr>
              <w:tabs>
                <w:tab w:val="left" w:pos="851"/>
              </w:tabs>
              <w:jc w:val="right"/>
              <w:rPr>
                <w:b/>
              </w:rPr>
            </w:pPr>
            <w:r w:rsidRPr="007E18CC">
              <w:rPr>
                <w:b/>
              </w:rPr>
              <w:t>Всего семестр 8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31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Семестр 9</w:t>
            </w:r>
          </w:p>
        </w:tc>
      </w:tr>
      <w:tr w:rsidR="00F8766F" w:rsidRPr="009B6600" w:rsidTr="00493C12">
        <w:trPr>
          <w:trHeight w:val="195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A01871" w:rsidRDefault="00F8766F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B5163F" w:rsidRDefault="00F8766F" w:rsidP="00B46F42">
            <w:pPr>
              <w:tabs>
                <w:tab w:val="left" w:pos="851"/>
              </w:tabs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B46F42">
            <w:pPr>
              <w:tabs>
                <w:tab w:val="left" w:pos="851"/>
              </w:tabs>
              <w:jc w:val="center"/>
            </w:pPr>
            <w:r>
              <w:t>67</w:t>
            </w:r>
          </w:p>
        </w:tc>
      </w:tr>
      <w:tr w:rsidR="00F8766F" w:rsidRPr="009B6600" w:rsidTr="00493C12">
        <w:trPr>
          <w:trHeight w:val="12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493C12">
            <w:pPr>
              <w:tabs>
                <w:tab w:val="left" w:pos="851"/>
              </w:tabs>
              <w:jc w:val="center"/>
            </w:pPr>
            <w:r w:rsidRPr="00B17B97">
              <w:t>12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22</w:t>
            </w:r>
          </w:p>
        </w:tc>
      </w:tr>
      <w:tr w:rsidR="00F8766F" w:rsidRPr="009B6600" w:rsidTr="00493C12">
        <w:trPr>
          <w:trHeight w:val="234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493C12">
            <w:pPr>
              <w:tabs>
                <w:tab w:val="left" w:pos="851"/>
              </w:tabs>
              <w:jc w:val="center"/>
            </w:pPr>
            <w:r w:rsidRPr="00B17B97">
              <w:t>10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10</w:t>
            </w:r>
          </w:p>
        </w:tc>
      </w:tr>
      <w:tr w:rsidR="00F8766F" w:rsidRPr="009B6600" w:rsidTr="00493C12">
        <w:trPr>
          <w:trHeight w:val="18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Железнодорожные и</w:t>
            </w:r>
            <w:r>
              <w:t xml:space="preserve"> т</w:t>
            </w:r>
            <w:r w:rsidRPr="009B6600">
              <w:t>ранспортные узлы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493C12">
            <w:pPr>
              <w:tabs>
                <w:tab w:val="left" w:pos="851"/>
              </w:tabs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</w:tr>
      <w:tr w:rsidR="00F8766F" w:rsidRPr="009B6600" w:rsidTr="00493C12">
        <w:trPr>
          <w:trHeight w:val="60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>
              <w:t xml:space="preserve">Автоматизация проектирования </w:t>
            </w:r>
            <w:r w:rsidRPr="009B6600">
              <w:t>железнод</w:t>
            </w:r>
            <w:r w:rsidRPr="009B6600">
              <w:t>о</w:t>
            </w:r>
            <w:r w:rsidRPr="009B6600">
              <w:t>рожных станций</w:t>
            </w:r>
          </w:p>
        </w:tc>
        <w:tc>
          <w:tcPr>
            <w:tcW w:w="992" w:type="dxa"/>
            <w:vAlign w:val="center"/>
          </w:tcPr>
          <w:p w:rsidR="00F8766F" w:rsidRPr="00B17B97" w:rsidRDefault="00F8766F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</w:tr>
      <w:tr w:rsidR="00F8766F" w:rsidRPr="009B6600" w:rsidTr="0085578B">
        <w:trPr>
          <w:trHeight w:val="342"/>
          <w:jc w:val="center"/>
        </w:trPr>
        <w:tc>
          <w:tcPr>
            <w:tcW w:w="5524" w:type="dxa"/>
            <w:gridSpan w:val="2"/>
            <w:vAlign w:val="center"/>
          </w:tcPr>
          <w:p w:rsidR="00F8766F" w:rsidRPr="007E18CC" w:rsidRDefault="00F8766F" w:rsidP="007E18CC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Всего семестр</w:t>
            </w:r>
            <w:r w:rsidRPr="007E18CC">
              <w:rPr>
                <w:b/>
              </w:rPr>
              <w:t xml:space="preserve"> 9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>108</w:t>
            </w:r>
          </w:p>
        </w:tc>
      </w:tr>
      <w:tr w:rsidR="00F8766F" w:rsidRPr="009B6600" w:rsidTr="00B46F42">
        <w:trPr>
          <w:jc w:val="center"/>
        </w:trPr>
        <w:tc>
          <w:tcPr>
            <w:tcW w:w="5524" w:type="dxa"/>
            <w:gridSpan w:val="2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Итого</w:t>
            </w:r>
          </w:p>
        </w:tc>
        <w:tc>
          <w:tcPr>
            <w:tcW w:w="992" w:type="dxa"/>
            <w:vAlign w:val="center"/>
          </w:tcPr>
          <w:p w:rsidR="00F8766F" w:rsidRPr="007E18CC" w:rsidRDefault="00F8766F" w:rsidP="00B46F42">
            <w:pPr>
              <w:jc w:val="center"/>
              <w:rPr>
                <w:b/>
                <w:lang w:val="en-US"/>
              </w:rPr>
            </w:pPr>
            <w:r w:rsidRPr="007E18CC">
              <w:rPr>
                <w:b/>
                <w:lang w:val="en-US"/>
              </w:rPr>
              <w:t>108</w:t>
            </w:r>
          </w:p>
        </w:tc>
        <w:tc>
          <w:tcPr>
            <w:tcW w:w="992" w:type="dxa"/>
            <w:vAlign w:val="center"/>
          </w:tcPr>
          <w:p w:rsidR="00F8766F" w:rsidRPr="007E18CC" w:rsidRDefault="00F8766F" w:rsidP="00B46F42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7E18CC">
              <w:rPr>
                <w:b/>
                <w:lang w:val="en-US"/>
              </w:rPr>
              <w:t>106</w:t>
            </w:r>
          </w:p>
        </w:tc>
        <w:tc>
          <w:tcPr>
            <w:tcW w:w="992" w:type="dxa"/>
            <w:vAlign w:val="center"/>
          </w:tcPr>
          <w:p w:rsidR="00F8766F" w:rsidRPr="007E18CC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7E18CC">
              <w:rPr>
                <w:b/>
              </w:rPr>
              <w:t>–</w:t>
            </w:r>
          </w:p>
        </w:tc>
        <w:tc>
          <w:tcPr>
            <w:tcW w:w="851" w:type="dxa"/>
            <w:vAlign w:val="center"/>
          </w:tcPr>
          <w:p w:rsidR="00F8766F" w:rsidRPr="007E18CC" w:rsidRDefault="00F8766F" w:rsidP="00FE2627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7E18CC">
              <w:rPr>
                <w:b/>
                <w:lang w:val="en-US"/>
              </w:rPr>
              <w:t>193</w:t>
            </w:r>
          </w:p>
        </w:tc>
      </w:tr>
    </w:tbl>
    <w:p w:rsidR="00F8766F" w:rsidRDefault="00F8766F" w:rsidP="00802507">
      <w:pPr>
        <w:tabs>
          <w:tab w:val="left" w:pos="0"/>
        </w:tabs>
      </w:pPr>
    </w:p>
    <w:p w:rsidR="00F8766F" w:rsidRDefault="00F8766F" w:rsidP="00802507">
      <w:pPr>
        <w:tabs>
          <w:tab w:val="left" w:pos="0"/>
        </w:tabs>
      </w:pPr>
    </w:p>
    <w:p w:rsidR="00F8766F" w:rsidRPr="007E18CC" w:rsidRDefault="00F8766F" w:rsidP="00802507">
      <w:pPr>
        <w:tabs>
          <w:tab w:val="left" w:pos="0"/>
        </w:tabs>
        <w:rPr>
          <w:sz w:val="28"/>
          <w:szCs w:val="28"/>
        </w:rPr>
      </w:pPr>
      <w:r w:rsidRPr="007E18CC"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8766F" w:rsidRPr="009B6600" w:rsidTr="006C6BDF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F8766F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>
              <w:rPr>
                <w:b/>
              </w:rPr>
              <w:t>Семестр 9</w:t>
            </w:r>
          </w:p>
        </w:tc>
      </w:tr>
      <w:tr w:rsidR="00F8766F" w:rsidRPr="009B6600" w:rsidTr="006C6BDF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Общие сведения о раздельных пунктах ж</w:t>
            </w:r>
            <w:r w:rsidRPr="009B6600">
              <w:t>е</w:t>
            </w:r>
            <w:r w:rsidRPr="009B6600">
              <w:t>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8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17</w:t>
            </w:r>
          </w:p>
        </w:tc>
      </w:tr>
      <w:tr w:rsidR="00F8766F" w:rsidRPr="009B6600" w:rsidTr="006C6BDF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  <w:r>
              <w:t xml:space="preserve"> </w:t>
            </w:r>
            <w:r w:rsidRPr="009B6600">
              <w:t>промежуто</w:t>
            </w:r>
            <w:r w:rsidRPr="009B6600">
              <w:t>ч</w:t>
            </w:r>
            <w:r w:rsidRPr="009B6600">
              <w:t>ные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16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70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8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315EA" w:rsidRDefault="00F8766F" w:rsidP="006C6BDF">
            <w:pPr>
              <w:tabs>
                <w:tab w:val="left" w:pos="851"/>
              </w:tabs>
              <w:jc w:val="center"/>
            </w:pP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6C6BDF">
            <w:pPr>
              <w:jc w:val="right"/>
              <w:rPr>
                <w:b/>
              </w:rPr>
            </w:pPr>
            <w:r w:rsidRPr="00220406">
              <w:rPr>
                <w:b/>
              </w:rPr>
              <w:t>Всего семестр 9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32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Семестр А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10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34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58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</w:pPr>
            <w:r w:rsidRPr="00220406">
              <w:t>24</w:t>
            </w:r>
          </w:p>
        </w:tc>
        <w:tc>
          <w:tcPr>
            <w:tcW w:w="992" w:type="dxa"/>
            <w:vAlign w:val="center"/>
          </w:tcPr>
          <w:p w:rsidR="00F8766F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Default="00F8766F" w:rsidP="006C6BDF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Всего семестр</w:t>
            </w:r>
            <w:r w:rsidRPr="00220406">
              <w:rPr>
                <w:b/>
              </w:rPr>
              <w:t xml:space="preserve"> А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85578B">
              <w:rPr>
                <w:b/>
              </w:rPr>
              <w:t xml:space="preserve">Семестр </w:t>
            </w:r>
            <w:r>
              <w:rPr>
                <w:b/>
              </w:rPr>
              <w:t>В</w:t>
            </w:r>
          </w:p>
        </w:tc>
      </w:tr>
      <w:tr w:rsidR="00F8766F" w:rsidRPr="009B6600" w:rsidTr="0085578B">
        <w:trPr>
          <w:trHeight w:val="7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36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32</w:t>
            </w:r>
          </w:p>
        </w:tc>
      </w:tr>
      <w:tr w:rsidR="00F8766F" w:rsidRPr="009B6600" w:rsidTr="006C6BDF">
        <w:trPr>
          <w:trHeight w:val="12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20</w:t>
            </w:r>
          </w:p>
        </w:tc>
      </w:tr>
      <w:tr w:rsidR="00F8766F" w:rsidRPr="009B6600" w:rsidTr="006C6BDF">
        <w:trPr>
          <w:trHeight w:val="234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10</w:t>
            </w:r>
          </w:p>
        </w:tc>
      </w:tr>
      <w:tr w:rsidR="00F8766F" w:rsidRPr="009B6600" w:rsidTr="006C6BDF">
        <w:trPr>
          <w:trHeight w:val="18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Железнодорожные и</w:t>
            </w:r>
            <w:r>
              <w:t xml:space="preserve"> т</w:t>
            </w:r>
            <w:r w:rsidRPr="009B6600">
              <w:t>ранспортные узлы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F8766F" w:rsidRPr="009B6600" w:rsidTr="006C6BDF">
        <w:trPr>
          <w:trHeight w:val="60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>
              <w:t xml:space="preserve">Автоматизация проектирования </w:t>
            </w:r>
            <w:r w:rsidRPr="009B6600">
              <w:t>железнод</w:t>
            </w:r>
            <w:r w:rsidRPr="009B6600">
              <w:t>о</w:t>
            </w:r>
            <w:r w:rsidRPr="009B6600">
              <w:t>рожных станций</w:t>
            </w:r>
          </w:p>
        </w:tc>
        <w:tc>
          <w:tcPr>
            <w:tcW w:w="992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8766F" w:rsidRPr="009B6600" w:rsidTr="006C6BDF">
        <w:trPr>
          <w:trHeight w:val="342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85578B">
            <w:pPr>
              <w:tabs>
                <w:tab w:val="left" w:pos="851"/>
              </w:tabs>
              <w:jc w:val="right"/>
              <w:rPr>
                <w:b/>
              </w:rPr>
            </w:pPr>
            <w:r>
              <w:rPr>
                <w:b/>
              </w:rPr>
              <w:t>Всего семестр</w:t>
            </w:r>
            <w:r w:rsidRPr="00220406">
              <w:rPr>
                <w:b/>
              </w:rPr>
              <w:t xml:space="preserve"> В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5578B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F8766F" w:rsidRPr="009B6600" w:rsidTr="006C6BDF">
        <w:trPr>
          <w:jc w:val="center"/>
        </w:trPr>
        <w:tc>
          <w:tcPr>
            <w:tcW w:w="5524" w:type="dxa"/>
            <w:gridSpan w:val="2"/>
            <w:vAlign w:val="center"/>
          </w:tcPr>
          <w:p w:rsidR="00F8766F" w:rsidRPr="009B6600" w:rsidRDefault="00F8766F" w:rsidP="006C6BDF">
            <w:pPr>
              <w:jc w:val="center"/>
              <w:rPr>
                <w:b/>
              </w:rPr>
            </w:pPr>
            <w:r w:rsidRPr="009B6600">
              <w:rPr>
                <w:b/>
              </w:rPr>
              <w:t>Итого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jc w:val="center"/>
              <w:rPr>
                <w:b/>
              </w:rPr>
            </w:pPr>
            <w:r w:rsidRPr="00220406">
              <w:rPr>
                <w:b/>
              </w:rPr>
              <w:t>102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86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217</w:t>
            </w:r>
          </w:p>
        </w:tc>
      </w:tr>
    </w:tbl>
    <w:p w:rsidR="00F8766F" w:rsidRDefault="00F8766F" w:rsidP="00802507"/>
    <w:p w:rsidR="00F8766F" w:rsidRPr="007E18CC" w:rsidRDefault="00F8766F" w:rsidP="00802507">
      <w:pPr>
        <w:rPr>
          <w:sz w:val="28"/>
          <w:szCs w:val="28"/>
        </w:rPr>
      </w:pPr>
      <w:r w:rsidRPr="007E18CC">
        <w:rPr>
          <w:sz w:val="28"/>
          <w:szCs w:val="28"/>
        </w:rPr>
        <w:t>Для заочной формы обучения</w:t>
      </w:r>
      <w:r w:rsidRPr="007E18CC">
        <w:rPr>
          <w:sz w:val="28"/>
          <w:szCs w:val="28"/>
          <w:lang w:val="en-US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F8766F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F8766F" w:rsidRPr="009B6600" w:rsidRDefault="00F8766F" w:rsidP="00B46F42">
            <w:pPr>
              <w:jc w:val="center"/>
              <w:rPr>
                <w:b/>
              </w:rPr>
            </w:pPr>
            <w:r>
              <w:rPr>
                <w:b/>
              </w:rPr>
              <w:t>Курс 5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Общие сведения о раздельных пунктах ж</w:t>
            </w:r>
            <w:r w:rsidRPr="009B6600">
              <w:t>е</w:t>
            </w:r>
            <w:r w:rsidRPr="009B6600">
              <w:t>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t>3</w:t>
            </w:r>
            <w:r w:rsidRPr="009B6600">
              <w:rPr>
                <w:lang w:val="en-US"/>
              </w:rPr>
              <w:t>6</w:t>
            </w:r>
          </w:p>
        </w:tc>
      </w:tr>
      <w:tr w:rsidR="00F8766F" w:rsidRPr="009B6600" w:rsidTr="00B46F42">
        <w:trPr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</w:p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промежуточные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FE2627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t>100</w:t>
            </w:r>
          </w:p>
        </w:tc>
      </w:tr>
      <w:tr w:rsidR="00F8766F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5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6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100</w:t>
            </w:r>
          </w:p>
        </w:tc>
      </w:tr>
      <w:tr w:rsidR="00F8766F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76688" w:rsidRDefault="00F8766F" w:rsidP="006C6BDF">
            <w:pPr>
              <w:tabs>
                <w:tab w:val="left" w:pos="851"/>
              </w:tabs>
              <w:jc w:val="center"/>
            </w:pPr>
            <w:r>
              <w:t>44</w:t>
            </w:r>
          </w:p>
        </w:tc>
      </w:tr>
      <w:tr w:rsidR="00F8766F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876688" w:rsidRDefault="00F8766F" w:rsidP="006C6BDF">
            <w:pPr>
              <w:tabs>
                <w:tab w:val="left" w:pos="851"/>
              </w:tabs>
              <w:jc w:val="center"/>
            </w:pPr>
            <w:r>
              <w:t>64</w:t>
            </w:r>
          </w:p>
        </w:tc>
      </w:tr>
      <w:tr w:rsidR="00F8766F" w:rsidRPr="00220406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220406">
            <w:pPr>
              <w:tabs>
                <w:tab w:val="left" w:pos="851"/>
              </w:tabs>
              <w:jc w:val="right"/>
              <w:rPr>
                <w:b/>
              </w:rPr>
            </w:pPr>
            <w:r w:rsidRPr="00220406">
              <w:rPr>
                <w:b/>
              </w:rPr>
              <w:t>Всего 5 курс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20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14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8766F" w:rsidRPr="00220406" w:rsidRDefault="00F8766F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344</w:t>
            </w:r>
          </w:p>
        </w:tc>
      </w:tr>
      <w:tr w:rsidR="00F8766F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Курс 6</w:t>
            </w:r>
          </w:p>
        </w:tc>
      </w:tr>
      <w:tr w:rsidR="00F8766F" w:rsidRPr="009B6600" w:rsidTr="00B46F42">
        <w:trPr>
          <w:trHeight w:val="195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B46F42">
            <w:pPr>
              <w:tabs>
                <w:tab w:val="left" w:pos="851"/>
              </w:tabs>
              <w:jc w:val="center"/>
            </w:pPr>
            <w:r>
              <w:t>76</w:t>
            </w:r>
          </w:p>
        </w:tc>
      </w:tr>
      <w:tr w:rsidR="00F8766F" w:rsidRPr="009B6600" w:rsidTr="00B46F42">
        <w:trPr>
          <w:trHeight w:val="120"/>
          <w:jc w:val="center"/>
        </w:trPr>
        <w:tc>
          <w:tcPr>
            <w:tcW w:w="628" w:type="dxa"/>
            <w:vAlign w:val="center"/>
          </w:tcPr>
          <w:p w:rsidR="00F8766F" w:rsidRPr="009B6600" w:rsidRDefault="00F8766F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</w:pPr>
            <w:r w:rsidRPr="009B6600">
              <w:t>Железнодорожные и</w:t>
            </w:r>
            <w:r>
              <w:t xml:space="preserve"> </w:t>
            </w:r>
            <w:r w:rsidRPr="009B6600">
              <w:t>транспортные узлы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F8766F" w:rsidRPr="009B6600" w:rsidRDefault="00F8766F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8766F" w:rsidRPr="009B6600" w:rsidTr="00B46F42">
        <w:trPr>
          <w:trHeight w:val="234"/>
          <w:jc w:val="center"/>
        </w:trPr>
        <w:tc>
          <w:tcPr>
            <w:tcW w:w="628" w:type="dxa"/>
            <w:vAlign w:val="center"/>
          </w:tcPr>
          <w:p w:rsidR="00F8766F" w:rsidRPr="00493C12" w:rsidRDefault="00F8766F" w:rsidP="006C6B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F8766F" w:rsidRPr="00AD3A66" w:rsidRDefault="00F8766F" w:rsidP="006C6BDF">
            <w:pPr>
              <w:tabs>
                <w:tab w:val="left" w:pos="851"/>
              </w:tabs>
              <w:rPr>
                <w:sz w:val="25"/>
                <w:szCs w:val="25"/>
              </w:rPr>
            </w:pPr>
            <w:r w:rsidRPr="00AD3A66">
              <w:rPr>
                <w:sz w:val="25"/>
                <w:szCs w:val="25"/>
              </w:rPr>
              <w:t>Автоматизация проектирования</w:t>
            </w:r>
          </w:p>
          <w:p w:rsidR="00F8766F" w:rsidRPr="00AD3A66" w:rsidRDefault="00F8766F" w:rsidP="006C6BDF">
            <w:pPr>
              <w:tabs>
                <w:tab w:val="left" w:pos="851"/>
              </w:tabs>
              <w:rPr>
                <w:sz w:val="25"/>
                <w:szCs w:val="25"/>
              </w:rPr>
            </w:pPr>
            <w:r w:rsidRPr="00AD3A66">
              <w:rPr>
                <w:sz w:val="25"/>
                <w:szCs w:val="25"/>
              </w:rPr>
              <w:t>железнодорожных станций</w:t>
            </w:r>
          </w:p>
        </w:tc>
        <w:tc>
          <w:tcPr>
            <w:tcW w:w="992" w:type="dxa"/>
            <w:vAlign w:val="center"/>
          </w:tcPr>
          <w:p w:rsidR="00F8766F" w:rsidRPr="007A60D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  <w:vAlign w:val="center"/>
          </w:tcPr>
          <w:p w:rsidR="00F8766F" w:rsidRPr="007A60D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 w:rsidRPr="007A60DF">
              <w:rPr>
                <w:sz w:val="25"/>
                <w:szCs w:val="25"/>
              </w:rPr>
              <w:t>0</w:t>
            </w:r>
          </w:p>
        </w:tc>
        <w:tc>
          <w:tcPr>
            <w:tcW w:w="992" w:type="dxa"/>
            <w:vAlign w:val="center"/>
          </w:tcPr>
          <w:p w:rsidR="00F8766F" w:rsidRPr="007A60D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 w:rsidRPr="007A60DF">
              <w:rPr>
                <w:sz w:val="25"/>
                <w:szCs w:val="25"/>
              </w:rPr>
              <w:t>–</w:t>
            </w:r>
          </w:p>
        </w:tc>
        <w:tc>
          <w:tcPr>
            <w:tcW w:w="851" w:type="dxa"/>
            <w:vAlign w:val="center"/>
          </w:tcPr>
          <w:p w:rsidR="00F8766F" w:rsidRPr="00B5163F" w:rsidRDefault="00F8766F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 w:rsidR="00F8766F" w:rsidRPr="009B6600" w:rsidTr="006C6BDF">
        <w:trPr>
          <w:trHeight w:val="180"/>
          <w:jc w:val="center"/>
        </w:trPr>
        <w:tc>
          <w:tcPr>
            <w:tcW w:w="5524" w:type="dxa"/>
            <w:gridSpan w:val="2"/>
            <w:vAlign w:val="center"/>
          </w:tcPr>
          <w:p w:rsidR="00F8766F" w:rsidRPr="00220406" w:rsidRDefault="00F8766F" w:rsidP="00220406">
            <w:pPr>
              <w:tabs>
                <w:tab w:val="left" w:pos="851"/>
              </w:tabs>
              <w:jc w:val="right"/>
              <w:rPr>
                <w:b/>
              </w:rPr>
            </w:pPr>
            <w:r w:rsidRPr="00220406">
              <w:rPr>
                <w:b/>
              </w:rPr>
              <w:t>Всего 6 курс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12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84</w:t>
            </w:r>
          </w:p>
        </w:tc>
      </w:tr>
      <w:tr w:rsidR="00F8766F" w:rsidRPr="00104973" w:rsidTr="00B46F42">
        <w:trPr>
          <w:jc w:val="center"/>
        </w:trPr>
        <w:tc>
          <w:tcPr>
            <w:tcW w:w="5524" w:type="dxa"/>
            <w:gridSpan w:val="2"/>
            <w:vAlign w:val="center"/>
          </w:tcPr>
          <w:p w:rsidR="00F8766F" w:rsidRPr="00104973" w:rsidRDefault="00F8766F" w:rsidP="00B46F42">
            <w:pPr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jc w:val="center"/>
              <w:rPr>
                <w:b/>
                <w:lang w:val="en-US"/>
              </w:rPr>
            </w:pPr>
            <w:r w:rsidRPr="00220406">
              <w:rPr>
                <w:b/>
                <w:lang w:val="en-US"/>
              </w:rPr>
              <w:t>32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220406">
              <w:rPr>
                <w:b/>
                <w:sz w:val="25"/>
                <w:szCs w:val="25"/>
                <w:lang w:val="en-US"/>
              </w:rPr>
              <w:t>22</w:t>
            </w:r>
          </w:p>
        </w:tc>
        <w:tc>
          <w:tcPr>
            <w:tcW w:w="992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</w:rPr>
            </w:pPr>
            <w:r w:rsidRPr="00220406">
              <w:rPr>
                <w:b/>
                <w:sz w:val="25"/>
                <w:szCs w:val="25"/>
              </w:rPr>
              <w:t>–</w:t>
            </w:r>
          </w:p>
        </w:tc>
        <w:tc>
          <w:tcPr>
            <w:tcW w:w="851" w:type="dxa"/>
            <w:vAlign w:val="center"/>
          </w:tcPr>
          <w:p w:rsidR="00F8766F" w:rsidRPr="00220406" w:rsidRDefault="00F8766F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220406">
              <w:rPr>
                <w:b/>
                <w:sz w:val="25"/>
                <w:szCs w:val="25"/>
                <w:lang w:val="en-US"/>
              </w:rPr>
              <w:t>428</w:t>
            </w:r>
          </w:p>
        </w:tc>
      </w:tr>
    </w:tbl>
    <w:p w:rsidR="00F8766F" w:rsidRDefault="00F8766F" w:rsidP="00A070C2">
      <w:pPr>
        <w:spacing w:line="249" w:lineRule="auto"/>
        <w:jc w:val="center"/>
        <w:rPr>
          <w:b/>
          <w:bCs/>
          <w:sz w:val="28"/>
          <w:szCs w:val="28"/>
          <w:highlight w:val="red"/>
        </w:rPr>
      </w:pPr>
    </w:p>
    <w:p w:rsidR="00F8766F" w:rsidRDefault="00F8766F" w:rsidP="00217CED">
      <w:pPr>
        <w:tabs>
          <w:tab w:val="num" w:pos="0"/>
        </w:tabs>
        <w:spacing w:line="264" w:lineRule="auto"/>
        <w:ind w:right="60"/>
        <w:jc w:val="center"/>
        <w:rPr>
          <w:sz w:val="28"/>
          <w:szCs w:val="28"/>
        </w:rPr>
      </w:pPr>
      <w:r>
        <w:rPr>
          <w:sz w:val="28"/>
          <w:szCs w:val="28"/>
        </w:rPr>
        <w:t>5.3. Тематика и содержание курсовых работ и проектов</w:t>
      </w:r>
    </w:p>
    <w:p w:rsidR="00F8766F" w:rsidRDefault="00F8766F" w:rsidP="00217CED">
      <w:pPr>
        <w:tabs>
          <w:tab w:val="num" w:pos="0"/>
        </w:tabs>
        <w:spacing w:line="264" w:lineRule="auto"/>
        <w:ind w:right="60"/>
        <w:jc w:val="center"/>
        <w:rPr>
          <w:sz w:val="28"/>
          <w:szCs w:val="28"/>
        </w:rPr>
      </w:pPr>
    </w:p>
    <w:p w:rsidR="00F8766F" w:rsidRDefault="00F8766F" w:rsidP="00F76FA4">
      <w:pPr>
        <w:tabs>
          <w:tab w:val="num" w:pos="0"/>
        </w:tabs>
        <w:spacing w:line="264" w:lineRule="auto"/>
        <w:ind w:right="6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изучения дисциплины «Железнодорожные станции и 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лы» студентам необходимо выполнить:</w:t>
      </w:r>
    </w:p>
    <w:p w:rsidR="00F8766F" w:rsidRDefault="00F8766F" w:rsidP="00217CED">
      <w:pPr>
        <w:tabs>
          <w:tab w:val="num" w:pos="720"/>
        </w:tabs>
        <w:spacing w:line="264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а) курсовую работу «Проект промежуточной станции»;</w:t>
      </w:r>
    </w:p>
    <w:p w:rsidR="00F8766F" w:rsidRDefault="00F8766F" w:rsidP="00217CED">
      <w:pPr>
        <w:tabs>
          <w:tab w:val="num" w:pos="720"/>
        </w:tabs>
        <w:spacing w:line="264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б) курсовые проекты:</w:t>
      </w:r>
    </w:p>
    <w:p w:rsidR="00F8766F" w:rsidRDefault="00F8766F" w:rsidP="00217CED">
      <w:pPr>
        <w:numPr>
          <w:ilvl w:val="0"/>
          <w:numId w:val="27"/>
        </w:numPr>
        <w:tabs>
          <w:tab w:val="clear" w:pos="720"/>
          <w:tab w:val="num" w:pos="1260"/>
        </w:tabs>
        <w:spacing w:line="264" w:lineRule="auto"/>
        <w:ind w:left="1260" w:right="60"/>
        <w:jc w:val="both"/>
        <w:rPr>
          <w:sz w:val="28"/>
          <w:szCs w:val="28"/>
        </w:rPr>
      </w:pPr>
      <w:r>
        <w:rPr>
          <w:sz w:val="28"/>
          <w:szCs w:val="28"/>
        </w:rPr>
        <w:t>«Участковая станция»;</w:t>
      </w:r>
    </w:p>
    <w:p w:rsidR="00F8766F" w:rsidRDefault="00F8766F" w:rsidP="00217CED">
      <w:pPr>
        <w:numPr>
          <w:ilvl w:val="0"/>
          <w:numId w:val="27"/>
        </w:numPr>
        <w:tabs>
          <w:tab w:val="clear" w:pos="720"/>
          <w:tab w:val="num" w:pos="1260"/>
        </w:tabs>
        <w:spacing w:line="264" w:lineRule="auto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«Схема сортировочной станции и проект сортировочной горки».</w:t>
      </w:r>
    </w:p>
    <w:p w:rsidR="00F8766F" w:rsidRDefault="00F8766F" w:rsidP="00217CED">
      <w:pPr>
        <w:spacing w:line="264" w:lineRule="auto"/>
        <w:jc w:val="both"/>
        <w:rPr>
          <w:b/>
          <w:bCs/>
          <w:sz w:val="28"/>
          <w:szCs w:val="28"/>
        </w:rPr>
      </w:pPr>
    </w:p>
    <w:p w:rsidR="00F8766F" w:rsidRDefault="00F8766F" w:rsidP="00217CED">
      <w:pPr>
        <w:spacing w:line="264" w:lineRule="auto"/>
        <w:ind w:firstLine="720"/>
        <w:jc w:val="both"/>
        <w:rPr>
          <w:sz w:val="28"/>
          <w:szCs w:val="28"/>
        </w:rPr>
      </w:pPr>
      <w:r w:rsidRPr="007F5E4A">
        <w:rPr>
          <w:bCs/>
          <w:sz w:val="28"/>
          <w:szCs w:val="28"/>
        </w:rPr>
        <w:t>Курсовая работа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«Проект промежуточной станции» включает в себя: обоснование принципиальной схемы станции и её параметров; краткое оп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сание технологии работы промежуточной станции; масштабную укладку (1:2000) выбранной типовой промежуточной станции с расчётом координат основных элементов (центров стрелочных переводов, вершин углов повор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 и др.); разработку поперечного разреза станции (через пассажирское 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или крытый склад грузового района) в масштабе 1:100; расчёт ориент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ровочных объёмов работ и стоимости сооружения станции.</w:t>
      </w:r>
    </w:p>
    <w:p w:rsidR="00F8766F" w:rsidRDefault="00F8766F" w:rsidP="00217CED">
      <w:pPr>
        <w:spacing w:line="264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состав к</w:t>
      </w:r>
      <w:r w:rsidRPr="007F5E4A">
        <w:rPr>
          <w:bCs/>
          <w:sz w:val="28"/>
          <w:szCs w:val="28"/>
        </w:rPr>
        <w:t>урсов</w:t>
      </w:r>
      <w:r>
        <w:rPr>
          <w:bCs/>
          <w:sz w:val="28"/>
          <w:szCs w:val="28"/>
        </w:rPr>
        <w:t>ого</w:t>
      </w:r>
      <w:r w:rsidRPr="007F5E4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проекта </w:t>
      </w:r>
      <w:r>
        <w:rPr>
          <w:sz w:val="28"/>
          <w:szCs w:val="28"/>
        </w:rPr>
        <w:t>«Участковая станция» входит: технико-экономическое сравнение вариантов принципиальной схемы станции; обо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нование размещения на ней основных устройств; разработка немасштабной схемы станции в осях путей по принятому варианту; укладка плана станции в масштабе 1:2000; проектирование локомотивного и вагонного хозяйств, гр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зового района и др.; определение ориентировочной стоимости строительства станции и технико-экономических показателей проекта.</w:t>
      </w:r>
    </w:p>
    <w:p w:rsidR="00F8766F" w:rsidRDefault="00F8766F" w:rsidP="00217CED">
      <w:pPr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 работ предусматриваемых курсовым проектом «Схема сортир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вочной станции и проект сортировочной горки» следующий: определение размеров суточной работы станции и количества сортировочных комплексов; расчёт размеров путевого развития парков станции; разработка масштабной схемы станции в осях путей (продольный масштаб – 1:5000, поперечный масштаб – 1:2000); проектирование плана головы сортировочного парка (масштаб 1:1000); расчёт координат центров стрелочных переводов и вершин углов поворотов для двух крайних путей; определение высоты сортирово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ной горки; проектирование продольного профиля надвижной, спускной части и горба сортировочной горки; расчёт мощности тормозных средств горки и распределение её между тормозными позициями; построение кривых пот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рянных энергетических высот, скорости и времени скатывания отцепов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чётных бегунов; проверка плана и профиля горки по кривым скорости и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 скатывания отцепов; определение перерабатывающей способности го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ки и мероприятий по её увеличению.     </w:t>
      </w:r>
    </w:p>
    <w:p w:rsidR="00F8766F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Pr="007F5E4A" w:rsidRDefault="00F8766F" w:rsidP="00217CED">
      <w:pPr>
        <w:spacing w:line="264" w:lineRule="auto"/>
        <w:jc w:val="both"/>
        <w:rPr>
          <w:bCs/>
          <w:sz w:val="28"/>
          <w:szCs w:val="28"/>
        </w:rPr>
      </w:pPr>
    </w:p>
    <w:p w:rsidR="00F8766F" w:rsidRDefault="00F8766F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6. Перечень учебно-методического обеспечения для самостоятел</w:t>
      </w:r>
      <w:r w:rsidRPr="00104973">
        <w:rPr>
          <w:b/>
          <w:bCs/>
          <w:sz w:val="28"/>
          <w:szCs w:val="28"/>
        </w:rPr>
        <w:t>ь</w:t>
      </w:r>
      <w:r w:rsidRPr="00104973">
        <w:rPr>
          <w:b/>
          <w:bCs/>
          <w:sz w:val="28"/>
          <w:szCs w:val="28"/>
        </w:rPr>
        <w:t>ной работы обучающихся по дисциплине</w:t>
      </w:r>
    </w:p>
    <w:p w:rsidR="00F8766F" w:rsidRPr="007E18CC" w:rsidRDefault="00F8766F" w:rsidP="007E18CC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033"/>
        <w:gridCol w:w="5863"/>
      </w:tblGrid>
      <w:tr w:rsidR="00F8766F" w:rsidRPr="008F5279" w:rsidTr="008F5279">
        <w:trPr>
          <w:jc w:val="center"/>
        </w:trPr>
        <w:tc>
          <w:tcPr>
            <w:tcW w:w="675" w:type="dxa"/>
            <w:vAlign w:val="center"/>
          </w:tcPr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№</w:t>
            </w:r>
          </w:p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п/п</w:t>
            </w:r>
          </w:p>
        </w:tc>
        <w:tc>
          <w:tcPr>
            <w:tcW w:w="3033" w:type="dxa"/>
            <w:vAlign w:val="center"/>
          </w:tcPr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863" w:type="dxa"/>
            <w:vAlign w:val="center"/>
          </w:tcPr>
          <w:p w:rsidR="00F8766F" w:rsidRPr="008F5279" w:rsidRDefault="00F8766F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8766F" w:rsidRPr="008F5279" w:rsidTr="00B422A7">
        <w:trPr>
          <w:trHeight w:val="1681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1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Общие сведения о ра</w:t>
            </w:r>
            <w:r w:rsidRPr="008F5279">
              <w:t>з</w:t>
            </w:r>
            <w:r w:rsidRPr="008F5279">
              <w:t>дельных пунктах железных дорог и их проектировании</w:t>
            </w:r>
          </w:p>
        </w:tc>
        <w:tc>
          <w:tcPr>
            <w:tcW w:w="5863" w:type="dxa"/>
            <w:vMerge w:val="restart"/>
            <w:vAlign w:val="center"/>
          </w:tcPr>
          <w:p w:rsidR="00F8766F" w:rsidRDefault="00F8766F" w:rsidP="00C422C4">
            <w:pPr>
              <w:jc w:val="center"/>
              <w:rPr>
                <w:bCs/>
              </w:rPr>
            </w:pPr>
            <w:r w:rsidRPr="0041294E">
              <w:rPr>
                <w:bCs/>
              </w:rPr>
              <w:t>Железнодорожные станции и узлы: учебник</w:t>
            </w:r>
            <w:r>
              <w:rPr>
                <w:bCs/>
              </w:rPr>
              <w:t xml:space="preserve"> </w:t>
            </w:r>
            <w:r w:rsidRPr="0041294E">
              <w:rPr>
                <w:bCs/>
              </w:rPr>
              <w:t xml:space="preserve">/ </w:t>
            </w:r>
            <w:r>
              <w:rPr>
                <w:bCs/>
              </w:rPr>
              <w:t xml:space="preserve">              В.И. Апатцев и др.; под ред.</w:t>
            </w:r>
            <w:r w:rsidRPr="0041294E">
              <w:rPr>
                <w:bCs/>
              </w:rPr>
              <w:t xml:space="preserve">: В.И. Апатцева, </w:t>
            </w:r>
            <w:r>
              <w:rPr>
                <w:bCs/>
              </w:rPr>
              <w:t xml:space="preserve">                 Ю.</w:t>
            </w:r>
            <w:r w:rsidRPr="0041294E">
              <w:rPr>
                <w:bCs/>
              </w:rPr>
              <w:t>И. Ефименко. - Москва : Учебно-методический центр по образованию на железнодо</w:t>
            </w:r>
            <w:r>
              <w:rPr>
                <w:bCs/>
              </w:rPr>
              <w:t>рожном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 w:rsidRPr="0041294E">
              <w:rPr>
                <w:bCs/>
              </w:rPr>
              <w:t>транспорте, 2014. - 854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Default="00F8766F" w:rsidP="00C422C4">
            <w:pPr>
              <w:jc w:val="center"/>
              <w:rPr>
                <w:bCs/>
              </w:rPr>
            </w:pPr>
            <w:r w:rsidRPr="0077106C">
              <w:rPr>
                <w:bCs/>
              </w:rPr>
              <w:t>Проектирование промежуточной станции: ме</w:t>
            </w:r>
            <w:r>
              <w:rPr>
                <w:bCs/>
              </w:rPr>
              <w:t>тод.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 w:rsidRPr="0077106C">
              <w:rPr>
                <w:bCs/>
              </w:rPr>
              <w:t>указания к курсовому проектированию /</w:t>
            </w:r>
            <w:r>
              <w:rPr>
                <w:bCs/>
              </w:rPr>
              <w:t xml:space="preserve"> сост.:</w:t>
            </w:r>
          </w:p>
          <w:p w:rsidR="00F8766F" w:rsidRPr="0077106C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Ю.И. Ефименко и др</w:t>
            </w:r>
            <w:r w:rsidRPr="0077106C">
              <w:rPr>
                <w:bCs/>
              </w:rPr>
              <w:t>. - СПб. : ПГУПС, 2006. - 58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Pr="00C422C4" w:rsidRDefault="00F8766F" w:rsidP="00C422C4">
            <w:pPr>
              <w:jc w:val="center"/>
              <w:rPr>
                <w:bCs/>
              </w:rPr>
            </w:pPr>
            <w:r w:rsidRPr="00C422C4">
              <w:t>Проектирование участковых станций:</w:t>
            </w:r>
            <w:r w:rsidRPr="00C422C4">
              <w:rPr>
                <w:color w:val="000000"/>
                <w:spacing w:val="10"/>
              </w:rPr>
              <w:t xml:space="preserve"> учебное пос</w:t>
            </w:r>
            <w:r w:rsidRPr="00C422C4">
              <w:rPr>
                <w:color w:val="000000"/>
                <w:spacing w:val="10"/>
              </w:rPr>
              <w:t>о</w:t>
            </w:r>
            <w:r w:rsidRPr="00C422C4">
              <w:rPr>
                <w:color w:val="000000"/>
                <w:spacing w:val="10"/>
              </w:rPr>
              <w:t>бие</w:t>
            </w:r>
            <w:r w:rsidRPr="00C422C4">
              <w:rPr>
                <w:bCs/>
                <w:color w:val="000000"/>
              </w:rPr>
              <w:t xml:space="preserve"> /</w:t>
            </w:r>
            <w:r w:rsidRPr="00C422C4">
              <w:rPr>
                <w:color w:val="000000"/>
                <w:spacing w:val="10"/>
              </w:rPr>
              <w:t xml:space="preserve"> Ю.И.</w:t>
            </w:r>
            <w:r w:rsidRPr="00C422C4">
              <w:rPr>
                <w:bCs/>
                <w:color w:val="000000"/>
              </w:rPr>
              <w:t xml:space="preserve"> Ефименко, С.И. Логинов,  </w:t>
            </w:r>
            <w:r w:rsidRPr="00C422C4">
              <w:t xml:space="preserve">Л.А.Олейникова, М.В. Губарь, </w:t>
            </w:r>
            <w:r w:rsidRPr="00C422C4">
              <w:rPr>
                <w:bCs/>
                <w:color w:val="000000"/>
              </w:rPr>
              <w:t xml:space="preserve"> </w:t>
            </w:r>
            <w:r w:rsidRPr="00C422C4">
              <w:t>В.В.Костенко,</w:t>
            </w:r>
            <w:r w:rsidRPr="00C422C4">
              <w:rPr>
                <w:bCs/>
                <w:color w:val="000000"/>
              </w:rPr>
              <w:t xml:space="preserve"> </w:t>
            </w:r>
            <w:r w:rsidRPr="00C422C4">
              <w:t xml:space="preserve">В.В.Васильев. – </w:t>
            </w:r>
            <w:r w:rsidRPr="00C422C4">
              <w:rPr>
                <w:bCs/>
                <w:color w:val="000000"/>
              </w:rPr>
              <w:t>СПб: ФГБОУ ВО ПГУПС, 2016.-58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Pr="0054051E" w:rsidRDefault="00F8766F" w:rsidP="00C422C4">
            <w:pPr>
              <w:jc w:val="center"/>
              <w:rPr>
                <w:bCs/>
              </w:rPr>
            </w:pPr>
            <w:r w:rsidRPr="0054051E">
              <w:rPr>
                <w:bCs/>
              </w:rPr>
              <w:t>Масштабное проектирование путевого развития ж</w:t>
            </w:r>
            <w:r w:rsidRPr="0054051E">
              <w:rPr>
                <w:bCs/>
              </w:rPr>
              <w:t>е</w:t>
            </w:r>
            <w:r w:rsidRPr="0054051E">
              <w:rPr>
                <w:bCs/>
              </w:rPr>
              <w:t>лезнодорожных станций: учеб. пособие для курсовог</w:t>
            </w:r>
            <w:r>
              <w:rPr>
                <w:bCs/>
              </w:rPr>
              <w:t>о и диплом. проектирования / Ю.И. Ефименко и др</w:t>
            </w:r>
            <w:r w:rsidRPr="0054051E">
              <w:rPr>
                <w:bCs/>
              </w:rPr>
              <w:t>. - СПб. : ПГУПС, 2010. - 62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Pr="00ED4B09" w:rsidRDefault="00F8766F" w:rsidP="00C422C4">
            <w:pPr>
              <w:jc w:val="center"/>
              <w:rPr>
                <w:bCs/>
              </w:rPr>
            </w:pPr>
            <w:r w:rsidRPr="00ED4B09">
              <w:rPr>
                <w:bCs/>
              </w:rPr>
              <w:t>Разработка масштабных планов железнодорожных объектов с использованием AutoCAD: учебное пос</w:t>
            </w:r>
            <w:r w:rsidRPr="00ED4B09">
              <w:rPr>
                <w:bCs/>
              </w:rPr>
              <w:t>о</w:t>
            </w:r>
            <w:r>
              <w:rPr>
                <w:bCs/>
              </w:rPr>
              <w:t>бие / П.К. Рыбин, Л.А. Олейникова, М.</w:t>
            </w:r>
            <w:r w:rsidRPr="00ED4B09">
              <w:rPr>
                <w:bCs/>
              </w:rPr>
              <w:t>В. Губарь. - СПб. : ПГУПС, 2007. - 33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Default="00F8766F" w:rsidP="00C422C4">
            <w:pPr>
              <w:jc w:val="center"/>
              <w:rPr>
                <w:bCs/>
              </w:rPr>
            </w:pPr>
            <w:r w:rsidRPr="00A04583">
              <w:rPr>
                <w:bCs/>
              </w:rPr>
              <w:t>Проектирование сортировочной станции: ме</w:t>
            </w:r>
            <w:r>
              <w:rPr>
                <w:bCs/>
              </w:rPr>
              <w:t>тод.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 w:rsidRPr="00A04583">
              <w:rPr>
                <w:bCs/>
              </w:rPr>
              <w:t xml:space="preserve">указания к курсовому проектированию / </w:t>
            </w:r>
            <w:r>
              <w:rPr>
                <w:bCs/>
              </w:rPr>
              <w:t>сост.:</w:t>
            </w:r>
          </w:p>
          <w:p w:rsidR="00F8766F" w:rsidRPr="00A04583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Ю.И. Ефименко, С.И. Логинов, Л.</w:t>
            </w:r>
            <w:r w:rsidRPr="00A04583">
              <w:rPr>
                <w:bCs/>
              </w:rPr>
              <w:t>А. Олейникова. - СПб. : ПГУПС, 2007. - 27 с.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</w:p>
          <w:p w:rsidR="00F8766F" w:rsidRDefault="00F8766F" w:rsidP="00C422C4">
            <w:pPr>
              <w:jc w:val="center"/>
              <w:rPr>
                <w:bCs/>
              </w:rPr>
            </w:pPr>
            <w:r w:rsidRPr="00B422A7">
              <w:rPr>
                <w:bCs/>
              </w:rPr>
              <w:t>Проектирование сортировочных горок большой и средней мощно</w:t>
            </w:r>
            <w:r>
              <w:rPr>
                <w:bCs/>
              </w:rPr>
              <w:t>сти: учебное пособие /</w:t>
            </w:r>
          </w:p>
          <w:p w:rsidR="00F8766F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Ю.</w:t>
            </w:r>
            <w:r w:rsidRPr="00B422A7">
              <w:rPr>
                <w:bCs/>
              </w:rPr>
              <w:t>И. Ефименко,</w:t>
            </w:r>
            <w:r>
              <w:rPr>
                <w:bCs/>
              </w:rPr>
              <w:t xml:space="preserve"> В.С. Суходоев, В.И. Смирнов,</w:t>
            </w:r>
          </w:p>
          <w:p w:rsidR="00F8766F" w:rsidRPr="00B422A7" w:rsidRDefault="00F8766F" w:rsidP="00C422C4">
            <w:pPr>
              <w:jc w:val="center"/>
              <w:rPr>
                <w:bCs/>
              </w:rPr>
            </w:pPr>
            <w:r>
              <w:rPr>
                <w:bCs/>
              </w:rPr>
              <w:t>Л.</w:t>
            </w:r>
            <w:r w:rsidRPr="00B422A7">
              <w:rPr>
                <w:bCs/>
              </w:rPr>
              <w:t>А. Олейникова, В. В. Васильев. - СПб. : ПГУПС, 2008. - 63 с.</w:t>
            </w:r>
          </w:p>
        </w:tc>
      </w:tr>
      <w:tr w:rsidR="00F8766F" w:rsidRPr="008F5279" w:rsidTr="00B422A7">
        <w:trPr>
          <w:trHeight w:val="1428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2</w:t>
            </w:r>
          </w:p>
        </w:tc>
        <w:tc>
          <w:tcPr>
            <w:tcW w:w="3033" w:type="dxa"/>
            <w:vAlign w:val="center"/>
          </w:tcPr>
          <w:p w:rsidR="00F8766F" w:rsidRDefault="00F8766F" w:rsidP="008F5279">
            <w:pPr>
              <w:tabs>
                <w:tab w:val="left" w:pos="851"/>
              </w:tabs>
              <w:jc w:val="center"/>
            </w:pPr>
            <w:r>
              <w:t>Разъезды, обгонные</w:t>
            </w:r>
          </w:p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пункты и промежуточные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886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3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248"/>
              </w:tabs>
              <w:jc w:val="center"/>
            </w:pPr>
            <w:r w:rsidRPr="008F5279">
              <w:t>Участковые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905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4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Сортировочные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881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5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Пассажирские комплексы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884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6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Грузовые станции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1082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7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Железнодорожные и</w:t>
            </w:r>
          </w:p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транспортные узлы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  <w:tr w:rsidR="00F8766F" w:rsidRPr="008F5279" w:rsidTr="00B422A7">
        <w:trPr>
          <w:trHeight w:val="1057"/>
          <w:jc w:val="center"/>
        </w:trPr>
        <w:tc>
          <w:tcPr>
            <w:tcW w:w="675" w:type="dxa"/>
            <w:vAlign w:val="center"/>
          </w:tcPr>
          <w:p w:rsidR="00F8766F" w:rsidRPr="008F5279" w:rsidRDefault="00F8766F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8</w:t>
            </w:r>
          </w:p>
        </w:tc>
        <w:tc>
          <w:tcPr>
            <w:tcW w:w="3033" w:type="dxa"/>
            <w:vAlign w:val="center"/>
          </w:tcPr>
          <w:p w:rsidR="00F8766F" w:rsidRPr="008F5279" w:rsidRDefault="00F8766F" w:rsidP="008F5279">
            <w:pPr>
              <w:tabs>
                <w:tab w:val="left" w:pos="851"/>
              </w:tabs>
              <w:jc w:val="center"/>
            </w:pPr>
            <w:r w:rsidRPr="008F5279">
              <w:t>Автоматизация проектир</w:t>
            </w:r>
            <w:r w:rsidRPr="008F5279">
              <w:t>о</w:t>
            </w:r>
            <w:r w:rsidRPr="008F5279">
              <w:t>вания железнодорожных станций</w:t>
            </w:r>
          </w:p>
        </w:tc>
        <w:tc>
          <w:tcPr>
            <w:tcW w:w="5863" w:type="dxa"/>
            <w:vMerge/>
            <w:vAlign w:val="center"/>
          </w:tcPr>
          <w:p w:rsidR="00F8766F" w:rsidRPr="008F5279" w:rsidRDefault="00F8766F">
            <w:pPr>
              <w:rPr>
                <w:bCs/>
              </w:rPr>
            </w:pPr>
          </w:p>
        </w:tc>
      </w:tr>
    </w:tbl>
    <w:p w:rsidR="00F8766F" w:rsidRDefault="00F8766F" w:rsidP="00A070C2">
      <w:pPr>
        <w:spacing w:line="249" w:lineRule="auto"/>
        <w:jc w:val="center"/>
        <w:rPr>
          <w:b/>
          <w:bCs/>
          <w:sz w:val="28"/>
          <w:szCs w:val="28"/>
        </w:rPr>
      </w:pPr>
    </w:p>
    <w:p w:rsidR="00F8766F" w:rsidRPr="00104973" w:rsidRDefault="00F8766F" w:rsidP="00DC3D3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8766F" w:rsidRPr="005207A7" w:rsidRDefault="00F8766F" w:rsidP="00A070C2">
      <w:pPr>
        <w:spacing w:line="249" w:lineRule="auto"/>
        <w:ind w:firstLine="851"/>
        <w:rPr>
          <w:bCs/>
          <w:sz w:val="28"/>
          <w:szCs w:val="28"/>
        </w:rPr>
      </w:pPr>
    </w:p>
    <w:p w:rsidR="00F8766F" w:rsidRPr="00104973" w:rsidRDefault="00F8766F" w:rsidP="00DC3D32">
      <w:pPr>
        <w:ind w:firstLine="851"/>
        <w:jc w:val="both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стью рабочей программы и представлен отдельным документом, рассмо</w:t>
      </w:r>
      <w:r w:rsidRPr="00104973">
        <w:rPr>
          <w:bCs/>
          <w:sz w:val="28"/>
          <w:szCs w:val="28"/>
        </w:rPr>
        <w:t>т</w:t>
      </w:r>
      <w:r w:rsidRPr="00104973"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F8766F" w:rsidRPr="00FC476A" w:rsidRDefault="00F8766F" w:rsidP="00A070C2">
      <w:pPr>
        <w:spacing w:line="249" w:lineRule="auto"/>
        <w:ind w:firstLine="851"/>
        <w:rPr>
          <w:bCs/>
          <w:sz w:val="28"/>
          <w:szCs w:val="28"/>
          <w:highlight w:val="red"/>
        </w:rPr>
      </w:pPr>
    </w:p>
    <w:p w:rsidR="00F8766F" w:rsidRPr="00104973" w:rsidRDefault="00F8766F" w:rsidP="00DC3D3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8766F" w:rsidRPr="0004087B" w:rsidRDefault="00F8766F" w:rsidP="00A070C2">
      <w:pPr>
        <w:spacing w:line="249" w:lineRule="auto"/>
        <w:ind w:firstLine="851"/>
        <w:jc w:val="both"/>
        <w:rPr>
          <w:bCs/>
          <w:i/>
          <w:sz w:val="16"/>
          <w:szCs w:val="16"/>
        </w:rPr>
      </w:pPr>
    </w:p>
    <w:p w:rsidR="00F8766F" w:rsidRPr="005207A7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</w:t>
      </w:r>
      <w:r w:rsidRPr="005207A7">
        <w:rPr>
          <w:bCs/>
          <w:sz w:val="28"/>
          <w:szCs w:val="28"/>
        </w:rPr>
        <w:t>о</w:t>
      </w:r>
      <w:r w:rsidRPr="005207A7">
        <w:rPr>
          <w:bCs/>
          <w:sz w:val="28"/>
          <w:szCs w:val="28"/>
        </w:rPr>
        <w:t>гинам и паролям.</w:t>
      </w:r>
    </w:p>
    <w:p w:rsidR="00F8766F" w:rsidRPr="005207A7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(http://library.pgups.ru), содержащей основные издания по из</w:t>
      </w:r>
      <w:r w:rsidRPr="005207A7">
        <w:rPr>
          <w:bCs/>
          <w:sz w:val="28"/>
          <w:szCs w:val="28"/>
        </w:rPr>
        <w:t>у</w:t>
      </w:r>
      <w:r w:rsidRPr="005207A7">
        <w:rPr>
          <w:bCs/>
          <w:sz w:val="28"/>
          <w:szCs w:val="28"/>
        </w:rPr>
        <w:t>чаемой дисциплине.</w:t>
      </w:r>
    </w:p>
    <w:p w:rsidR="00F8766F" w:rsidRPr="005207A7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ЭБС обеспечивает возможность индивидуального доступа для кажд</w:t>
      </w:r>
      <w:r w:rsidRPr="005207A7">
        <w:rPr>
          <w:bCs/>
          <w:sz w:val="28"/>
          <w:szCs w:val="28"/>
        </w:rPr>
        <w:t>о</w:t>
      </w:r>
      <w:r w:rsidRPr="005207A7">
        <w:rPr>
          <w:bCs/>
          <w:sz w:val="28"/>
          <w:szCs w:val="28"/>
        </w:rPr>
        <w:t>го обучающегося из любой точки, в которой имеется доступ к сети Интернет.</w:t>
      </w:r>
    </w:p>
    <w:p w:rsidR="00F8766F" w:rsidRPr="00560402" w:rsidRDefault="00F8766F" w:rsidP="00A070C2">
      <w:pPr>
        <w:ind w:firstLine="851"/>
        <w:jc w:val="both"/>
        <w:rPr>
          <w:bCs/>
          <w:sz w:val="16"/>
          <w:szCs w:val="16"/>
          <w:highlight w:val="red"/>
        </w:rPr>
      </w:pPr>
    </w:p>
    <w:p w:rsidR="00F8766F" w:rsidRDefault="00F8766F" w:rsidP="00820B9B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>ния дисциплины</w:t>
      </w:r>
      <w:r>
        <w:rPr>
          <w:bCs/>
          <w:sz w:val="28"/>
          <w:szCs w:val="28"/>
        </w:rPr>
        <w:t>:</w:t>
      </w:r>
    </w:p>
    <w:p w:rsidR="00F8766F" w:rsidRPr="00502BD6" w:rsidRDefault="00F8766F" w:rsidP="00820B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B5CD7">
        <w:rPr>
          <w:sz w:val="28"/>
          <w:szCs w:val="28"/>
        </w:rPr>
        <w:t>Проектирование инфраструктуры железнодорожного транспорта</w:t>
      </w:r>
      <w:r w:rsidRPr="00502BD6">
        <w:rPr>
          <w:sz w:val="28"/>
          <w:szCs w:val="28"/>
        </w:rPr>
        <w:t xml:space="preserve"> (станции, железнодорожные и транспортные узлы) [Электронный ресурс]: Учебник/Н.В. Правдина и С.П. Вакуленко – Электрон. дан. – М.: УМЦ ЖДТ (Учебно-методический центр по образованию на железнодорожном тран</w:t>
      </w:r>
      <w:r w:rsidRPr="00502BD6">
        <w:rPr>
          <w:sz w:val="28"/>
          <w:szCs w:val="28"/>
        </w:rPr>
        <w:t>с</w:t>
      </w:r>
      <w:r w:rsidRPr="00502BD6">
        <w:rPr>
          <w:sz w:val="28"/>
          <w:szCs w:val="28"/>
        </w:rPr>
        <w:t xml:space="preserve">порте), 2012 – 1086 с. Режим доступа:  </w:t>
      </w:r>
      <w:hyperlink r:id="rId11" w:history="1">
        <w:r w:rsidRPr="009D7829">
          <w:rPr>
            <w:rStyle w:val="Hyperlink"/>
            <w:color w:val="auto"/>
            <w:sz w:val="28"/>
            <w:szCs w:val="28"/>
          </w:rPr>
          <w:t>http://e.lanbook.com/books/element.php?pl1_id=6076</w:t>
        </w:r>
      </w:hyperlink>
      <w:r w:rsidRPr="009D7829">
        <w:rPr>
          <w:sz w:val="28"/>
          <w:szCs w:val="28"/>
        </w:rPr>
        <w:t xml:space="preserve"> – </w:t>
      </w:r>
      <w:r w:rsidRPr="00502BD6">
        <w:rPr>
          <w:sz w:val="28"/>
          <w:szCs w:val="28"/>
        </w:rPr>
        <w:t>Загл. с экрана</w:t>
      </w:r>
    </w:p>
    <w:p w:rsidR="00F8766F" w:rsidRPr="00502BD6" w:rsidRDefault="00F8766F" w:rsidP="00820B9B">
      <w:pPr>
        <w:ind w:right="-185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CB5CD7">
        <w:rPr>
          <w:sz w:val="28"/>
          <w:szCs w:val="28"/>
        </w:rPr>
        <w:t>Техника и технология автоматизированного проектирования железн</w:t>
      </w:r>
      <w:r w:rsidRPr="00CB5CD7">
        <w:rPr>
          <w:sz w:val="28"/>
          <w:szCs w:val="28"/>
        </w:rPr>
        <w:t>о</w:t>
      </w:r>
      <w:r w:rsidRPr="00CB5CD7">
        <w:rPr>
          <w:sz w:val="28"/>
          <w:szCs w:val="28"/>
        </w:rPr>
        <w:t>дорожных станций и узлов</w:t>
      </w:r>
      <w:r w:rsidRPr="00502BD6">
        <w:rPr>
          <w:sz w:val="28"/>
          <w:szCs w:val="28"/>
        </w:rPr>
        <w:t xml:space="preserve"> (практика применения и перспективы) [Электро</w:t>
      </w:r>
      <w:r w:rsidRPr="00502BD6">
        <w:rPr>
          <w:sz w:val="28"/>
          <w:szCs w:val="28"/>
        </w:rPr>
        <w:t>н</w:t>
      </w:r>
      <w:r w:rsidRPr="00502BD6">
        <w:rPr>
          <w:sz w:val="28"/>
          <w:szCs w:val="28"/>
        </w:rPr>
        <w:t>ный ресурс]: учебное пособие / под ред. Правдина Н.В. – Электрон. дан. – М.: УМЦ ЖДТ (Учебно-методический центр по образованию на железнодорожном транспорте), 2014 – 400 с. Режим доступа:  http://e.lanbook.com/books/element.php?pl1_id=55410– Загл. с экрана</w:t>
      </w:r>
    </w:p>
    <w:p w:rsidR="00F8766F" w:rsidRPr="00403A81" w:rsidRDefault="00F8766F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</w:p>
    <w:p w:rsidR="00F8766F" w:rsidRPr="00DD5DA2" w:rsidRDefault="00F8766F" w:rsidP="00E25E6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766F" w:rsidRDefault="00F8766F" w:rsidP="00C91E3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6C36">
        <w:rPr>
          <w:bCs/>
          <w:sz w:val="28"/>
          <w:szCs w:val="28"/>
        </w:rPr>
        <w:t>Железнодорожные станции и узлы: учебник / В.И. Апатцев и др.; под ред.: В.И. Апатцева, Ю.И. Ефименко. – Москва: Учебно-методический центр по образованию на железнодорожном транспорте, 2014. – 854 с.</w:t>
      </w:r>
    </w:p>
    <w:p w:rsidR="00F8766F" w:rsidRPr="00A62BC5" w:rsidRDefault="00F8766F" w:rsidP="00C91E3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A62BC5">
        <w:rPr>
          <w:bCs/>
          <w:sz w:val="28"/>
          <w:szCs w:val="28"/>
        </w:rPr>
        <w:t xml:space="preserve"> </w:t>
      </w:r>
      <w:r w:rsidRPr="00A62BC5">
        <w:rPr>
          <w:sz w:val="28"/>
          <w:szCs w:val="28"/>
          <w:shd w:val="clear" w:color="auto" w:fill="FFFFFF"/>
          <w:lang w:bidi="he-IL"/>
        </w:rPr>
        <w:t xml:space="preserve">Железнодорожные станции и узлы (задачи, примеры, расчеты) [Текст]: учебное пособие для студентов, обучающихся по специальности 190401.65 "Эксплуатация железных дорог" / Н. В. Правдин [и др.] ; под ред.: Н. В. Правдина, С. П. Вакуленко. - 5-е изд., испр. и доп. - Москва: Учебно-методический центр по образованию на железнодорожном транспорте, 2015. - 648 с. </w:t>
      </w:r>
    </w:p>
    <w:p w:rsidR="00F8766F" w:rsidRPr="004951CC" w:rsidRDefault="00F8766F" w:rsidP="006A681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>3</w:t>
      </w:r>
      <w:r>
        <w:rPr>
          <w:sz w:val="28"/>
          <w:szCs w:val="28"/>
        </w:rPr>
        <w:t xml:space="preserve"> </w:t>
      </w:r>
      <w:r w:rsidRPr="009C061B">
        <w:rPr>
          <w:sz w:val="28"/>
          <w:szCs w:val="28"/>
        </w:rPr>
        <w:t>Пассажирские станции зарубежных железных дорог: учебное посо</w:t>
      </w:r>
      <w:r>
        <w:rPr>
          <w:sz w:val="28"/>
          <w:szCs w:val="28"/>
        </w:rPr>
        <w:t>бие / В.С. Суходоев, М.В. Губарь, А.</w:t>
      </w:r>
      <w:r w:rsidRPr="009C061B">
        <w:rPr>
          <w:sz w:val="28"/>
          <w:szCs w:val="28"/>
        </w:rPr>
        <w:t xml:space="preserve">В. Сугоровский. </w:t>
      </w:r>
      <w:r w:rsidRPr="00976AEE">
        <w:rPr>
          <w:sz w:val="28"/>
          <w:szCs w:val="28"/>
        </w:rPr>
        <w:t>–</w:t>
      </w:r>
      <w:r>
        <w:rPr>
          <w:sz w:val="28"/>
          <w:szCs w:val="28"/>
        </w:rPr>
        <w:t xml:space="preserve"> Санкт-Петербург</w:t>
      </w:r>
      <w:r w:rsidRPr="009C061B">
        <w:rPr>
          <w:sz w:val="28"/>
          <w:szCs w:val="28"/>
        </w:rPr>
        <w:t xml:space="preserve">: ПГУПС, 2012. </w:t>
      </w:r>
      <w:r w:rsidRPr="00976AEE">
        <w:rPr>
          <w:sz w:val="28"/>
          <w:szCs w:val="28"/>
        </w:rPr>
        <w:t>–</w:t>
      </w:r>
      <w:r w:rsidRPr="009C061B">
        <w:rPr>
          <w:sz w:val="28"/>
          <w:szCs w:val="28"/>
        </w:rPr>
        <w:t xml:space="preserve"> 64 с.</w:t>
      </w:r>
    </w:p>
    <w:p w:rsidR="00F8766F" w:rsidRPr="009C061B" w:rsidRDefault="00F8766F" w:rsidP="00560402">
      <w:pPr>
        <w:spacing w:line="24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F51B50">
        <w:rPr>
          <w:bCs/>
          <w:sz w:val="28"/>
          <w:szCs w:val="28"/>
        </w:rPr>
        <w:t>Масштабное проектирование путевого развития железнодорожных станций: учеб. пособие для курсового и диплом. проектирования /Ю.И. Еф</w:t>
      </w:r>
      <w:r w:rsidRPr="00F51B50">
        <w:rPr>
          <w:bCs/>
          <w:sz w:val="28"/>
          <w:szCs w:val="28"/>
        </w:rPr>
        <w:t>и</w:t>
      </w:r>
      <w:r w:rsidRPr="00F51B50">
        <w:rPr>
          <w:bCs/>
          <w:sz w:val="28"/>
          <w:szCs w:val="28"/>
        </w:rPr>
        <w:t xml:space="preserve">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F8766F" w:rsidRPr="00560402" w:rsidRDefault="00F8766F" w:rsidP="00A87224">
      <w:pPr>
        <w:spacing w:line="264" w:lineRule="auto"/>
        <w:ind w:firstLine="851"/>
        <w:jc w:val="both"/>
        <w:rPr>
          <w:bCs/>
          <w:sz w:val="16"/>
          <w:szCs w:val="16"/>
          <w:highlight w:val="red"/>
        </w:rPr>
      </w:pPr>
    </w:p>
    <w:p w:rsidR="00F8766F" w:rsidRPr="00104973" w:rsidRDefault="00F8766F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 w:rsidRPr="008C1310">
        <w:rPr>
          <w:color w:val="000000"/>
          <w:sz w:val="28"/>
          <w:szCs w:val="28"/>
          <w:shd w:val="clear" w:color="auto" w:fill="FFFFFF"/>
        </w:rPr>
        <w:t xml:space="preserve">1. </w:t>
      </w:r>
      <w:r w:rsidRPr="00976AEE">
        <w:rPr>
          <w:sz w:val="28"/>
          <w:szCs w:val="28"/>
        </w:rPr>
        <w:t>Правила и технические нормы проектирования станций и узлов на железных дорогах колеи 1520 мм.</w:t>
      </w:r>
      <w:r w:rsidRPr="00E4432F">
        <w:rPr>
          <w:sz w:val="28"/>
          <w:szCs w:val="28"/>
        </w:rPr>
        <w:t xml:space="preserve"> </w:t>
      </w:r>
      <w:r w:rsidRPr="001D52FD">
        <w:rPr>
          <w:sz w:val="28"/>
          <w:szCs w:val="28"/>
        </w:rPr>
        <w:t>Утв. 28 июля 2000 г. ЦД-858.</w:t>
      </w:r>
      <w:r w:rsidRPr="00976AEE">
        <w:rPr>
          <w:sz w:val="28"/>
          <w:szCs w:val="28"/>
        </w:rPr>
        <w:t xml:space="preserve"> – М.: Техи</w:t>
      </w:r>
      <w:r w:rsidRPr="00976AEE">
        <w:rPr>
          <w:sz w:val="28"/>
          <w:szCs w:val="28"/>
        </w:rPr>
        <w:t>н</w:t>
      </w:r>
      <w:r w:rsidRPr="00976AEE">
        <w:rPr>
          <w:sz w:val="28"/>
          <w:szCs w:val="28"/>
        </w:rPr>
        <w:t>форм. 2001. – 256 с.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976AEE">
        <w:rPr>
          <w:sz w:val="28"/>
          <w:szCs w:val="28"/>
        </w:rPr>
        <w:t xml:space="preserve">Правила и технические нормы проектирования </w:t>
      </w:r>
      <w:r>
        <w:rPr>
          <w:sz w:val="28"/>
          <w:szCs w:val="28"/>
        </w:rPr>
        <w:t>сортировочных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ройств</w:t>
      </w:r>
      <w:r w:rsidRPr="00976AEE">
        <w:rPr>
          <w:sz w:val="28"/>
          <w:szCs w:val="28"/>
        </w:rPr>
        <w:t xml:space="preserve"> на железных дорогах колеи 1520 мм. – М.: Техинформ. </w:t>
      </w:r>
      <w:r>
        <w:rPr>
          <w:sz w:val="28"/>
          <w:szCs w:val="28"/>
        </w:rPr>
        <w:t>2</w:t>
      </w:r>
      <w:r w:rsidRPr="00976AEE">
        <w:rPr>
          <w:sz w:val="28"/>
          <w:szCs w:val="28"/>
        </w:rPr>
        <w:t>00</w:t>
      </w:r>
      <w:r>
        <w:rPr>
          <w:sz w:val="28"/>
          <w:szCs w:val="28"/>
        </w:rPr>
        <w:t>3</w:t>
      </w:r>
      <w:r w:rsidRPr="00976AEE">
        <w:rPr>
          <w:sz w:val="28"/>
          <w:szCs w:val="28"/>
        </w:rPr>
        <w:t xml:space="preserve">. – </w:t>
      </w:r>
      <w:r>
        <w:rPr>
          <w:sz w:val="28"/>
          <w:szCs w:val="28"/>
        </w:rPr>
        <w:t>168</w:t>
      </w:r>
      <w:r w:rsidRPr="00976AEE">
        <w:rPr>
          <w:sz w:val="28"/>
          <w:szCs w:val="28"/>
        </w:rPr>
        <w:t xml:space="preserve"> с.</w:t>
      </w:r>
    </w:p>
    <w:p w:rsidR="00F8766F" w:rsidRDefault="00F8766F" w:rsidP="009B29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976AEE">
        <w:rPr>
          <w:sz w:val="28"/>
          <w:szCs w:val="28"/>
        </w:rPr>
        <w:t>Правила технической эксплуатации железных дорог Российской Федерации.  Приказ МТ РФ от 21.122010 г. N 286.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 w:rsidRPr="00A62BC5">
        <w:rPr>
          <w:bCs/>
          <w:sz w:val="28"/>
          <w:szCs w:val="28"/>
        </w:rPr>
        <w:t>4. Правила технической эксплуатации железных дорог Российской Федерации. – М.: Омега-Л, 2012. – 173 с.</w:t>
      </w:r>
    </w:p>
    <w:p w:rsidR="00F8766F" w:rsidRDefault="00F8766F" w:rsidP="009B29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76AEE">
        <w:rPr>
          <w:sz w:val="28"/>
          <w:szCs w:val="28"/>
        </w:rPr>
        <w:t>Технический регламент о безопасности инфраструктуры железн</w:t>
      </w:r>
      <w:r w:rsidRPr="00976AEE">
        <w:rPr>
          <w:sz w:val="28"/>
          <w:szCs w:val="28"/>
        </w:rPr>
        <w:t>о</w:t>
      </w:r>
      <w:r w:rsidRPr="00976AEE">
        <w:rPr>
          <w:sz w:val="28"/>
          <w:szCs w:val="28"/>
        </w:rPr>
        <w:t>дорожного транспорта. Постановление правительства РФ № 525 от 15.07.2010</w:t>
      </w:r>
      <w:r>
        <w:rPr>
          <w:sz w:val="28"/>
          <w:szCs w:val="28"/>
        </w:rPr>
        <w:t xml:space="preserve"> </w:t>
      </w:r>
      <w:r w:rsidRPr="00976AEE">
        <w:rPr>
          <w:sz w:val="28"/>
          <w:szCs w:val="28"/>
        </w:rPr>
        <w:t>г.</w:t>
      </w:r>
    </w:p>
    <w:p w:rsidR="00F8766F" w:rsidRDefault="00F8766F" w:rsidP="009B29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976AEE">
        <w:rPr>
          <w:sz w:val="28"/>
          <w:szCs w:val="28"/>
        </w:rPr>
        <w:t>Технический регламент о безопасности высокоскоростного желе</w:t>
      </w:r>
      <w:r w:rsidRPr="00976AEE">
        <w:rPr>
          <w:sz w:val="28"/>
          <w:szCs w:val="28"/>
        </w:rPr>
        <w:t>з</w:t>
      </w:r>
      <w:r w:rsidRPr="00976AEE">
        <w:rPr>
          <w:sz w:val="28"/>
          <w:szCs w:val="28"/>
        </w:rPr>
        <w:t>нодорожного транспорта. Постановление правительства  РФ № 533 от 15.07.2010 г.</w:t>
      </w:r>
    </w:p>
    <w:p w:rsidR="00F8766F" w:rsidRPr="001D52FD" w:rsidRDefault="00F8766F" w:rsidP="00E4432F">
      <w:pPr>
        <w:widowControl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Pr="00502BD6">
        <w:rPr>
          <w:bCs/>
          <w:sz w:val="28"/>
          <w:szCs w:val="28"/>
        </w:rPr>
        <w:t xml:space="preserve">. </w:t>
      </w:r>
      <w:r w:rsidRPr="001D52FD">
        <w:rPr>
          <w:sz w:val="28"/>
          <w:szCs w:val="28"/>
        </w:rPr>
        <w:t>СП 119.13330.2012 «Железные дороги колеи 1520 мм», актуализир</w:t>
      </w:r>
      <w:r w:rsidRPr="001D52FD">
        <w:rPr>
          <w:sz w:val="28"/>
          <w:szCs w:val="28"/>
        </w:rPr>
        <w:t>о</w:t>
      </w:r>
      <w:r w:rsidRPr="001D52FD">
        <w:rPr>
          <w:sz w:val="28"/>
          <w:szCs w:val="28"/>
        </w:rPr>
        <w:t>ванная редакция СНиП 32-01.95. Утверждён приказом Министерства реги</w:t>
      </w:r>
      <w:r w:rsidRPr="001D52FD">
        <w:rPr>
          <w:sz w:val="28"/>
          <w:szCs w:val="28"/>
        </w:rPr>
        <w:t>о</w:t>
      </w:r>
      <w:r w:rsidRPr="001D52FD">
        <w:rPr>
          <w:sz w:val="28"/>
          <w:szCs w:val="28"/>
        </w:rPr>
        <w:t>нального развития Российской Федерации от 30 июня 2012 г. № 276 и введён в действие с 1 января 2013 г.</w:t>
      </w:r>
    </w:p>
    <w:p w:rsidR="00F8766F" w:rsidRDefault="00F8766F" w:rsidP="009B299E">
      <w:pPr>
        <w:tabs>
          <w:tab w:val="num" w:pos="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02BD6">
        <w:rPr>
          <w:sz w:val="28"/>
          <w:szCs w:val="28"/>
        </w:rPr>
        <w:t>. Свод правил СП 225.1326000.2014 «Станционные здания, сооруж</w:t>
      </w:r>
      <w:r w:rsidRPr="00502BD6">
        <w:rPr>
          <w:sz w:val="28"/>
          <w:szCs w:val="28"/>
        </w:rPr>
        <w:t>е</w:t>
      </w:r>
      <w:r w:rsidRPr="00502BD6">
        <w:rPr>
          <w:sz w:val="28"/>
          <w:szCs w:val="28"/>
        </w:rPr>
        <w:t>ния и устройства». Утвержден приказом Минтранса России №331 от 2 дека</w:t>
      </w:r>
      <w:r w:rsidRPr="00502BD6">
        <w:rPr>
          <w:sz w:val="28"/>
          <w:szCs w:val="28"/>
        </w:rPr>
        <w:t>б</w:t>
      </w:r>
      <w:r w:rsidRPr="00502BD6">
        <w:rPr>
          <w:sz w:val="28"/>
          <w:szCs w:val="28"/>
        </w:rPr>
        <w:t>ря 2014 г</w:t>
      </w:r>
    </w:p>
    <w:p w:rsidR="00F8766F" w:rsidRDefault="00F8766F" w:rsidP="00560402">
      <w:pPr>
        <w:spacing w:line="264" w:lineRule="auto"/>
        <w:ind w:firstLine="851"/>
        <w:jc w:val="both"/>
        <w:rPr>
          <w:sz w:val="28"/>
          <w:szCs w:val="28"/>
        </w:rPr>
      </w:pPr>
      <w:r w:rsidRPr="00A62BC5">
        <w:rPr>
          <w:sz w:val="28"/>
          <w:szCs w:val="28"/>
        </w:rPr>
        <w:t>9. Методические рекомендации по оценке инвестиционных проектов на железнодорожном транспорте. – М.: МПС РФ, 1998. – 105 с.</w:t>
      </w:r>
    </w:p>
    <w:p w:rsidR="00F8766F" w:rsidRPr="00560402" w:rsidRDefault="00F8766F" w:rsidP="00560402">
      <w:pPr>
        <w:spacing w:line="264" w:lineRule="auto"/>
        <w:ind w:firstLine="851"/>
        <w:jc w:val="both"/>
        <w:rPr>
          <w:sz w:val="16"/>
          <w:szCs w:val="16"/>
        </w:rPr>
      </w:pPr>
    </w:p>
    <w:p w:rsidR="00F8766F" w:rsidRPr="00104973" w:rsidRDefault="00F8766F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8766F" w:rsidRPr="00876688" w:rsidRDefault="00F8766F" w:rsidP="00876688">
      <w:pPr>
        <w:spacing w:line="264" w:lineRule="auto"/>
        <w:ind w:firstLine="851"/>
        <w:jc w:val="both"/>
        <w:rPr>
          <w:sz w:val="28"/>
          <w:szCs w:val="28"/>
        </w:rPr>
      </w:pPr>
      <w:r w:rsidRPr="0095600C">
        <w:rPr>
          <w:bCs/>
          <w:sz w:val="28"/>
          <w:szCs w:val="28"/>
        </w:rPr>
        <w:t>1.</w:t>
      </w:r>
      <w:r w:rsidRPr="0095600C">
        <w:rPr>
          <w:bCs/>
          <w:sz w:val="28"/>
          <w:szCs w:val="28"/>
        </w:rPr>
        <w:tab/>
      </w:r>
      <w:r w:rsidRPr="0095600C">
        <w:rPr>
          <w:sz w:val="28"/>
          <w:szCs w:val="28"/>
        </w:rPr>
        <w:t xml:space="preserve">Проектирование промежуточной станции: </w:t>
      </w:r>
      <w:r>
        <w:rPr>
          <w:sz w:val="28"/>
          <w:szCs w:val="28"/>
        </w:rPr>
        <w:t>м</w:t>
      </w:r>
      <w:r w:rsidRPr="0095600C">
        <w:rPr>
          <w:sz w:val="28"/>
          <w:szCs w:val="28"/>
        </w:rPr>
        <w:t>етод. указания к ку</w:t>
      </w:r>
      <w:r w:rsidRPr="0095600C">
        <w:rPr>
          <w:sz w:val="28"/>
          <w:szCs w:val="28"/>
        </w:rPr>
        <w:t>р</w:t>
      </w:r>
      <w:r w:rsidRPr="0095600C">
        <w:rPr>
          <w:sz w:val="28"/>
          <w:szCs w:val="28"/>
        </w:rPr>
        <w:t>совому проектированию / Ю.И. Ефименко, М.В Губарь., В.В. Костенко,  Н.В. Тулякова – СПб.: ПГУПС, 2006. – 58 с.</w:t>
      </w:r>
    </w:p>
    <w:p w:rsidR="00F8766F" w:rsidRPr="00876688" w:rsidRDefault="00F8766F" w:rsidP="00876688">
      <w:pPr>
        <w:spacing w:line="264" w:lineRule="auto"/>
        <w:ind w:firstLine="851"/>
        <w:jc w:val="both"/>
        <w:rPr>
          <w:bCs/>
          <w:sz w:val="28"/>
          <w:szCs w:val="28"/>
        </w:rPr>
      </w:pPr>
      <w:r w:rsidRPr="00876688">
        <w:rPr>
          <w:bCs/>
          <w:sz w:val="28"/>
          <w:szCs w:val="28"/>
        </w:rPr>
        <w:t xml:space="preserve">2. </w:t>
      </w:r>
      <w:r w:rsidRPr="00876688">
        <w:rPr>
          <w:sz w:val="28"/>
          <w:szCs w:val="28"/>
        </w:rPr>
        <w:t>Проектирование участковых станций:</w:t>
      </w:r>
      <w:r w:rsidRPr="00876688">
        <w:rPr>
          <w:color w:val="000000"/>
          <w:spacing w:val="10"/>
          <w:sz w:val="28"/>
          <w:szCs w:val="28"/>
        </w:rPr>
        <w:t xml:space="preserve"> учебное пособие</w:t>
      </w:r>
      <w:r w:rsidRPr="00876688">
        <w:rPr>
          <w:bCs/>
          <w:color w:val="000000"/>
          <w:sz w:val="28"/>
          <w:szCs w:val="28"/>
        </w:rPr>
        <w:t xml:space="preserve"> /</w:t>
      </w:r>
      <w:r w:rsidRPr="00876688">
        <w:rPr>
          <w:color w:val="000000"/>
          <w:spacing w:val="10"/>
          <w:sz w:val="28"/>
          <w:szCs w:val="28"/>
        </w:rPr>
        <w:t xml:space="preserve"> Ю.И.</w:t>
      </w:r>
      <w:r w:rsidRPr="00876688">
        <w:rPr>
          <w:bCs/>
          <w:color w:val="000000"/>
          <w:sz w:val="28"/>
          <w:szCs w:val="28"/>
        </w:rPr>
        <w:t xml:space="preserve"> Ефименко, С.И. Логинов,  </w:t>
      </w:r>
      <w:r w:rsidRPr="00876688">
        <w:rPr>
          <w:sz w:val="28"/>
          <w:szCs w:val="28"/>
        </w:rPr>
        <w:t xml:space="preserve">Л.А.Олейникова, М.В. Губарь, </w:t>
      </w:r>
      <w:r w:rsidRPr="00876688">
        <w:rPr>
          <w:bCs/>
          <w:color w:val="000000"/>
          <w:sz w:val="28"/>
          <w:szCs w:val="28"/>
        </w:rPr>
        <w:t xml:space="preserve"> </w:t>
      </w:r>
      <w:r w:rsidRPr="00876688">
        <w:rPr>
          <w:sz w:val="28"/>
          <w:szCs w:val="28"/>
        </w:rPr>
        <w:t>В.В.Костенко,</w:t>
      </w:r>
      <w:r w:rsidRPr="00876688">
        <w:rPr>
          <w:bCs/>
          <w:color w:val="000000"/>
          <w:sz w:val="28"/>
          <w:szCs w:val="28"/>
        </w:rPr>
        <w:t xml:space="preserve"> </w:t>
      </w:r>
      <w:r w:rsidRPr="00876688">
        <w:rPr>
          <w:sz w:val="28"/>
          <w:szCs w:val="28"/>
        </w:rPr>
        <w:t xml:space="preserve">В.В.Васильев. – </w:t>
      </w:r>
      <w:r w:rsidRPr="00876688">
        <w:rPr>
          <w:bCs/>
          <w:color w:val="000000"/>
          <w:sz w:val="28"/>
          <w:szCs w:val="28"/>
        </w:rPr>
        <w:t>СПб: ФГБОУ ВО ПГУПС, 2016.-58 с.</w:t>
      </w:r>
    </w:p>
    <w:p w:rsidR="00F8766F" w:rsidRDefault="00F8766F" w:rsidP="00E4432F">
      <w:pPr>
        <w:spacing w:line="264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F51B50">
        <w:rPr>
          <w:bCs/>
          <w:sz w:val="28"/>
          <w:szCs w:val="28"/>
        </w:rPr>
        <w:t>Проектирование сортировочной станции: метод. указания к курс</w:t>
      </w:r>
      <w:r w:rsidRPr="00F51B50">
        <w:rPr>
          <w:bCs/>
          <w:sz w:val="28"/>
          <w:szCs w:val="28"/>
        </w:rPr>
        <w:t>о</w:t>
      </w:r>
      <w:r w:rsidRPr="00F51B50">
        <w:rPr>
          <w:bCs/>
          <w:sz w:val="28"/>
          <w:szCs w:val="28"/>
        </w:rPr>
        <w:t>вому проектированию / сост.: Ю.И. Ефименко, С.И. Логинов, Л.А. Олейн</w:t>
      </w:r>
      <w:r w:rsidRPr="00F51B50">
        <w:rPr>
          <w:bCs/>
          <w:sz w:val="28"/>
          <w:szCs w:val="28"/>
        </w:rPr>
        <w:t>и</w:t>
      </w:r>
      <w:r w:rsidRPr="00F51B50">
        <w:rPr>
          <w:bCs/>
          <w:sz w:val="28"/>
          <w:szCs w:val="28"/>
        </w:rPr>
        <w:t>кова. - СПб. : ПГУПС, 2007. - 27 с.</w:t>
      </w:r>
    </w:p>
    <w:p w:rsidR="00F8766F" w:rsidRDefault="00F8766F" w:rsidP="00E4432F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1946B9">
        <w:rPr>
          <w:sz w:val="28"/>
          <w:szCs w:val="28"/>
        </w:rPr>
        <w:t>Проектирование сортировочных горок большой и средней мощн</w:t>
      </w:r>
      <w:r w:rsidRPr="001946B9">
        <w:rPr>
          <w:sz w:val="28"/>
          <w:szCs w:val="28"/>
        </w:rPr>
        <w:t>о</w:t>
      </w:r>
      <w:r w:rsidRPr="001946B9">
        <w:rPr>
          <w:sz w:val="28"/>
          <w:szCs w:val="28"/>
        </w:rPr>
        <w:t>сти: учебное пособие / Ю.И. Ефименко, В.С. Суходоев, В.И. Смирнов, Л.А. Олейникова, В. В. Васильев. - СПб. : ПГУПС, 2008. - 63 с.</w:t>
      </w:r>
    </w:p>
    <w:p w:rsidR="00F8766F" w:rsidRDefault="00F8766F" w:rsidP="00E4432F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51B50">
        <w:rPr>
          <w:bCs/>
          <w:sz w:val="28"/>
          <w:szCs w:val="28"/>
        </w:rPr>
        <w:t>Разработка масштабных планов железнодорожных объектов с и</w:t>
      </w:r>
      <w:r w:rsidRPr="00F51B50">
        <w:rPr>
          <w:bCs/>
          <w:sz w:val="28"/>
          <w:szCs w:val="28"/>
        </w:rPr>
        <w:t>с</w:t>
      </w:r>
      <w:r w:rsidRPr="00F51B50">
        <w:rPr>
          <w:bCs/>
          <w:sz w:val="28"/>
          <w:szCs w:val="28"/>
        </w:rPr>
        <w:t>пользованием AutoCAD: учебное пособие / П.К. Рыбин, Л.А. Олейникова, М.В. Губарь. - СПб. : ПГУПС, 2007. - 33 с.</w:t>
      </w:r>
      <w:r w:rsidRPr="00F51B50">
        <w:rPr>
          <w:sz w:val="28"/>
          <w:szCs w:val="28"/>
        </w:rPr>
        <w:t xml:space="preserve"> </w:t>
      </w:r>
    </w:p>
    <w:p w:rsidR="00F8766F" w:rsidRPr="00E4432F" w:rsidRDefault="00F8766F" w:rsidP="00E4432F">
      <w:pPr>
        <w:widowControl w:val="0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D52FD">
        <w:rPr>
          <w:sz w:val="28"/>
          <w:szCs w:val="28"/>
        </w:rPr>
        <w:t>П.К.Рыбин, С.И.Логинов, М.В. Губарь, З.Н.Гарбузова. Проектир</w:t>
      </w:r>
      <w:r w:rsidRPr="001D52FD">
        <w:rPr>
          <w:sz w:val="28"/>
          <w:szCs w:val="28"/>
        </w:rPr>
        <w:t>о</w:t>
      </w:r>
      <w:r w:rsidRPr="001D52FD">
        <w:rPr>
          <w:sz w:val="28"/>
          <w:szCs w:val="28"/>
        </w:rPr>
        <w:t>вание грузовых станций общего пользования: Учебн. пособие. – С.-Петербург: ПГУПС, 2014. –65с.</w:t>
      </w:r>
    </w:p>
    <w:p w:rsidR="00F8766F" w:rsidRPr="00484455" w:rsidRDefault="00F8766F" w:rsidP="00876688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76AEE">
        <w:rPr>
          <w:sz w:val="28"/>
          <w:szCs w:val="28"/>
        </w:rPr>
        <w:t>Определение ориентировочной стоимости строительства железн</w:t>
      </w:r>
      <w:r w:rsidRPr="00976AEE">
        <w:rPr>
          <w:sz w:val="28"/>
          <w:szCs w:val="28"/>
        </w:rPr>
        <w:t>о</w:t>
      </w:r>
      <w:r w:rsidRPr="00976AEE">
        <w:rPr>
          <w:sz w:val="28"/>
          <w:szCs w:val="28"/>
        </w:rPr>
        <w:t xml:space="preserve">дорожных станций и узлов по укрупненным показателям: Метод. Указания к </w:t>
      </w:r>
      <w:r w:rsidRPr="00484455">
        <w:rPr>
          <w:sz w:val="28"/>
          <w:szCs w:val="28"/>
        </w:rPr>
        <w:t>курсовому и дипломному проектированию/ С.И. Логинов, Ю.И. Ефименко, Л.А. Олейникова. – СПб.: ПГУПС, 2006 – 22 с.</w:t>
      </w:r>
    </w:p>
    <w:p w:rsidR="00F8766F" w:rsidRDefault="00F8766F" w:rsidP="00876688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84455">
        <w:rPr>
          <w:sz w:val="28"/>
          <w:szCs w:val="28"/>
        </w:rPr>
        <w:t>. Определение эксплуатационных расходов по укрупненным расхо</w:t>
      </w:r>
      <w:r w:rsidRPr="00484455">
        <w:rPr>
          <w:sz w:val="28"/>
          <w:szCs w:val="28"/>
        </w:rPr>
        <w:t>д</w:t>
      </w:r>
      <w:r w:rsidRPr="00484455">
        <w:rPr>
          <w:sz w:val="28"/>
          <w:szCs w:val="28"/>
        </w:rPr>
        <w:t>ным ставкам при сравнении вариантов развития железнодорожных станций и узлов: метод. указания к курсовому и диплом. проектированию /; сост.: С. И. Логинов и др. - СПб. : ПГУПС, 2009. - 18 с.</w:t>
      </w:r>
    </w:p>
    <w:p w:rsidR="00F8766F" w:rsidRDefault="00F8766F" w:rsidP="00C91E3D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Пример</w:t>
      </w:r>
      <w:r w:rsidRPr="00976AEE">
        <w:rPr>
          <w:sz w:val="28"/>
          <w:szCs w:val="28"/>
        </w:rPr>
        <w:t>ный состав и содержание дипломного проекта по проект</w:t>
      </w:r>
      <w:r w:rsidRPr="00976AEE">
        <w:rPr>
          <w:sz w:val="28"/>
          <w:szCs w:val="28"/>
        </w:rPr>
        <w:t>и</w:t>
      </w:r>
      <w:r w:rsidRPr="00976AEE">
        <w:rPr>
          <w:sz w:val="28"/>
          <w:szCs w:val="28"/>
        </w:rPr>
        <w:t xml:space="preserve">рованию железнодорожных станций: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 xml:space="preserve">етод.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казания/ С.И. Логинов, Ю.</w:t>
      </w:r>
      <w:r>
        <w:rPr>
          <w:sz w:val="28"/>
          <w:szCs w:val="28"/>
        </w:rPr>
        <w:t>И</w:t>
      </w:r>
      <w:r w:rsidRPr="00976AEE">
        <w:rPr>
          <w:sz w:val="28"/>
          <w:szCs w:val="28"/>
        </w:rPr>
        <w:t>. Ефименко, З.Н. Гарбузова. – СПб.: ПГУПС, 2006. – 18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976AEE">
        <w:rPr>
          <w:sz w:val="28"/>
          <w:szCs w:val="28"/>
        </w:rPr>
        <w:t>Применение государственных стандартов в проектах железнодоро</w:t>
      </w:r>
      <w:r w:rsidRPr="00976AEE">
        <w:rPr>
          <w:sz w:val="28"/>
          <w:szCs w:val="28"/>
        </w:rPr>
        <w:t>ж</w:t>
      </w:r>
      <w:r w:rsidRPr="00976AEE">
        <w:rPr>
          <w:sz w:val="28"/>
          <w:szCs w:val="28"/>
        </w:rPr>
        <w:t xml:space="preserve">ных станций и узлов: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>етодические указания к курсовому и дипломному проектированию</w:t>
      </w:r>
      <w:r>
        <w:rPr>
          <w:sz w:val="28"/>
          <w:szCs w:val="28"/>
        </w:rPr>
        <w:t xml:space="preserve"> </w:t>
      </w:r>
      <w:r w:rsidRPr="00976AEE">
        <w:rPr>
          <w:sz w:val="28"/>
          <w:szCs w:val="28"/>
        </w:rPr>
        <w:t xml:space="preserve">/ С.И. Логинов, Л.А. Олейникова. – СПБ.: ПГУПС, </w:t>
      </w:r>
      <w:r w:rsidRPr="00876688">
        <w:rPr>
          <w:sz w:val="28"/>
          <w:szCs w:val="28"/>
        </w:rPr>
        <w:t>200</w:t>
      </w:r>
      <w:r>
        <w:rPr>
          <w:sz w:val="28"/>
          <w:szCs w:val="28"/>
        </w:rPr>
        <w:t>5</w:t>
      </w:r>
      <w:r w:rsidRPr="00976AEE">
        <w:rPr>
          <w:sz w:val="28"/>
          <w:szCs w:val="28"/>
        </w:rPr>
        <w:t xml:space="preserve"> – 23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976AEE">
        <w:rPr>
          <w:sz w:val="28"/>
          <w:szCs w:val="28"/>
        </w:rPr>
        <w:t xml:space="preserve">Пассажирские и пассажирские технические станции: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чеб. пособие</w:t>
      </w:r>
      <w:r>
        <w:rPr>
          <w:sz w:val="28"/>
          <w:szCs w:val="28"/>
        </w:rPr>
        <w:t xml:space="preserve"> </w:t>
      </w:r>
      <w:r w:rsidRPr="00976AEE">
        <w:rPr>
          <w:sz w:val="28"/>
          <w:szCs w:val="28"/>
        </w:rPr>
        <w:t>/ С.И. Логинов, М.В. Губарь, Л.А.</w:t>
      </w:r>
      <w:r>
        <w:rPr>
          <w:sz w:val="28"/>
          <w:szCs w:val="28"/>
        </w:rPr>
        <w:t xml:space="preserve"> Олейникова. – СПб.: ПГУПС, 2010</w:t>
      </w:r>
      <w:r w:rsidRPr="00976AEE">
        <w:rPr>
          <w:sz w:val="28"/>
          <w:szCs w:val="28"/>
        </w:rPr>
        <w:t>. – 63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976AEE">
        <w:rPr>
          <w:sz w:val="28"/>
          <w:szCs w:val="28"/>
        </w:rPr>
        <w:t>Проектирование железнодорожных станций и узлов: Справ. и метод. руководство/ под ред. А.М. Козлова и К</w:t>
      </w:r>
      <w:r>
        <w:rPr>
          <w:sz w:val="28"/>
          <w:szCs w:val="28"/>
        </w:rPr>
        <w:t>.Г. Гусевой. – Транспорт, 1981.</w:t>
      </w:r>
      <w:r w:rsidRPr="00976AEE">
        <w:rPr>
          <w:sz w:val="28"/>
          <w:szCs w:val="28"/>
        </w:rPr>
        <w:t>–582 с.</w:t>
      </w:r>
    </w:p>
    <w:p w:rsidR="00F8766F" w:rsidRDefault="00F8766F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976AEE">
        <w:rPr>
          <w:sz w:val="28"/>
          <w:szCs w:val="28"/>
        </w:rPr>
        <w:t>Железнодорожные станции и узлы</w:t>
      </w:r>
      <w:r>
        <w:rPr>
          <w:sz w:val="28"/>
          <w:szCs w:val="28"/>
        </w:rPr>
        <w:t>: у</w:t>
      </w:r>
      <w:r w:rsidRPr="00976AEE">
        <w:rPr>
          <w:sz w:val="28"/>
          <w:szCs w:val="28"/>
        </w:rPr>
        <w:t>чеб. пособи</w:t>
      </w:r>
      <w:r>
        <w:rPr>
          <w:sz w:val="28"/>
          <w:szCs w:val="28"/>
        </w:rPr>
        <w:t xml:space="preserve">е </w:t>
      </w:r>
      <w:r w:rsidRPr="00976AEE">
        <w:rPr>
          <w:sz w:val="28"/>
          <w:szCs w:val="28"/>
        </w:rPr>
        <w:t xml:space="preserve">/ Ю.И. Ефименко, С.И. Логинов, </w:t>
      </w:r>
      <w:r>
        <w:rPr>
          <w:sz w:val="28"/>
          <w:szCs w:val="28"/>
        </w:rPr>
        <w:t>В.С. Суходоев</w:t>
      </w:r>
      <w:r w:rsidRPr="00976AEE">
        <w:rPr>
          <w:sz w:val="28"/>
          <w:szCs w:val="28"/>
        </w:rPr>
        <w:t xml:space="preserve"> и др.:</w:t>
      </w:r>
      <w:r>
        <w:rPr>
          <w:sz w:val="28"/>
          <w:szCs w:val="28"/>
        </w:rPr>
        <w:t xml:space="preserve"> под ред. Ю.И. Ефименко. </w:t>
      </w:r>
      <w:r w:rsidRPr="00976AEE">
        <w:rPr>
          <w:sz w:val="28"/>
          <w:szCs w:val="28"/>
        </w:rPr>
        <w:t xml:space="preserve">–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 xml:space="preserve">.: </w:t>
      </w:r>
      <w:r>
        <w:rPr>
          <w:sz w:val="28"/>
          <w:szCs w:val="28"/>
        </w:rPr>
        <w:t>Издател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ский центр «Академия»</w:t>
      </w:r>
      <w:r w:rsidRPr="00976AEE">
        <w:rPr>
          <w:sz w:val="28"/>
          <w:szCs w:val="28"/>
        </w:rPr>
        <w:t xml:space="preserve">, </w:t>
      </w:r>
      <w:r>
        <w:rPr>
          <w:sz w:val="28"/>
          <w:szCs w:val="28"/>
        </w:rPr>
        <w:t>200</w:t>
      </w:r>
      <w:r w:rsidRPr="00976AEE">
        <w:rPr>
          <w:sz w:val="28"/>
          <w:szCs w:val="28"/>
        </w:rPr>
        <w:t xml:space="preserve">6. – </w:t>
      </w:r>
      <w:r>
        <w:rPr>
          <w:sz w:val="28"/>
          <w:szCs w:val="28"/>
        </w:rPr>
        <w:t>336 с.</w:t>
      </w:r>
    </w:p>
    <w:p w:rsidR="00F8766F" w:rsidRDefault="00F8766F" w:rsidP="00560402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976AEE">
        <w:rPr>
          <w:sz w:val="28"/>
          <w:szCs w:val="28"/>
        </w:rPr>
        <w:t>Инструктивные указания по этапному развитию односторонних сортировочных станций и планированию потребных для этого капитальных вложений. – М.: Транспорт, 1984. – 86 с.</w:t>
      </w:r>
    </w:p>
    <w:p w:rsidR="00F8766F" w:rsidRDefault="00F8766F" w:rsidP="00560402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15 . </w:t>
      </w:r>
      <w:r w:rsidRPr="00976AEE">
        <w:rPr>
          <w:sz w:val="28"/>
          <w:szCs w:val="28"/>
        </w:rPr>
        <w:t>Выбор оптимальной этапности развития железнодорожных ста</w:t>
      </w:r>
      <w:r w:rsidRPr="00976AEE">
        <w:rPr>
          <w:sz w:val="28"/>
          <w:szCs w:val="28"/>
        </w:rPr>
        <w:t>н</w:t>
      </w:r>
      <w:r w:rsidRPr="00976AEE">
        <w:rPr>
          <w:sz w:val="28"/>
          <w:szCs w:val="28"/>
        </w:rPr>
        <w:t xml:space="preserve">ций и узлов: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чеб. пособие/ Ю.И. Ефименко. – Л.: ЛИИЖТ, 1989. – 60 с.</w:t>
      </w:r>
    </w:p>
    <w:p w:rsidR="00F8766F" w:rsidRDefault="00F8766F" w:rsidP="006A681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>16.</w:t>
      </w:r>
      <w:r w:rsidRPr="00502BD6">
        <w:rPr>
          <w:color w:val="000000"/>
          <w:sz w:val="28"/>
          <w:szCs w:val="28"/>
          <w:shd w:val="clear" w:color="auto" w:fill="FFFFFF"/>
          <w:lang w:bidi="he-IL"/>
        </w:rPr>
        <w:t xml:space="preserve"> Железнодорожные станции и узлы. Дополнительные разделы</w:t>
      </w:r>
      <w:r w:rsidRPr="00336FAC">
        <w:rPr>
          <w:color w:val="000000"/>
          <w:sz w:val="28"/>
          <w:szCs w:val="28"/>
          <w:shd w:val="clear" w:color="auto" w:fill="FFFFFF"/>
          <w:lang w:bidi="he-IL"/>
        </w:rPr>
        <w:t xml:space="preserve"> [Текст]: учебное пособие для студентов специализации «Магистральный транспорт»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специальности «Организация перевозок и управление на тран</w:t>
      </w:r>
      <w:r>
        <w:rPr>
          <w:color w:val="000000"/>
          <w:sz w:val="28"/>
          <w:szCs w:val="28"/>
          <w:shd w:val="clear" w:color="auto" w:fill="FFFFFF"/>
          <w:lang w:bidi="he-IL"/>
        </w:rPr>
        <w:t>с</w:t>
      </w:r>
      <w:r>
        <w:rPr>
          <w:color w:val="000000"/>
          <w:sz w:val="28"/>
          <w:szCs w:val="28"/>
          <w:shd w:val="clear" w:color="auto" w:fill="FFFFFF"/>
          <w:lang w:bidi="he-IL"/>
        </w:rPr>
        <w:t>порте (железнодорожном)» / Ю.И. Ефименко и др.; под ред Ю.И. Ефименко; ПГУПС.- Санкт-Петербург: ПГУПС, 2014. 144 с.</w:t>
      </w:r>
    </w:p>
    <w:p w:rsidR="00F8766F" w:rsidRPr="00185691" w:rsidRDefault="00F8766F" w:rsidP="00560402">
      <w:pPr>
        <w:spacing w:line="264" w:lineRule="auto"/>
        <w:ind w:firstLine="708"/>
        <w:jc w:val="both"/>
        <w:rPr>
          <w:sz w:val="28"/>
          <w:szCs w:val="28"/>
        </w:rPr>
      </w:pPr>
    </w:p>
    <w:p w:rsidR="00F8766F" w:rsidRPr="00560402" w:rsidRDefault="00F8766F" w:rsidP="009B299E">
      <w:pPr>
        <w:jc w:val="both"/>
        <w:rPr>
          <w:bCs/>
          <w:sz w:val="16"/>
          <w:szCs w:val="16"/>
        </w:rPr>
      </w:pPr>
    </w:p>
    <w:p w:rsidR="00F8766F" w:rsidRDefault="00F8766F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</w:t>
      </w:r>
      <w:r w:rsidRPr="00DC3D32">
        <w:rPr>
          <w:b/>
          <w:bCs/>
          <w:sz w:val="28"/>
          <w:szCs w:val="28"/>
        </w:rPr>
        <w:t>|</w:t>
      </w:r>
      <w:r w:rsidRPr="00104973">
        <w:rPr>
          <w:b/>
          <w:bCs/>
          <w:sz w:val="28"/>
          <w:szCs w:val="28"/>
        </w:rPr>
        <w:t xml:space="preserve"> сети «Интернет», необходимых для освоения дисциплины</w:t>
      </w:r>
    </w:p>
    <w:p w:rsidR="00F8766F" w:rsidRPr="007E18CC" w:rsidRDefault="00F8766F" w:rsidP="007E18CC">
      <w:pPr>
        <w:ind w:firstLine="851"/>
        <w:jc w:val="center"/>
        <w:rPr>
          <w:b/>
          <w:bCs/>
          <w:sz w:val="28"/>
          <w:szCs w:val="28"/>
        </w:rPr>
      </w:pPr>
    </w:p>
    <w:p w:rsidR="00F8766F" w:rsidRDefault="00F8766F" w:rsidP="009B299E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029FC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</w:t>
      </w:r>
      <w:r w:rsidRPr="008029FC">
        <w:rPr>
          <w:color w:val="000000"/>
          <w:sz w:val="28"/>
          <w:szCs w:val="28"/>
        </w:rPr>
        <w:t>в</w:t>
      </w:r>
      <w:r w:rsidRPr="008029FC">
        <w:rPr>
          <w:color w:val="000000"/>
          <w:sz w:val="28"/>
          <w:szCs w:val="28"/>
        </w:rPr>
        <w:t>торизация).</w:t>
      </w:r>
    </w:p>
    <w:p w:rsidR="00F8766F" w:rsidRDefault="00F8766F" w:rsidP="009B299E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hyperlink r:id="rId12" w:history="1">
        <w:r w:rsidRPr="009D7829">
          <w:rPr>
            <w:rStyle w:val="Hyperlink"/>
            <w:bCs/>
            <w:color w:val="auto"/>
            <w:sz w:val="28"/>
            <w:szCs w:val="28"/>
          </w:rPr>
          <w:t>http://e.lanbook.com</w:t>
        </w:r>
      </w:hyperlink>
      <w:r w:rsidRPr="009D7829">
        <w:rPr>
          <w:bCs/>
          <w:sz w:val="28"/>
          <w:szCs w:val="28"/>
        </w:rPr>
        <w:t>.</w:t>
      </w:r>
    </w:p>
    <w:p w:rsidR="00F8766F" w:rsidRPr="00104973" w:rsidRDefault="00F8766F" w:rsidP="009B299E">
      <w:pPr>
        <w:ind w:firstLine="851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8C1310">
        <w:rPr>
          <w:color w:val="000000"/>
          <w:sz w:val="28"/>
          <w:szCs w:val="28"/>
          <w:shd w:val="clear" w:color="auto" w:fill="FFFFFF"/>
        </w:rPr>
        <w:t>. Страница кафедры «Железнодорожные станции и узлы» ФГБОУ ВО ПГУПС в социальной сети «Вконтакте</w:t>
      </w:r>
      <w:r w:rsidRPr="009D7829">
        <w:rPr>
          <w:sz w:val="28"/>
          <w:szCs w:val="28"/>
          <w:shd w:val="clear" w:color="auto" w:fill="FFFFFF"/>
        </w:rPr>
        <w:t>» (</w:t>
      </w:r>
      <w:hyperlink r:id="rId13" w:tgtFrame="_blank" w:history="1">
        <w:r w:rsidRPr="009D7829">
          <w:rPr>
            <w:rStyle w:val="Hyperlink"/>
            <w:color w:val="auto"/>
            <w:sz w:val="28"/>
            <w:szCs w:val="28"/>
            <w:shd w:val="clear" w:color="auto" w:fill="FFFFFF"/>
          </w:rPr>
          <w:t>https://vk.com/club11411351</w:t>
        </w:r>
      </w:hyperlink>
    </w:p>
    <w:p w:rsidR="00F8766F" w:rsidRPr="00484455" w:rsidRDefault="00F8766F" w:rsidP="00DC3D32">
      <w:pPr>
        <w:spacing w:line="264" w:lineRule="auto"/>
        <w:ind w:firstLine="851"/>
        <w:jc w:val="both"/>
        <w:rPr>
          <w:b/>
          <w:bCs/>
          <w:sz w:val="28"/>
          <w:szCs w:val="28"/>
        </w:rPr>
      </w:pPr>
    </w:p>
    <w:p w:rsidR="00F8766F" w:rsidRDefault="00F8766F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  <w:r w:rsidRPr="007E18CC">
        <w:rPr>
          <w:b/>
          <w:bCs/>
          <w:sz w:val="28"/>
          <w:szCs w:val="28"/>
        </w:rPr>
        <w:br/>
      </w:r>
      <w:r w:rsidRPr="00104973">
        <w:rPr>
          <w:b/>
          <w:bCs/>
          <w:sz w:val="28"/>
          <w:szCs w:val="28"/>
        </w:rPr>
        <w:t>дисциплины</w:t>
      </w:r>
    </w:p>
    <w:p w:rsidR="00F8766F" w:rsidRPr="00104973" w:rsidRDefault="00F8766F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F8766F" w:rsidRPr="00104973" w:rsidRDefault="00F8766F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Освоение разделов дисциплины производится в порядке, прив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8766F" w:rsidRPr="00104973" w:rsidRDefault="00F8766F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104973">
        <w:rPr>
          <w:bCs/>
          <w:sz w:val="28"/>
          <w:szCs w:val="28"/>
        </w:rPr>
        <w:t>б</w:t>
      </w:r>
      <w:r w:rsidRPr="00104973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104973">
        <w:rPr>
          <w:bCs/>
          <w:sz w:val="28"/>
          <w:szCs w:val="28"/>
        </w:rPr>
        <w:t>с</w:t>
      </w:r>
      <w:r w:rsidRPr="00104973">
        <w:rPr>
          <w:bCs/>
          <w:sz w:val="28"/>
          <w:szCs w:val="28"/>
        </w:rPr>
        <w:t>циплине).</w:t>
      </w:r>
    </w:p>
    <w:p w:rsidR="00F8766F" w:rsidRDefault="00F8766F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8766F" w:rsidRDefault="00F8766F" w:rsidP="006A681B">
      <w:pPr>
        <w:widowControl w:val="0"/>
        <w:tabs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F8766F" w:rsidRPr="00104973" w:rsidRDefault="00F8766F" w:rsidP="008910B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 w:rsidRPr="00104973">
        <w:rPr>
          <w:b/>
          <w:bCs/>
          <w:sz w:val="28"/>
          <w:szCs w:val="28"/>
        </w:rPr>
        <w:t>е</w:t>
      </w:r>
      <w:r w:rsidRPr="00104973">
        <w:rPr>
          <w:b/>
          <w:bCs/>
          <w:sz w:val="28"/>
          <w:szCs w:val="28"/>
        </w:rPr>
        <w:t>речень программного обеспечения и информационных справочных си</w:t>
      </w:r>
      <w:r w:rsidRPr="00104973">
        <w:rPr>
          <w:b/>
          <w:bCs/>
          <w:sz w:val="28"/>
          <w:szCs w:val="28"/>
        </w:rPr>
        <w:t>с</w:t>
      </w:r>
      <w:r w:rsidRPr="00104973">
        <w:rPr>
          <w:b/>
          <w:bCs/>
          <w:sz w:val="28"/>
          <w:szCs w:val="28"/>
        </w:rPr>
        <w:t>тем</w:t>
      </w:r>
    </w:p>
    <w:p w:rsidR="00F8766F" w:rsidRPr="00104973" w:rsidRDefault="00F8766F" w:rsidP="008910B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104973">
        <w:rPr>
          <w:bCs/>
          <w:sz w:val="28"/>
          <w:szCs w:val="28"/>
        </w:rPr>
        <w:t>в</w:t>
      </w:r>
      <w:r w:rsidRPr="00104973">
        <w:rPr>
          <w:bCs/>
          <w:sz w:val="28"/>
          <w:szCs w:val="28"/>
        </w:rPr>
        <w:t>лении образовательного процесса по дисциплине:</w:t>
      </w:r>
    </w:p>
    <w:p w:rsidR="00F8766F" w:rsidRPr="00104973" w:rsidRDefault="00F8766F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средства (компьютер/ноутбук, прое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тор/интерактивная доска, наборы демонстрационного оборудования)</w:t>
      </w:r>
    </w:p>
    <w:p w:rsidR="00F8766F" w:rsidRPr="00104973" w:rsidRDefault="00F8766F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F8766F" w:rsidRDefault="00F8766F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использование электронных ресурсов (см. раздел 9 Рабочей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граммы)</w:t>
      </w:r>
    </w:p>
    <w:p w:rsidR="00F8766F" w:rsidRDefault="00F8766F" w:rsidP="008910BE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8029FC">
        <w:rPr>
          <w:bCs/>
          <w:sz w:val="28"/>
          <w:szCs w:val="28"/>
        </w:rPr>
        <w:t>Дисциплина обеспечена</w:t>
      </w:r>
      <w:r>
        <w:rPr>
          <w:bCs/>
          <w:sz w:val="28"/>
          <w:szCs w:val="28"/>
        </w:rPr>
        <w:t xml:space="preserve"> необходимым комплектом лицензионн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го программного обеспечения, установленного на технических средствах, размещенных в специальных помещениях и помещениях для самостоятел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ной работы в соответствии с утвержденными расписаниями учебных занятий, консультаций, текущего контроля и промежуточной аттестации, самосто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тельной работы. Перечень лицензионного программного обеспечения и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формационных справочных систем приведены в Паспортах аудит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рий/помещений.</w:t>
      </w:r>
    </w:p>
    <w:p w:rsidR="00F8766F" w:rsidRPr="008029FC" w:rsidRDefault="00F8766F" w:rsidP="008910BE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p w:rsidR="00F8766F" w:rsidRPr="00104973" w:rsidRDefault="00F8766F" w:rsidP="008910BE">
      <w:pPr>
        <w:jc w:val="center"/>
        <w:rPr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12. Описание материально-технической базы, необходимой для осущес</w:t>
      </w:r>
      <w:r w:rsidRPr="00104973">
        <w:rPr>
          <w:b/>
          <w:bCs/>
          <w:sz w:val="28"/>
          <w:szCs w:val="28"/>
        </w:rPr>
        <w:t>т</w:t>
      </w:r>
      <w:r w:rsidRPr="00104973">
        <w:rPr>
          <w:b/>
          <w:bCs/>
          <w:sz w:val="28"/>
          <w:szCs w:val="28"/>
        </w:rPr>
        <w:t>вления образовательного процесса по дисциплине</w:t>
      </w:r>
    </w:p>
    <w:p w:rsidR="00F8766F" w:rsidRDefault="00F8766F" w:rsidP="008910BE">
      <w:pPr>
        <w:ind w:firstLine="851"/>
        <w:jc w:val="both"/>
        <w:rPr>
          <w:bCs/>
          <w:sz w:val="28"/>
          <w:szCs w:val="20"/>
        </w:rPr>
      </w:pPr>
    </w:p>
    <w:p w:rsidR="00F8766F" w:rsidRDefault="00F8766F" w:rsidP="003F5AB3">
      <w:pPr>
        <w:ind w:hanging="540"/>
        <w:jc w:val="both"/>
        <w:rPr>
          <w:bCs/>
          <w:sz w:val="28"/>
          <w:szCs w:val="20"/>
        </w:rPr>
      </w:pPr>
      <w:r w:rsidRPr="000F275F">
        <w:rPr>
          <w:bCs/>
          <w:sz w:val="28"/>
          <w:szCs w:val="20"/>
        </w:rPr>
        <w:pict>
          <v:shape id="_x0000_i1027" type="#_x0000_t75" style="width:490.5pt;height:9in">
            <v:imagedata r:id="rId14" o:title="" cropbottom="6838f" cropleft="5092f"/>
          </v:shape>
        </w:pict>
      </w:r>
    </w:p>
    <w:p w:rsidR="00F8766F" w:rsidRDefault="00F8766F" w:rsidP="008910BE">
      <w:pPr>
        <w:ind w:firstLine="851"/>
        <w:jc w:val="both"/>
        <w:rPr>
          <w:bCs/>
          <w:sz w:val="28"/>
          <w:szCs w:val="20"/>
        </w:rPr>
      </w:pPr>
    </w:p>
    <w:sectPr w:rsidR="00F8766F" w:rsidSect="00DC3D3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66F" w:rsidRDefault="00F8766F">
      <w:r>
        <w:separator/>
      </w:r>
    </w:p>
  </w:endnote>
  <w:endnote w:type="continuationSeparator" w:id="1">
    <w:p w:rsidR="00F8766F" w:rsidRDefault="00F87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66F" w:rsidRDefault="00F8766F" w:rsidP="009364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66F" w:rsidRDefault="00F876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66F" w:rsidRDefault="00F8766F" w:rsidP="001A329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F8766F" w:rsidRDefault="00F876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66F" w:rsidRDefault="00F8766F">
      <w:r>
        <w:separator/>
      </w:r>
    </w:p>
  </w:footnote>
  <w:footnote w:type="continuationSeparator" w:id="1">
    <w:p w:rsidR="00F8766F" w:rsidRDefault="00F87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7602559"/>
    <w:multiLevelType w:val="hybridMultilevel"/>
    <w:tmpl w:val="20049D0E"/>
    <w:lvl w:ilvl="0" w:tplc="140A1E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6">
    <w:nsid w:val="1FBF0BD5"/>
    <w:multiLevelType w:val="hybridMultilevel"/>
    <w:tmpl w:val="08AAE1C4"/>
    <w:lvl w:ilvl="0" w:tplc="789EA0D8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7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625391"/>
    <w:multiLevelType w:val="hybridMultilevel"/>
    <w:tmpl w:val="4322FE98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B005E65"/>
    <w:multiLevelType w:val="multilevel"/>
    <w:tmpl w:val="4322FE98"/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0A2539"/>
    <w:multiLevelType w:val="multilevel"/>
    <w:tmpl w:val="B1BC279C"/>
    <w:lvl w:ilvl="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3F7607"/>
    <w:multiLevelType w:val="hybridMultilevel"/>
    <w:tmpl w:val="7DEE72C0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4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8986D87"/>
    <w:multiLevelType w:val="hybridMultilevel"/>
    <w:tmpl w:val="695A3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93323"/>
    <w:multiLevelType w:val="hybridMultilevel"/>
    <w:tmpl w:val="E8CC75F6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30B46F1"/>
    <w:multiLevelType w:val="hybridMultilevel"/>
    <w:tmpl w:val="D928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C47B6A"/>
    <w:multiLevelType w:val="hybridMultilevel"/>
    <w:tmpl w:val="C5667B90"/>
    <w:lvl w:ilvl="0" w:tplc="7D5CCFC2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2">
    <w:nsid w:val="586E3437"/>
    <w:multiLevelType w:val="hybridMultilevel"/>
    <w:tmpl w:val="D6C28DD6"/>
    <w:lvl w:ilvl="0" w:tplc="578CFE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1E71BC8"/>
    <w:multiLevelType w:val="hybridMultilevel"/>
    <w:tmpl w:val="1F78A0FC"/>
    <w:lvl w:ilvl="0" w:tplc="140A1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56449A"/>
    <w:multiLevelType w:val="multilevel"/>
    <w:tmpl w:val="E8CC75F6"/>
    <w:lvl w:ilvl="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3"/>
  </w:num>
  <w:num w:numId="4">
    <w:abstractNumId w:val="25"/>
  </w:num>
  <w:num w:numId="5">
    <w:abstractNumId w:val="0"/>
  </w:num>
  <w:num w:numId="6">
    <w:abstractNumId w:val="18"/>
  </w:num>
  <w:num w:numId="7">
    <w:abstractNumId w:val="26"/>
  </w:num>
  <w:num w:numId="8">
    <w:abstractNumId w:val="7"/>
  </w:num>
  <w:num w:numId="9">
    <w:abstractNumId w:val="11"/>
  </w:num>
  <w:num w:numId="10">
    <w:abstractNumId w:val="27"/>
  </w:num>
  <w:num w:numId="11">
    <w:abstractNumId w:val="5"/>
  </w:num>
  <w:num w:numId="12">
    <w:abstractNumId w:val="30"/>
  </w:num>
  <w:num w:numId="13">
    <w:abstractNumId w:val="17"/>
  </w:num>
  <w:num w:numId="14">
    <w:abstractNumId w:val="28"/>
  </w:num>
  <w:num w:numId="15">
    <w:abstractNumId w:val="31"/>
  </w:num>
  <w:num w:numId="16">
    <w:abstractNumId w:val="9"/>
  </w:num>
  <w:num w:numId="17">
    <w:abstractNumId w:val="10"/>
  </w:num>
  <w:num w:numId="18">
    <w:abstractNumId w:val="4"/>
  </w:num>
  <w:num w:numId="19">
    <w:abstractNumId w:val="21"/>
  </w:num>
  <w:num w:numId="20">
    <w:abstractNumId w:val="13"/>
  </w:num>
  <w:num w:numId="21">
    <w:abstractNumId w:val="14"/>
  </w:num>
  <w:num w:numId="22">
    <w:abstractNumId w:val="1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4"/>
  </w:num>
  <w:num w:numId="28">
    <w:abstractNumId w:val="29"/>
  </w:num>
  <w:num w:numId="29">
    <w:abstractNumId w:val="20"/>
  </w:num>
  <w:num w:numId="30">
    <w:abstractNumId w:val="8"/>
  </w:num>
  <w:num w:numId="31">
    <w:abstractNumId w:val="6"/>
  </w:num>
  <w:num w:numId="32">
    <w:abstractNumId w:val="16"/>
  </w:num>
  <w:num w:numId="33">
    <w:abstractNumId w:val="3"/>
  </w:num>
  <w:num w:numId="34">
    <w:abstractNumId w:val="12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5EB"/>
    <w:rsid w:val="00000830"/>
    <w:rsid w:val="0000266E"/>
    <w:rsid w:val="00004276"/>
    <w:rsid w:val="00004BA6"/>
    <w:rsid w:val="000057F0"/>
    <w:rsid w:val="0000711A"/>
    <w:rsid w:val="00011196"/>
    <w:rsid w:val="00012AD7"/>
    <w:rsid w:val="00012C13"/>
    <w:rsid w:val="000149A4"/>
    <w:rsid w:val="000149F5"/>
    <w:rsid w:val="00022404"/>
    <w:rsid w:val="000231C1"/>
    <w:rsid w:val="00026328"/>
    <w:rsid w:val="0003017C"/>
    <w:rsid w:val="0003088F"/>
    <w:rsid w:val="000348CD"/>
    <w:rsid w:val="000364CD"/>
    <w:rsid w:val="0004087B"/>
    <w:rsid w:val="00041677"/>
    <w:rsid w:val="00042715"/>
    <w:rsid w:val="00043ED0"/>
    <w:rsid w:val="000440DD"/>
    <w:rsid w:val="000444DD"/>
    <w:rsid w:val="000456A0"/>
    <w:rsid w:val="000456F9"/>
    <w:rsid w:val="00051975"/>
    <w:rsid w:val="000537DD"/>
    <w:rsid w:val="00053DF3"/>
    <w:rsid w:val="00056394"/>
    <w:rsid w:val="000601F5"/>
    <w:rsid w:val="0006060C"/>
    <w:rsid w:val="00064789"/>
    <w:rsid w:val="00064B67"/>
    <w:rsid w:val="0006538C"/>
    <w:rsid w:val="00067B89"/>
    <w:rsid w:val="0007188C"/>
    <w:rsid w:val="000721B7"/>
    <w:rsid w:val="000745F4"/>
    <w:rsid w:val="00082575"/>
    <w:rsid w:val="00082CE8"/>
    <w:rsid w:val="00082CF3"/>
    <w:rsid w:val="0008482F"/>
    <w:rsid w:val="0009212D"/>
    <w:rsid w:val="00092446"/>
    <w:rsid w:val="00092798"/>
    <w:rsid w:val="00094887"/>
    <w:rsid w:val="00096F8D"/>
    <w:rsid w:val="000A19D1"/>
    <w:rsid w:val="000A253F"/>
    <w:rsid w:val="000A386B"/>
    <w:rsid w:val="000A39AA"/>
    <w:rsid w:val="000A5512"/>
    <w:rsid w:val="000A7080"/>
    <w:rsid w:val="000B0B66"/>
    <w:rsid w:val="000B1EE6"/>
    <w:rsid w:val="000B3CE2"/>
    <w:rsid w:val="000B6CE1"/>
    <w:rsid w:val="000C0CA3"/>
    <w:rsid w:val="000C206E"/>
    <w:rsid w:val="000C600B"/>
    <w:rsid w:val="000C6226"/>
    <w:rsid w:val="000C6FFF"/>
    <w:rsid w:val="000D02D0"/>
    <w:rsid w:val="000D0AA8"/>
    <w:rsid w:val="000E0178"/>
    <w:rsid w:val="000E028B"/>
    <w:rsid w:val="000E32A8"/>
    <w:rsid w:val="000E37FA"/>
    <w:rsid w:val="000E3D0C"/>
    <w:rsid w:val="000E56B8"/>
    <w:rsid w:val="000E70A1"/>
    <w:rsid w:val="000E71C9"/>
    <w:rsid w:val="000F1760"/>
    <w:rsid w:val="000F275F"/>
    <w:rsid w:val="000F2FF9"/>
    <w:rsid w:val="000F4B30"/>
    <w:rsid w:val="000F5DCE"/>
    <w:rsid w:val="000F771A"/>
    <w:rsid w:val="000F77A5"/>
    <w:rsid w:val="000F78B2"/>
    <w:rsid w:val="00100B0D"/>
    <w:rsid w:val="0010266C"/>
    <w:rsid w:val="0010362F"/>
    <w:rsid w:val="00104973"/>
    <w:rsid w:val="0011663A"/>
    <w:rsid w:val="00124B12"/>
    <w:rsid w:val="00124BB9"/>
    <w:rsid w:val="001254A5"/>
    <w:rsid w:val="00127442"/>
    <w:rsid w:val="00127A54"/>
    <w:rsid w:val="0013023C"/>
    <w:rsid w:val="00130949"/>
    <w:rsid w:val="00135158"/>
    <w:rsid w:val="00135589"/>
    <w:rsid w:val="00135B56"/>
    <w:rsid w:val="00136E18"/>
    <w:rsid w:val="0013742F"/>
    <w:rsid w:val="001374C1"/>
    <w:rsid w:val="001400AE"/>
    <w:rsid w:val="00145BAC"/>
    <w:rsid w:val="00146CB9"/>
    <w:rsid w:val="00150DC0"/>
    <w:rsid w:val="001517C3"/>
    <w:rsid w:val="00156AB0"/>
    <w:rsid w:val="00163513"/>
    <w:rsid w:val="001650C4"/>
    <w:rsid w:val="00166C6C"/>
    <w:rsid w:val="00167D44"/>
    <w:rsid w:val="00170091"/>
    <w:rsid w:val="001727F0"/>
    <w:rsid w:val="00172D78"/>
    <w:rsid w:val="0017398B"/>
    <w:rsid w:val="00173A4B"/>
    <w:rsid w:val="001745F9"/>
    <w:rsid w:val="00174C1A"/>
    <w:rsid w:val="00176001"/>
    <w:rsid w:val="00176EF3"/>
    <w:rsid w:val="00177442"/>
    <w:rsid w:val="0017750A"/>
    <w:rsid w:val="0018065B"/>
    <w:rsid w:val="00185691"/>
    <w:rsid w:val="001874C3"/>
    <w:rsid w:val="00187583"/>
    <w:rsid w:val="0019056F"/>
    <w:rsid w:val="00193873"/>
    <w:rsid w:val="001946B9"/>
    <w:rsid w:val="00194CE7"/>
    <w:rsid w:val="00196D39"/>
    <w:rsid w:val="001A0244"/>
    <w:rsid w:val="001A0E25"/>
    <w:rsid w:val="001A1196"/>
    <w:rsid w:val="001A24E3"/>
    <w:rsid w:val="001A28D0"/>
    <w:rsid w:val="001A329C"/>
    <w:rsid w:val="001A6267"/>
    <w:rsid w:val="001B4DDA"/>
    <w:rsid w:val="001C1373"/>
    <w:rsid w:val="001C2CFF"/>
    <w:rsid w:val="001C68F8"/>
    <w:rsid w:val="001D1E57"/>
    <w:rsid w:val="001D1FB9"/>
    <w:rsid w:val="001D2B65"/>
    <w:rsid w:val="001D3694"/>
    <w:rsid w:val="001D52FD"/>
    <w:rsid w:val="001D68EB"/>
    <w:rsid w:val="001D7EC1"/>
    <w:rsid w:val="001E1F23"/>
    <w:rsid w:val="001E4870"/>
    <w:rsid w:val="001E5F89"/>
    <w:rsid w:val="001E6672"/>
    <w:rsid w:val="001E70FB"/>
    <w:rsid w:val="001F0743"/>
    <w:rsid w:val="001F2717"/>
    <w:rsid w:val="001F4469"/>
    <w:rsid w:val="001F7D18"/>
    <w:rsid w:val="00204340"/>
    <w:rsid w:val="00205018"/>
    <w:rsid w:val="00207A27"/>
    <w:rsid w:val="00211B4E"/>
    <w:rsid w:val="00214F0F"/>
    <w:rsid w:val="00216A1D"/>
    <w:rsid w:val="00216EDB"/>
    <w:rsid w:val="00217BC3"/>
    <w:rsid w:val="00217CED"/>
    <w:rsid w:val="00220406"/>
    <w:rsid w:val="002207E2"/>
    <w:rsid w:val="00225AB2"/>
    <w:rsid w:val="0023005B"/>
    <w:rsid w:val="002345AF"/>
    <w:rsid w:val="00241DF4"/>
    <w:rsid w:val="0024215C"/>
    <w:rsid w:val="00244D90"/>
    <w:rsid w:val="00245590"/>
    <w:rsid w:val="002574E3"/>
    <w:rsid w:val="00257688"/>
    <w:rsid w:val="00257765"/>
    <w:rsid w:val="00257FB4"/>
    <w:rsid w:val="00262EF7"/>
    <w:rsid w:val="00264599"/>
    <w:rsid w:val="00271CC5"/>
    <w:rsid w:val="002734B5"/>
    <w:rsid w:val="00277ACF"/>
    <w:rsid w:val="00280682"/>
    <w:rsid w:val="002931E3"/>
    <w:rsid w:val="00297CDA"/>
    <w:rsid w:val="002A1A66"/>
    <w:rsid w:val="002A2991"/>
    <w:rsid w:val="002A2BA8"/>
    <w:rsid w:val="002A6EAA"/>
    <w:rsid w:val="002A759C"/>
    <w:rsid w:val="002B18DB"/>
    <w:rsid w:val="002B1F77"/>
    <w:rsid w:val="002C216D"/>
    <w:rsid w:val="002C4479"/>
    <w:rsid w:val="002D1DE4"/>
    <w:rsid w:val="002D3A5A"/>
    <w:rsid w:val="002D5701"/>
    <w:rsid w:val="002D6EA7"/>
    <w:rsid w:val="002D72A6"/>
    <w:rsid w:val="002E039E"/>
    <w:rsid w:val="002E10B1"/>
    <w:rsid w:val="002E2E20"/>
    <w:rsid w:val="002E4DDD"/>
    <w:rsid w:val="002E7141"/>
    <w:rsid w:val="002F0C9C"/>
    <w:rsid w:val="002F233D"/>
    <w:rsid w:val="002F2D59"/>
    <w:rsid w:val="002F4056"/>
    <w:rsid w:val="002F7232"/>
    <w:rsid w:val="002F7EEB"/>
    <w:rsid w:val="00306F5B"/>
    <w:rsid w:val="00306FAA"/>
    <w:rsid w:val="00307C9C"/>
    <w:rsid w:val="003111F7"/>
    <w:rsid w:val="00312D6E"/>
    <w:rsid w:val="0031385F"/>
    <w:rsid w:val="003140CE"/>
    <w:rsid w:val="003156D2"/>
    <w:rsid w:val="003206FB"/>
    <w:rsid w:val="00321B41"/>
    <w:rsid w:val="00321F8F"/>
    <w:rsid w:val="003232C0"/>
    <w:rsid w:val="0032403C"/>
    <w:rsid w:val="00324301"/>
    <w:rsid w:val="00325383"/>
    <w:rsid w:val="003257DC"/>
    <w:rsid w:val="003277F4"/>
    <w:rsid w:val="00327A64"/>
    <w:rsid w:val="00327CC8"/>
    <w:rsid w:val="0033107F"/>
    <w:rsid w:val="00332CF7"/>
    <w:rsid w:val="00334D44"/>
    <w:rsid w:val="00336FAC"/>
    <w:rsid w:val="00341361"/>
    <w:rsid w:val="0034586B"/>
    <w:rsid w:val="00354FBB"/>
    <w:rsid w:val="00361C54"/>
    <w:rsid w:val="00362C07"/>
    <w:rsid w:val="00364A9E"/>
    <w:rsid w:val="00364DCD"/>
    <w:rsid w:val="00366671"/>
    <w:rsid w:val="00367DF6"/>
    <w:rsid w:val="003731B2"/>
    <w:rsid w:val="00374256"/>
    <w:rsid w:val="00374CC6"/>
    <w:rsid w:val="003751D6"/>
    <w:rsid w:val="00380A9B"/>
    <w:rsid w:val="003829C3"/>
    <w:rsid w:val="00382A89"/>
    <w:rsid w:val="00382C4C"/>
    <w:rsid w:val="0039748B"/>
    <w:rsid w:val="00397D9A"/>
    <w:rsid w:val="003A0CB4"/>
    <w:rsid w:val="003B0960"/>
    <w:rsid w:val="003B3632"/>
    <w:rsid w:val="003B3AE5"/>
    <w:rsid w:val="003B6D16"/>
    <w:rsid w:val="003C38EC"/>
    <w:rsid w:val="003C6357"/>
    <w:rsid w:val="003C772B"/>
    <w:rsid w:val="003C7A47"/>
    <w:rsid w:val="003D3705"/>
    <w:rsid w:val="003E01D0"/>
    <w:rsid w:val="003E1D01"/>
    <w:rsid w:val="003E27CD"/>
    <w:rsid w:val="003E328B"/>
    <w:rsid w:val="003E3FA3"/>
    <w:rsid w:val="003E7E5D"/>
    <w:rsid w:val="003F21B9"/>
    <w:rsid w:val="003F22AE"/>
    <w:rsid w:val="003F2A53"/>
    <w:rsid w:val="003F3100"/>
    <w:rsid w:val="003F3617"/>
    <w:rsid w:val="003F5A6B"/>
    <w:rsid w:val="003F5AB3"/>
    <w:rsid w:val="00400523"/>
    <w:rsid w:val="00400E9A"/>
    <w:rsid w:val="00403A81"/>
    <w:rsid w:val="004040AD"/>
    <w:rsid w:val="00406B0C"/>
    <w:rsid w:val="00407E2B"/>
    <w:rsid w:val="0041233C"/>
    <w:rsid w:val="0041294E"/>
    <w:rsid w:val="00413F81"/>
    <w:rsid w:val="00414119"/>
    <w:rsid w:val="00414B87"/>
    <w:rsid w:val="00416063"/>
    <w:rsid w:val="0041799E"/>
    <w:rsid w:val="00425987"/>
    <w:rsid w:val="00430008"/>
    <w:rsid w:val="00430A8A"/>
    <w:rsid w:val="00430B95"/>
    <w:rsid w:val="00431899"/>
    <w:rsid w:val="004323A8"/>
    <w:rsid w:val="00435435"/>
    <w:rsid w:val="004406F5"/>
    <w:rsid w:val="00441B81"/>
    <w:rsid w:val="0044440D"/>
    <w:rsid w:val="0044559F"/>
    <w:rsid w:val="0044766F"/>
    <w:rsid w:val="004523A2"/>
    <w:rsid w:val="0045266F"/>
    <w:rsid w:val="00453C9D"/>
    <w:rsid w:val="0045662E"/>
    <w:rsid w:val="00456899"/>
    <w:rsid w:val="004570CE"/>
    <w:rsid w:val="00457B70"/>
    <w:rsid w:val="00457BA9"/>
    <w:rsid w:val="0046081F"/>
    <w:rsid w:val="00465651"/>
    <w:rsid w:val="004675CF"/>
    <w:rsid w:val="00476E38"/>
    <w:rsid w:val="0047753E"/>
    <w:rsid w:val="004838ED"/>
    <w:rsid w:val="00484455"/>
    <w:rsid w:val="00484E56"/>
    <w:rsid w:val="004850D5"/>
    <w:rsid w:val="00487FF3"/>
    <w:rsid w:val="00491B1E"/>
    <w:rsid w:val="00493C12"/>
    <w:rsid w:val="00493FC9"/>
    <w:rsid w:val="0049511E"/>
    <w:rsid w:val="004951CC"/>
    <w:rsid w:val="004952BA"/>
    <w:rsid w:val="004A0C56"/>
    <w:rsid w:val="004A2A77"/>
    <w:rsid w:val="004A57A0"/>
    <w:rsid w:val="004B4A08"/>
    <w:rsid w:val="004B72E9"/>
    <w:rsid w:val="004D11C1"/>
    <w:rsid w:val="004D131B"/>
    <w:rsid w:val="004D4DA1"/>
    <w:rsid w:val="004D6CF4"/>
    <w:rsid w:val="004E01F2"/>
    <w:rsid w:val="004E0D83"/>
    <w:rsid w:val="004E1B46"/>
    <w:rsid w:val="004E5CC3"/>
    <w:rsid w:val="004F00FD"/>
    <w:rsid w:val="004F06BC"/>
    <w:rsid w:val="004F3A50"/>
    <w:rsid w:val="004F42A0"/>
    <w:rsid w:val="004F4ECE"/>
    <w:rsid w:val="004F50F6"/>
    <w:rsid w:val="004F5614"/>
    <w:rsid w:val="004F72A4"/>
    <w:rsid w:val="005012B0"/>
    <w:rsid w:val="00501454"/>
    <w:rsid w:val="00502910"/>
    <w:rsid w:val="00502BD6"/>
    <w:rsid w:val="005037A3"/>
    <w:rsid w:val="005051D3"/>
    <w:rsid w:val="00505251"/>
    <w:rsid w:val="00506037"/>
    <w:rsid w:val="00511F29"/>
    <w:rsid w:val="005138B4"/>
    <w:rsid w:val="00513F1A"/>
    <w:rsid w:val="005142D7"/>
    <w:rsid w:val="005144B1"/>
    <w:rsid w:val="00515190"/>
    <w:rsid w:val="00516C75"/>
    <w:rsid w:val="00516DEE"/>
    <w:rsid w:val="00517796"/>
    <w:rsid w:val="00517F21"/>
    <w:rsid w:val="005207A7"/>
    <w:rsid w:val="005221EC"/>
    <w:rsid w:val="00523BFE"/>
    <w:rsid w:val="005269AA"/>
    <w:rsid w:val="00526C92"/>
    <w:rsid w:val="00527829"/>
    <w:rsid w:val="00527C06"/>
    <w:rsid w:val="00527FA7"/>
    <w:rsid w:val="00531322"/>
    <w:rsid w:val="005333C4"/>
    <w:rsid w:val="00533910"/>
    <w:rsid w:val="00533E84"/>
    <w:rsid w:val="00534014"/>
    <w:rsid w:val="005342C9"/>
    <w:rsid w:val="00535B24"/>
    <w:rsid w:val="0054051E"/>
    <w:rsid w:val="00541478"/>
    <w:rsid w:val="005429C0"/>
    <w:rsid w:val="00544431"/>
    <w:rsid w:val="005462A9"/>
    <w:rsid w:val="00546EE1"/>
    <w:rsid w:val="00546F15"/>
    <w:rsid w:val="00546F9B"/>
    <w:rsid w:val="00550DA3"/>
    <w:rsid w:val="00552C99"/>
    <w:rsid w:val="00560402"/>
    <w:rsid w:val="00560C1A"/>
    <w:rsid w:val="00561748"/>
    <w:rsid w:val="00564F34"/>
    <w:rsid w:val="00565786"/>
    <w:rsid w:val="005665CB"/>
    <w:rsid w:val="005669CE"/>
    <w:rsid w:val="0057086D"/>
    <w:rsid w:val="005723DF"/>
    <w:rsid w:val="0057510B"/>
    <w:rsid w:val="00575BC7"/>
    <w:rsid w:val="00575D40"/>
    <w:rsid w:val="00580C1B"/>
    <w:rsid w:val="00582D1E"/>
    <w:rsid w:val="0058408F"/>
    <w:rsid w:val="00584265"/>
    <w:rsid w:val="00584B6A"/>
    <w:rsid w:val="00587433"/>
    <w:rsid w:val="005901BF"/>
    <w:rsid w:val="005929F8"/>
    <w:rsid w:val="00597146"/>
    <w:rsid w:val="005A1580"/>
    <w:rsid w:val="005A2FDA"/>
    <w:rsid w:val="005A3EBF"/>
    <w:rsid w:val="005A5F4D"/>
    <w:rsid w:val="005A64D0"/>
    <w:rsid w:val="005B132D"/>
    <w:rsid w:val="005B4919"/>
    <w:rsid w:val="005B540B"/>
    <w:rsid w:val="005B66AF"/>
    <w:rsid w:val="005B6E87"/>
    <w:rsid w:val="005C1B9B"/>
    <w:rsid w:val="005C1BC9"/>
    <w:rsid w:val="005C2AE4"/>
    <w:rsid w:val="005C3901"/>
    <w:rsid w:val="005C46A9"/>
    <w:rsid w:val="005C5F30"/>
    <w:rsid w:val="005C6CAA"/>
    <w:rsid w:val="005C7CEE"/>
    <w:rsid w:val="005D0F58"/>
    <w:rsid w:val="005D280E"/>
    <w:rsid w:val="005D482A"/>
    <w:rsid w:val="005D7A88"/>
    <w:rsid w:val="005E076E"/>
    <w:rsid w:val="005E0ABF"/>
    <w:rsid w:val="005E2734"/>
    <w:rsid w:val="005E334B"/>
    <w:rsid w:val="005E48DE"/>
    <w:rsid w:val="005E5DE1"/>
    <w:rsid w:val="005E6350"/>
    <w:rsid w:val="005E7CD1"/>
    <w:rsid w:val="005F495B"/>
    <w:rsid w:val="005F521F"/>
    <w:rsid w:val="005F645B"/>
    <w:rsid w:val="00601771"/>
    <w:rsid w:val="00602295"/>
    <w:rsid w:val="006036C5"/>
    <w:rsid w:val="0060432E"/>
    <w:rsid w:val="00604E19"/>
    <w:rsid w:val="006106B8"/>
    <w:rsid w:val="00612899"/>
    <w:rsid w:val="00620477"/>
    <w:rsid w:val="00620623"/>
    <w:rsid w:val="00621E33"/>
    <w:rsid w:val="0062323D"/>
    <w:rsid w:val="006246EE"/>
    <w:rsid w:val="00624B98"/>
    <w:rsid w:val="00625BE4"/>
    <w:rsid w:val="00625F2C"/>
    <w:rsid w:val="006279BA"/>
    <w:rsid w:val="00630C2D"/>
    <w:rsid w:val="00631246"/>
    <w:rsid w:val="00631D9B"/>
    <w:rsid w:val="006327EE"/>
    <w:rsid w:val="00634AA5"/>
    <w:rsid w:val="006409F5"/>
    <w:rsid w:val="00641467"/>
    <w:rsid w:val="00641BAC"/>
    <w:rsid w:val="00643576"/>
    <w:rsid w:val="00644F65"/>
    <w:rsid w:val="00647C3C"/>
    <w:rsid w:val="006509C7"/>
    <w:rsid w:val="00652144"/>
    <w:rsid w:val="006527D4"/>
    <w:rsid w:val="0065341F"/>
    <w:rsid w:val="006567B4"/>
    <w:rsid w:val="00662558"/>
    <w:rsid w:val="0066548C"/>
    <w:rsid w:val="006661DF"/>
    <w:rsid w:val="0066623B"/>
    <w:rsid w:val="006663BB"/>
    <w:rsid w:val="00666E7D"/>
    <w:rsid w:val="00670E82"/>
    <w:rsid w:val="00672A05"/>
    <w:rsid w:val="00675A52"/>
    <w:rsid w:val="0067609E"/>
    <w:rsid w:val="0067728A"/>
    <w:rsid w:val="0068110D"/>
    <w:rsid w:val="00692A8E"/>
    <w:rsid w:val="00693BCE"/>
    <w:rsid w:val="0069453A"/>
    <w:rsid w:val="00694F97"/>
    <w:rsid w:val="006A0E81"/>
    <w:rsid w:val="006A1EB8"/>
    <w:rsid w:val="006A2B8C"/>
    <w:rsid w:val="006A2D45"/>
    <w:rsid w:val="006A38A4"/>
    <w:rsid w:val="006A3975"/>
    <w:rsid w:val="006A681B"/>
    <w:rsid w:val="006A7068"/>
    <w:rsid w:val="006B04E4"/>
    <w:rsid w:val="006B259E"/>
    <w:rsid w:val="006B6950"/>
    <w:rsid w:val="006B7D8D"/>
    <w:rsid w:val="006C02A9"/>
    <w:rsid w:val="006C1BC9"/>
    <w:rsid w:val="006C2423"/>
    <w:rsid w:val="006C2A42"/>
    <w:rsid w:val="006C406D"/>
    <w:rsid w:val="006C500D"/>
    <w:rsid w:val="006C54CA"/>
    <w:rsid w:val="006C5DAB"/>
    <w:rsid w:val="006C694E"/>
    <w:rsid w:val="006C69F5"/>
    <w:rsid w:val="006C6BDF"/>
    <w:rsid w:val="006D10C2"/>
    <w:rsid w:val="006D3278"/>
    <w:rsid w:val="006D329A"/>
    <w:rsid w:val="006D3720"/>
    <w:rsid w:val="006D52C4"/>
    <w:rsid w:val="006D6178"/>
    <w:rsid w:val="006D6210"/>
    <w:rsid w:val="006E09C6"/>
    <w:rsid w:val="006E167A"/>
    <w:rsid w:val="006E3338"/>
    <w:rsid w:val="006E3BEA"/>
    <w:rsid w:val="006E4CE0"/>
    <w:rsid w:val="006F0F91"/>
    <w:rsid w:val="00701447"/>
    <w:rsid w:val="00704F99"/>
    <w:rsid w:val="00706F44"/>
    <w:rsid w:val="007118DA"/>
    <w:rsid w:val="00712FF1"/>
    <w:rsid w:val="00715240"/>
    <w:rsid w:val="00732920"/>
    <w:rsid w:val="00732B24"/>
    <w:rsid w:val="00733DCD"/>
    <w:rsid w:val="00735E28"/>
    <w:rsid w:val="00740697"/>
    <w:rsid w:val="0074081E"/>
    <w:rsid w:val="00741155"/>
    <w:rsid w:val="00741E8C"/>
    <w:rsid w:val="0074485B"/>
    <w:rsid w:val="00744D22"/>
    <w:rsid w:val="00745170"/>
    <w:rsid w:val="00746C83"/>
    <w:rsid w:val="00750568"/>
    <w:rsid w:val="0075281F"/>
    <w:rsid w:val="00754EA1"/>
    <w:rsid w:val="0075592A"/>
    <w:rsid w:val="00756CD2"/>
    <w:rsid w:val="00760246"/>
    <w:rsid w:val="00760BF6"/>
    <w:rsid w:val="00761A9C"/>
    <w:rsid w:val="0076217A"/>
    <w:rsid w:val="007634FF"/>
    <w:rsid w:val="0076676E"/>
    <w:rsid w:val="0077106C"/>
    <w:rsid w:val="0077133F"/>
    <w:rsid w:val="007728A7"/>
    <w:rsid w:val="00772D20"/>
    <w:rsid w:val="0077371A"/>
    <w:rsid w:val="00776522"/>
    <w:rsid w:val="00776AB3"/>
    <w:rsid w:val="00780DFA"/>
    <w:rsid w:val="00784C50"/>
    <w:rsid w:val="00786E38"/>
    <w:rsid w:val="00787F7E"/>
    <w:rsid w:val="00792207"/>
    <w:rsid w:val="007947D9"/>
    <w:rsid w:val="00795A95"/>
    <w:rsid w:val="0079609C"/>
    <w:rsid w:val="007A0381"/>
    <w:rsid w:val="007A1968"/>
    <w:rsid w:val="007A29F3"/>
    <w:rsid w:val="007A2AEB"/>
    <w:rsid w:val="007A366E"/>
    <w:rsid w:val="007A60DF"/>
    <w:rsid w:val="007A65A3"/>
    <w:rsid w:val="007A7411"/>
    <w:rsid w:val="007B770C"/>
    <w:rsid w:val="007C37D9"/>
    <w:rsid w:val="007C43C7"/>
    <w:rsid w:val="007C6552"/>
    <w:rsid w:val="007C70FE"/>
    <w:rsid w:val="007D0A11"/>
    <w:rsid w:val="007D3F09"/>
    <w:rsid w:val="007D3F25"/>
    <w:rsid w:val="007D6153"/>
    <w:rsid w:val="007E018F"/>
    <w:rsid w:val="007E0B83"/>
    <w:rsid w:val="007E1340"/>
    <w:rsid w:val="007E13CA"/>
    <w:rsid w:val="007E18CC"/>
    <w:rsid w:val="007E1F20"/>
    <w:rsid w:val="007E2027"/>
    <w:rsid w:val="007E390B"/>
    <w:rsid w:val="007E4FAB"/>
    <w:rsid w:val="007E510C"/>
    <w:rsid w:val="007F0D23"/>
    <w:rsid w:val="007F20C9"/>
    <w:rsid w:val="007F274B"/>
    <w:rsid w:val="007F28EE"/>
    <w:rsid w:val="007F5E4A"/>
    <w:rsid w:val="007F616F"/>
    <w:rsid w:val="007F7E2A"/>
    <w:rsid w:val="00800898"/>
    <w:rsid w:val="00802507"/>
    <w:rsid w:val="008029FC"/>
    <w:rsid w:val="008038C5"/>
    <w:rsid w:val="008038D0"/>
    <w:rsid w:val="00804045"/>
    <w:rsid w:val="00806192"/>
    <w:rsid w:val="00806FE9"/>
    <w:rsid w:val="008076AD"/>
    <w:rsid w:val="00810368"/>
    <w:rsid w:val="00812AAA"/>
    <w:rsid w:val="00812CE0"/>
    <w:rsid w:val="008134C9"/>
    <w:rsid w:val="008135FA"/>
    <w:rsid w:val="00815DE3"/>
    <w:rsid w:val="00820B9B"/>
    <w:rsid w:val="00822F72"/>
    <w:rsid w:val="008250BA"/>
    <w:rsid w:val="0082591C"/>
    <w:rsid w:val="00826ACF"/>
    <w:rsid w:val="008271BE"/>
    <w:rsid w:val="0082789A"/>
    <w:rsid w:val="0083187A"/>
    <w:rsid w:val="00832867"/>
    <w:rsid w:val="008360EA"/>
    <w:rsid w:val="00836BA6"/>
    <w:rsid w:val="00840EC1"/>
    <w:rsid w:val="00845970"/>
    <w:rsid w:val="00845DBB"/>
    <w:rsid w:val="00845FD0"/>
    <w:rsid w:val="00853827"/>
    <w:rsid w:val="00854A38"/>
    <w:rsid w:val="0085578B"/>
    <w:rsid w:val="00861632"/>
    <w:rsid w:val="0086231F"/>
    <w:rsid w:val="008630F2"/>
    <w:rsid w:val="00864144"/>
    <w:rsid w:val="0086568B"/>
    <w:rsid w:val="00872028"/>
    <w:rsid w:val="008749F7"/>
    <w:rsid w:val="00876688"/>
    <w:rsid w:val="0087712A"/>
    <w:rsid w:val="00877CC4"/>
    <w:rsid w:val="00881D66"/>
    <w:rsid w:val="00882CFE"/>
    <w:rsid w:val="0088670E"/>
    <w:rsid w:val="00887427"/>
    <w:rsid w:val="00891045"/>
    <w:rsid w:val="008910BE"/>
    <w:rsid w:val="0089413A"/>
    <w:rsid w:val="00894B13"/>
    <w:rsid w:val="008951FF"/>
    <w:rsid w:val="00897A52"/>
    <w:rsid w:val="008A33F7"/>
    <w:rsid w:val="008A63D1"/>
    <w:rsid w:val="008A6F9E"/>
    <w:rsid w:val="008A720B"/>
    <w:rsid w:val="008B08C0"/>
    <w:rsid w:val="008B0B27"/>
    <w:rsid w:val="008B2276"/>
    <w:rsid w:val="008B51CE"/>
    <w:rsid w:val="008B7AC6"/>
    <w:rsid w:val="008C013A"/>
    <w:rsid w:val="008C10C5"/>
    <w:rsid w:val="008C1310"/>
    <w:rsid w:val="008C5676"/>
    <w:rsid w:val="008C5D86"/>
    <w:rsid w:val="008D1379"/>
    <w:rsid w:val="008D3741"/>
    <w:rsid w:val="008D408B"/>
    <w:rsid w:val="008E0D54"/>
    <w:rsid w:val="008E2AF4"/>
    <w:rsid w:val="008E3874"/>
    <w:rsid w:val="008E5590"/>
    <w:rsid w:val="008E5D38"/>
    <w:rsid w:val="008E7415"/>
    <w:rsid w:val="008F020E"/>
    <w:rsid w:val="008F0A13"/>
    <w:rsid w:val="008F22A9"/>
    <w:rsid w:val="008F2644"/>
    <w:rsid w:val="008F3D3C"/>
    <w:rsid w:val="008F4B9E"/>
    <w:rsid w:val="008F5279"/>
    <w:rsid w:val="008F6BE5"/>
    <w:rsid w:val="00901775"/>
    <w:rsid w:val="00902639"/>
    <w:rsid w:val="009051EE"/>
    <w:rsid w:val="00914D4E"/>
    <w:rsid w:val="00916A20"/>
    <w:rsid w:val="00916E08"/>
    <w:rsid w:val="00922ACB"/>
    <w:rsid w:val="009251D7"/>
    <w:rsid w:val="009315EA"/>
    <w:rsid w:val="00931AE1"/>
    <w:rsid w:val="00932A09"/>
    <w:rsid w:val="00932A83"/>
    <w:rsid w:val="00933E61"/>
    <w:rsid w:val="0093452A"/>
    <w:rsid w:val="009350B1"/>
    <w:rsid w:val="0093641B"/>
    <w:rsid w:val="0093731D"/>
    <w:rsid w:val="00945BD4"/>
    <w:rsid w:val="00946B71"/>
    <w:rsid w:val="00950087"/>
    <w:rsid w:val="00954746"/>
    <w:rsid w:val="0095600C"/>
    <w:rsid w:val="00960011"/>
    <w:rsid w:val="00961361"/>
    <w:rsid w:val="009627CB"/>
    <w:rsid w:val="00971E94"/>
    <w:rsid w:val="00972C66"/>
    <w:rsid w:val="00974C76"/>
    <w:rsid w:val="00974DC2"/>
    <w:rsid w:val="00975607"/>
    <w:rsid w:val="00976AEE"/>
    <w:rsid w:val="0098047A"/>
    <w:rsid w:val="009827AD"/>
    <w:rsid w:val="00984677"/>
    <w:rsid w:val="00985A91"/>
    <w:rsid w:val="00986B3A"/>
    <w:rsid w:val="00987007"/>
    <w:rsid w:val="00987122"/>
    <w:rsid w:val="00987EAC"/>
    <w:rsid w:val="00987EFD"/>
    <w:rsid w:val="00990267"/>
    <w:rsid w:val="00992F40"/>
    <w:rsid w:val="00993E7D"/>
    <w:rsid w:val="0099622A"/>
    <w:rsid w:val="0099648D"/>
    <w:rsid w:val="009A02CC"/>
    <w:rsid w:val="009A170E"/>
    <w:rsid w:val="009A268C"/>
    <w:rsid w:val="009A5D65"/>
    <w:rsid w:val="009A7416"/>
    <w:rsid w:val="009A770C"/>
    <w:rsid w:val="009B0D9A"/>
    <w:rsid w:val="009B299E"/>
    <w:rsid w:val="009B524C"/>
    <w:rsid w:val="009B6600"/>
    <w:rsid w:val="009B733C"/>
    <w:rsid w:val="009B746E"/>
    <w:rsid w:val="009C061B"/>
    <w:rsid w:val="009C1A81"/>
    <w:rsid w:val="009C2FA5"/>
    <w:rsid w:val="009C30F6"/>
    <w:rsid w:val="009C3250"/>
    <w:rsid w:val="009C3766"/>
    <w:rsid w:val="009D27DF"/>
    <w:rsid w:val="009D2C9C"/>
    <w:rsid w:val="009D68BB"/>
    <w:rsid w:val="009D7829"/>
    <w:rsid w:val="009E01B3"/>
    <w:rsid w:val="009E05C1"/>
    <w:rsid w:val="009E13CB"/>
    <w:rsid w:val="009E2296"/>
    <w:rsid w:val="009E37DE"/>
    <w:rsid w:val="009E3F11"/>
    <w:rsid w:val="009E4515"/>
    <w:rsid w:val="009E5BD1"/>
    <w:rsid w:val="009F229A"/>
    <w:rsid w:val="009F34AF"/>
    <w:rsid w:val="009F5CFE"/>
    <w:rsid w:val="00A001DE"/>
    <w:rsid w:val="00A0079D"/>
    <w:rsid w:val="00A0160A"/>
    <w:rsid w:val="00A01871"/>
    <w:rsid w:val="00A04583"/>
    <w:rsid w:val="00A059A7"/>
    <w:rsid w:val="00A070C2"/>
    <w:rsid w:val="00A0741A"/>
    <w:rsid w:val="00A07AA3"/>
    <w:rsid w:val="00A11776"/>
    <w:rsid w:val="00A14E07"/>
    <w:rsid w:val="00A15FB8"/>
    <w:rsid w:val="00A2139C"/>
    <w:rsid w:val="00A243F8"/>
    <w:rsid w:val="00A24EE9"/>
    <w:rsid w:val="00A26636"/>
    <w:rsid w:val="00A27F03"/>
    <w:rsid w:val="00A3033A"/>
    <w:rsid w:val="00A306E8"/>
    <w:rsid w:val="00A31A6D"/>
    <w:rsid w:val="00A3477C"/>
    <w:rsid w:val="00A361F9"/>
    <w:rsid w:val="00A36612"/>
    <w:rsid w:val="00A3766B"/>
    <w:rsid w:val="00A413D4"/>
    <w:rsid w:val="00A538BD"/>
    <w:rsid w:val="00A53D11"/>
    <w:rsid w:val="00A552DB"/>
    <w:rsid w:val="00A566ED"/>
    <w:rsid w:val="00A566EF"/>
    <w:rsid w:val="00A62BC5"/>
    <w:rsid w:val="00A65CDF"/>
    <w:rsid w:val="00A7194F"/>
    <w:rsid w:val="00A73ACE"/>
    <w:rsid w:val="00A7487A"/>
    <w:rsid w:val="00A74999"/>
    <w:rsid w:val="00A75803"/>
    <w:rsid w:val="00A7637F"/>
    <w:rsid w:val="00A76A9C"/>
    <w:rsid w:val="00A77521"/>
    <w:rsid w:val="00A80AF7"/>
    <w:rsid w:val="00A83A47"/>
    <w:rsid w:val="00A85D5C"/>
    <w:rsid w:val="00A86B7C"/>
    <w:rsid w:val="00A86DAA"/>
    <w:rsid w:val="00A87224"/>
    <w:rsid w:val="00A87A56"/>
    <w:rsid w:val="00A91A92"/>
    <w:rsid w:val="00A94ED2"/>
    <w:rsid w:val="00AA06BB"/>
    <w:rsid w:val="00AA40E5"/>
    <w:rsid w:val="00AA7278"/>
    <w:rsid w:val="00AA7FD2"/>
    <w:rsid w:val="00AB3C2B"/>
    <w:rsid w:val="00AB787E"/>
    <w:rsid w:val="00AC002E"/>
    <w:rsid w:val="00AC144C"/>
    <w:rsid w:val="00AC2E19"/>
    <w:rsid w:val="00AD0201"/>
    <w:rsid w:val="00AD362D"/>
    <w:rsid w:val="00AD3A66"/>
    <w:rsid w:val="00AE0627"/>
    <w:rsid w:val="00AE0F6E"/>
    <w:rsid w:val="00AE4C99"/>
    <w:rsid w:val="00AE4E34"/>
    <w:rsid w:val="00AE7336"/>
    <w:rsid w:val="00AF12E5"/>
    <w:rsid w:val="00AF223B"/>
    <w:rsid w:val="00AF30FB"/>
    <w:rsid w:val="00AF545A"/>
    <w:rsid w:val="00AF5840"/>
    <w:rsid w:val="00AF5B2C"/>
    <w:rsid w:val="00AF6226"/>
    <w:rsid w:val="00AF7293"/>
    <w:rsid w:val="00AF7F45"/>
    <w:rsid w:val="00B009B5"/>
    <w:rsid w:val="00B01097"/>
    <w:rsid w:val="00B03B3D"/>
    <w:rsid w:val="00B053F3"/>
    <w:rsid w:val="00B105EB"/>
    <w:rsid w:val="00B1175E"/>
    <w:rsid w:val="00B12AD8"/>
    <w:rsid w:val="00B148CA"/>
    <w:rsid w:val="00B15FAF"/>
    <w:rsid w:val="00B17B97"/>
    <w:rsid w:val="00B20440"/>
    <w:rsid w:val="00B21C27"/>
    <w:rsid w:val="00B21D85"/>
    <w:rsid w:val="00B223CF"/>
    <w:rsid w:val="00B22E74"/>
    <w:rsid w:val="00B2350B"/>
    <w:rsid w:val="00B241FD"/>
    <w:rsid w:val="00B24C03"/>
    <w:rsid w:val="00B26D1A"/>
    <w:rsid w:val="00B279F4"/>
    <w:rsid w:val="00B31E6C"/>
    <w:rsid w:val="00B327D3"/>
    <w:rsid w:val="00B340D9"/>
    <w:rsid w:val="00B368ED"/>
    <w:rsid w:val="00B409D1"/>
    <w:rsid w:val="00B40AC4"/>
    <w:rsid w:val="00B41DCA"/>
    <w:rsid w:val="00B422A7"/>
    <w:rsid w:val="00B453AA"/>
    <w:rsid w:val="00B461A2"/>
    <w:rsid w:val="00B466DF"/>
    <w:rsid w:val="00B46F42"/>
    <w:rsid w:val="00B5163F"/>
    <w:rsid w:val="00B52F40"/>
    <w:rsid w:val="00B5394C"/>
    <w:rsid w:val="00B55D11"/>
    <w:rsid w:val="00B561C0"/>
    <w:rsid w:val="00B62357"/>
    <w:rsid w:val="00B62A0A"/>
    <w:rsid w:val="00B65158"/>
    <w:rsid w:val="00B66803"/>
    <w:rsid w:val="00B66A3C"/>
    <w:rsid w:val="00B670AA"/>
    <w:rsid w:val="00B70B3A"/>
    <w:rsid w:val="00B728CD"/>
    <w:rsid w:val="00B73165"/>
    <w:rsid w:val="00B81A98"/>
    <w:rsid w:val="00B827A6"/>
    <w:rsid w:val="00B82FF3"/>
    <w:rsid w:val="00B86321"/>
    <w:rsid w:val="00B86A23"/>
    <w:rsid w:val="00B879DB"/>
    <w:rsid w:val="00B923AE"/>
    <w:rsid w:val="00B92718"/>
    <w:rsid w:val="00B92BA7"/>
    <w:rsid w:val="00B958EE"/>
    <w:rsid w:val="00B960B0"/>
    <w:rsid w:val="00BA31B6"/>
    <w:rsid w:val="00BA3D59"/>
    <w:rsid w:val="00BA780B"/>
    <w:rsid w:val="00BB148A"/>
    <w:rsid w:val="00BB398D"/>
    <w:rsid w:val="00BB42B0"/>
    <w:rsid w:val="00BB505A"/>
    <w:rsid w:val="00BC1CF4"/>
    <w:rsid w:val="00BC241C"/>
    <w:rsid w:val="00BC2780"/>
    <w:rsid w:val="00BC73F1"/>
    <w:rsid w:val="00BC769E"/>
    <w:rsid w:val="00BC78B2"/>
    <w:rsid w:val="00BC7C4C"/>
    <w:rsid w:val="00BD10FC"/>
    <w:rsid w:val="00BD1292"/>
    <w:rsid w:val="00BD5E02"/>
    <w:rsid w:val="00BD6DD4"/>
    <w:rsid w:val="00BD6DE8"/>
    <w:rsid w:val="00BD7505"/>
    <w:rsid w:val="00BD7E26"/>
    <w:rsid w:val="00BE0E10"/>
    <w:rsid w:val="00BE3C6C"/>
    <w:rsid w:val="00BE4177"/>
    <w:rsid w:val="00BE60BF"/>
    <w:rsid w:val="00BE7276"/>
    <w:rsid w:val="00BE7C60"/>
    <w:rsid w:val="00BF06F5"/>
    <w:rsid w:val="00BF2CCF"/>
    <w:rsid w:val="00BF3643"/>
    <w:rsid w:val="00C0161D"/>
    <w:rsid w:val="00C02CD8"/>
    <w:rsid w:val="00C112D8"/>
    <w:rsid w:val="00C1171E"/>
    <w:rsid w:val="00C120D5"/>
    <w:rsid w:val="00C1268C"/>
    <w:rsid w:val="00C12A77"/>
    <w:rsid w:val="00C13054"/>
    <w:rsid w:val="00C13980"/>
    <w:rsid w:val="00C14BFF"/>
    <w:rsid w:val="00C14DD9"/>
    <w:rsid w:val="00C165B2"/>
    <w:rsid w:val="00C16C36"/>
    <w:rsid w:val="00C207FF"/>
    <w:rsid w:val="00C2120B"/>
    <w:rsid w:val="00C2137D"/>
    <w:rsid w:val="00C22F4B"/>
    <w:rsid w:val="00C26182"/>
    <w:rsid w:val="00C270C8"/>
    <w:rsid w:val="00C278DD"/>
    <w:rsid w:val="00C3329F"/>
    <w:rsid w:val="00C34A40"/>
    <w:rsid w:val="00C34AB1"/>
    <w:rsid w:val="00C379F0"/>
    <w:rsid w:val="00C422C4"/>
    <w:rsid w:val="00C4329F"/>
    <w:rsid w:val="00C43878"/>
    <w:rsid w:val="00C454A0"/>
    <w:rsid w:val="00C50971"/>
    <w:rsid w:val="00C53732"/>
    <w:rsid w:val="00C55383"/>
    <w:rsid w:val="00C557C5"/>
    <w:rsid w:val="00C60116"/>
    <w:rsid w:val="00C60891"/>
    <w:rsid w:val="00C673E2"/>
    <w:rsid w:val="00C701D9"/>
    <w:rsid w:val="00C70C9D"/>
    <w:rsid w:val="00C723AE"/>
    <w:rsid w:val="00C7315A"/>
    <w:rsid w:val="00C7579D"/>
    <w:rsid w:val="00C76997"/>
    <w:rsid w:val="00C77259"/>
    <w:rsid w:val="00C80046"/>
    <w:rsid w:val="00C81774"/>
    <w:rsid w:val="00C84EC6"/>
    <w:rsid w:val="00C84F31"/>
    <w:rsid w:val="00C90825"/>
    <w:rsid w:val="00C91B1B"/>
    <w:rsid w:val="00C91E3D"/>
    <w:rsid w:val="00C9436D"/>
    <w:rsid w:val="00C957CA"/>
    <w:rsid w:val="00C96F3A"/>
    <w:rsid w:val="00CA1507"/>
    <w:rsid w:val="00CA2710"/>
    <w:rsid w:val="00CA5956"/>
    <w:rsid w:val="00CA7B61"/>
    <w:rsid w:val="00CB093E"/>
    <w:rsid w:val="00CB18D7"/>
    <w:rsid w:val="00CB1EB7"/>
    <w:rsid w:val="00CB5CD7"/>
    <w:rsid w:val="00CB7AAC"/>
    <w:rsid w:val="00CC01B8"/>
    <w:rsid w:val="00CC03DE"/>
    <w:rsid w:val="00CC04F1"/>
    <w:rsid w:val="00CC09C7"/>
    <w:rsid w:val="00CC11BA"/>
    <w:rsid w:val="00CC4B15"/>
    <w:rsid w:val="00CC52E1"/>
    <w:rsid w:val="00CC5F1E"/>
    <w:rsid w:val="00CC6780"/>
    <w:rsid w:val="00CC68EE"/>
    <w:rsid w:val="00CD029B"/>
    <w:rsid w:val="00CD13E1"/>
    <w:rsid w:val="00CD2A7B"/>
    <w:rsid w:val="00CD422C"/>
    <w:rsid w:val="00CD452B"/>
    <w:rsid w:val="00CD6117"/>
    <w:rsid w:val="00CD7B15"/>
    <w:rsid w:val="00CE0358"/>
    <w:rsid w:val="00CE24B6"/>
    <w:rsid w:val="00CE2B38"/>
    <w:rsid w:val="00CE357B"/>
    <w:rsid w:val="00CE3DCC"/>
    <w:rsid w:val="00CE5388"/>
    <w:rsid w:val="00CE7BB6"/>
    <w:rsid w:val="00CF08CC"/>
    <w:rsid w:val="00CF31E2"/>
    <w:rsid w:val="00D032EB"/>
    <w:rsid w:val="00D03FB2"/>
    <w:rsid w:val="00D055E3"/>
    <w:rsid w:val="00D06911"/>
    <w:rsid w:val="00D06EAE"/>
    <w:rsid w:val="00D06F7D"/>
    <w:rsid w:val="00D10C3F"/>
    <w:rsid w:val="00D1356A"/>
    <w:rsid w:val="00D1386A"/>
    <w:rsid w:val="00D143C3"/>
    <w:rsid w:val="00D158F2"/>
    <w:rsid w:val="00D15B36"/>
    <w:rsid w:val="00D201D9"/>
    <w:rsid w:val="00D211A0"/>
    <w:rsid w:val="00D21327"/>
    <w:rsid w:val="00D2417F"/>
    <w:rsid w:val="00D25F52"/>
    <w:rsid w:val="00D267CE"/>
    <w:rsid w:val="00D2714B"/>
    <w:rsid w:val="00D278CE"/>
    <w:rsid w:val="00D32C81"/>
    <w:rsid w:val="00D32F7D"/>
    <w:rsid w:val="00D33D56"/>
    <w:rsid w:val="00D34F27"/>
    <w:rsid w:val="00D35B0A"/>
    <w:rsid w:val="00D35FBD"/>
    <w:rsid w:val="00D4100B"/>
    <w:rsid w:val="00D418FC"/>
    <w:rsid w:val="00D4551F"/>
    <w:rsid w:val="00D456A5"/>
    <w:rsid w:val="00D461E7"/>
    <w:rsid w:val="00D46BDD"/>
    <w:rsid w:val="00D524DC"/>
    <w:rsid w:val="00D529B3"/>
    <w:rsid w:val="00D53579"/>
    <w:rsid w:val="00D55EDF"/>
    <w:rsid w:val="00D56D1D"/>
    <w:rsid w:val="00D6024E"/>
    <w:rsid w:val="00D61E68"/>
    <w:rsid w:val="00D63933"/>
    <w:rsid w:val="00D64C06"/>
    <w:rsid w:val="00D65F28"/>
    <w:rsid w:val="00D66E32"/>
    <w:rsid w:val="00D71895"/>
    <w:rsid w:val="00D7195A"/>
    <w:rsid w:val="00D71B6E"/>
    <w:rsid w:val="00D72EAC"/>
    <w:rsid w:val="00D74C23"/>
    <w:rsid w:val="00D76C77"/>
    <w:rsid w:val="00D778F5"/>
    <w:rsid w:val="00D81119"/>
    <w:rsid w:val="00D907CB"/>
    <w:rsid w:val="00D92E93"/>
    <w:rsid w:val="00D932D0"/>
    <w:rsid w:val="00D9639C"/>
    <w:rsid w:val="00DA0406"/>
    <w:rsid w:val="00DA163B"/>
    <w:rsid w:val="00DA5A25"/>
    <w:rsid w:val="00DA5EEB"/>
    <w:rsid w:val="00DA6246"/>
    <w:rsid w:val="00DA7207"/>
    <w:rsid w:val="00DA732E"/>
    <w:rsid w:val="00DB3182"/>
    <w:rsid w:val="00DB4A9C"/>
    <w:rsid w:val="00DC003F"/>
    <w:rsid w:val="00DC014A"/>
    <w:rsid w:val="00DC28C9"/>
    <w:rsid w:val="00DC3B6E"/>
    <w:rsid w:val="00DC3D32"/>
    <w:rsid w:val="00DC6D9D"/>
    <w:rsid w:val="00DD112A"/>
    <w:rsid w:val="00DD13DD"/>
    <w:rsid w:val="00DD1735"/>
    <w:rsid w:val="00DD3C76"/>
    <w:rsid w:val="00DD47AC"/>
    <w:rsid w:val="00DD52B2"/>
    <w:rsid w:val="00DD5DA2"/>
    <w:rsid w:val="00DD7FC2"/>
    <w:rsid w:val="00DE2958"/>
    <w:rsid w:val="00DE2B12"/>
    <w:rsid w:val="00DE3791"/>
    <w:rsid w:val="00DF703B"/>
    <w:rsid w:val="00DF7580"/>
    <w:rsid w:val="00E04E26"/>
    <w:rsid w:val="00E05DE8"/>
    <w:rsid w:val="00E10C41"/>
    <w:rsid w:val="00E127A5"/>
    <w:rsid w:val="00E12D13"/>
    <w:rsid w:val="00E135C6"/>
    <w:rsid w:val="00E136A5"/>
    <w:rsid w:val="00E14289"/>
    <w:rsid w:val="00E154C4"/>
    <w:rsid w:val="00E16D5C"/>
    <w:rsid w:val="00E206F9"/>
    <w:rsid w:val="00E2096A"/>
    <w:rsid w:val="00E20A5E"/>
    <w:rsid w:val="00E22890"/>
    <w:rsid w:val="00E2535C"/>
    <w:rsid w:val="00E25E6E"/>
    <w:rsid w:val="00E319E0"/>
    <w:rsid w:val="00E334D1"/>
    <w:rsid w:val="00E335D6"/>
    <w:rsid w:val="00E351CA"/>
    <w:rsid w:val="00E36F02"/>
    <w:rsid w:val="00E376E6"/>
    <w:rsid w:val="00E4301A"/>
    <w:rsid w:val="00E4385E"/>
    <w:rsid w:val="00E4432F"/>
    <w:rsid w:val="00E4729C"/>
    <w:rsid w:val="00E5145C"/>
    <w:rsid w:val="00E54802"/>
    <w:rsid w:val="00E558BE"/>
    <w:rsid w:val="00E62B78"/>
    <w:rsid w:val="00E65E96"/>
    <w:rsid w:val="00E6667D"/>
    <w:rsid w:val="00E703C2"/>
    <w:rsid w:val="00E714E3"/>
    <w:rsid w:val="00E72156"/>
    <w:rsid w:val="00E723A9"/>
    <w:rsid w:val="00E75BC3"/>
    <w:rsid w:val="00E82662"/>
    <w:rsid w:val="00E8538C"/>
    <w:rsid w:val="00E859F6"/>
    <w:rsid w:val="00E85F40"/>
    <w:rsid w:val="00E90741"/>
    <w:rsid w:val="00E91560"/>
    <w:rsid w:val="00E95843"/>
    <w:rsid w:val="00E95A7D"/>
    <w:rsid w:val="00E96041"/>
    <w:rsid w:val="00EA4802"/>
    <w:rsid w:val="00EA553C"/>
    <w:rsid w:val="00EA5FAD"/>
    <w:rsid w:val="00EA6283"/>
    <w:rsid w:val="00EB0FD3"/>
    <w:rsid w:val="00EB1307"/>
    <w:rsid w:val="00EB2946"/>
    <w:rsid w:val="00EB70CE"/>
    <w:rsid w:val="00EC4291"/>
    <w:rsid w:val="00EC4D61"/>
    <w:rsid w:val="00EC7B4A"/>
    <w:rsid w:val="00EC7FE0"/>
    <w:rsid w:val="00ED036E"/>
    <w:rsid w:val="00ED0A78"/>
    <w:rsid w:val="00ED2216"/>
    <w:rsid w:val="00ED31B3"/>
    <w:rsid w:val="00ED3412"/>
    <w:rsid w:val="00ED4B09"/>
    <w:rsid w:val="00ED68EF"/>
    <w:rsid w:val="00EF0508"/>
    <w:rsid w:val="00EF191C"/>
    <w:rsid w:val="00EF3B2E"/>
    <w:rsid w:val="00EF4793"/>
    <w:rsid w:val="00F00CC5"/>
    <w:rsid w:val="00F03550"/>
    <w:rsid w:val="00F036FB"/>
    <w:rsid w:val="00F03836"/>
    <w:rsid w:val="00F079BE"/>
    <w:rsid w:val="00F105A8"/>
    <w:rsid w:val="00F1397C"/>
    <w:rsid w:val="00F169A3"/>
    <w:rsid w:val="00F214EA"/>
    <w:rsid w:val="00F22F7D"/>
    <w:rsid w:val="00F24D1D"/>
    <w:rsid w:val="00F2634B"/>
    <w:rsid w:val="00F26BA3"/>
    <w:rsid w:val="00F3057D"/>
    <w:rsid w:val="00F30C4A"/>
    <w:rsid w:val="00F3206A"/>
    <w:rsid w:val="00F331ED"/>
    <w:rsid w:val="00F340F3"/>
    <w:rsid w:val="00F37237"/>
    <w:rsid w:val="00F37E09"/>
    <w:rsid w:val="00F40454"/>
    <w:rsid w:val="00F45303"/>
    <w:rsid w:val="00F45BED"/>
    <w:rsid w:val="00F51B50"/>
    <w:rsid w:val="00F52AF3"/>
    <w:rsid w:val="00F53244"/>
    <w:rsid w:val="00F53465"/>
    <w:rsid w:val="00F54C02"/>
    <w:rsid w:val="00F559D9"/>
    <w:rsid w:val="00F62577"/>
    <w:rsid w:val="00F629F7"/>
    <w:rsid w:val="00F62E4A"/>
    <w:rsid w:val="00F65066"/>
    <w:rsid w:val="00F65BFC"/>
    <w:rsid w:val="00F65D04"/>
    <w:rsid w:val="00F7077C"/>
    <w:rsid w:val="00F73BA7"/>
    <w:rsid w:val="00F749E5"/>
    <w:rsid w:val="00F75832"/>
    <w:rsid w:val="00F76FA4"/>
    <w:rsid w:val="00F775B4"/>
    <w:rsid w:val="00F82066"/>
    <w:rsid w:val="00F848B4"/>
    <w:rsid w:val="00F84ADA"/>
    <w:rsid w:val="00F85657"/>
    <w:rsid w:val="00F85DB5"/>
    <w:rsid w:val="00F8766F"/>
    <w:rsid w:val="00F87ED8"/>
    <w:rsid w:val="00F907AE"/>
    <w:rsid w:val="00F97CFE"/>
    <w:rsid w:val="00FA00A6"/>
    <w:rsid w:val="00FA0FA9"/>
    <w:rsid w:val="00FA115C"/>
    <w:rsid w:val="00FA40E8"/>
    <w:rsid w:val="00FA43D4"/>
    <w:rsid w:val="00FA456C"/>
    <w:rsid w:val="00FA46C9"/>
    <w:rsid w:val="00FA5CE8"/>
    <w:rsid w:val="00FA5DD6"/>
    <w:rsid w:val="00FA7D68"/>
    <w:rsid w:val="00FB1294"/>
    <w:rsid w:val="00FB41D7"/>
    <w:rsid w:val="00FB4DEC"/>
    <w:rsid w:val="00FB519B"/>
    <w:rsid w:val="00FB6CF0"/>
    <w:rsid w:val="00FC3981"/>
    <w:rsid w:val="00FC476A"/>
    <w:rsid w:val="00FC6C9D"/>
    <w:rsid w:val="00FC7ADC"/>
    <w:rsid w:val="00FD0567"/>
    <w:rsid w:val="00FD07A3"/>
    <w:rsid w:val="00FD09E1"/>
    <w:rsid w:val="00FD2738"/>
    <w:rsid w:val="00FD389B"/>
    <w:rsid w:val="00FD3E14"/>
    <w:rsid w:val="00FD613C"/>
    <w:rsid w:val="00FD6FB5"/>
    <w:rsid w:val="00FE1329"/>
    <w:rsid w:val="00FE2627"/>
    <w:rsid w:val="00FE4544"/>
    <w:rsid w:val="00FE6B2D"/>
    <w:rsid w:val="00FE7847"/>
    <w:rsid w:val="00FF1C75"/>
    <w:rsid w:val="00FF424E"/>
    <w:rsid w:val="00FF4D02"/>
    <w:rsid w:val="00FF5237"/>
    <w:rsid w:val="00FF5B0C"/>
    <w:rsid w:val="00FF68FF"/>
    <w:rsid w:val="00FF6FE2"/>
    <w:rsid w:val="00FF7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388"/>
    <w:rPr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82CF3"/>
    <w:pPr>
      <w:keepNext/>
      <w:jc w:val="center"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754EA1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214E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214EA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5269AA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5269AA"/>
    <w:pPr>
      <w:spacing w:line="360" w:lineRule="auto"/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214E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271B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214EA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271B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85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14EA"/>
    <w:rPr>
      <w:rFonts w:cs="Times New Roman"/>
      <w:sz w:val="2"/>
    </w:rPr>
  </w:style>
  <w:style w:type="character" w:customStyle="1" w:styleId="Heading2Char1">
    <w:name w:val="Heading 2 Char1"/>
    <w:link w:val="Heading2"/>
    <w:uiPriority w:val="99"/>
    <w:locked/>
    <w:rsid w:val="00082CF3"/>
    <w:rPr>
      <w:rFonts w:eastAsia="Times New Roman"/>
      <w:b/>
      <w:lang w:val="ru-RU" w:eastAsia="ru-RU"/>
    </w:rPr>
  </w:style>
  <w:style w:type="paragraph" w:styleId="ListParagraph">
    <w:name w:val="List Paragraph"/>
    <w:basedOn w:val="Normal"/>
    <w:uiPriority w:val="99"/>
    <w:qFormat/>
    <w:rsid w:val="00082CF3"/>
    <w:pPr>
      <w:ind w:left="720"/>
      <w:contextualSpacing/>
    </w:pPr>
    <w:rPr>
      <w:rFonts w:cs="Tahoma"/>
      <w:sz w:val="28"/>
      <w:szCs w:val="20"/>
    </w:rPr>
  </w:style>
  <w:style w:type="character" w:styleId="FootnoteReference">
    <w:name w:val="footnote reference"/>
    <w:basedOn w:val="DefaultParagraphFont"/>
    <w:uiPriority w:val="99"/>
    <w:rsid w:val="003E3FA3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19056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214EA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E65E96"/>
    <w:rPr>
      <w:rFonts w:cs="Times New Roman"/>
      <w:color w:val="0000FF"/>
      <w:u w:val="single"/>
    </w:rPr>
  </w:style>
  <w:style w:type="paragraph" w:customStyle="1" w:styleId="a">
    <w:name w:val="Стиль"/>
    <w:uiPriority w:val="99"/>
    <w:rsid w:val="00B62A0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ing3Char1">
    <w:name w:val="Heading 3 Char1"/>
    <w:link w:val="Heading3"/>
    <w:uiPriority w:val="99"/>
    <w:semiHidden/>
    <w:locked/>
    <w:rsid w:val="00754EA1"/>
    <w:rPr>
      <w:rFonts w:ascii="Cambria" w:hAnsi="Cambria"/>
      <w:b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60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vk.com/club11411351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07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22</Pages>
  <Words>5898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Артём</dc:creator>
  <cp:keywords/>
  <dc:description/>
  <cp:lastModifiedBy>Кафедра: "ЖДСУ"</cp:lastModifiedBy>
  <cp:revision>2</cp:revision>
  <cp:lastPrinted>2017-10-12T13:23:00Z</cp:lastPrinted>
  <dcterms:created xsi:type="dcterms:W3CDTF">2017-10-27T13:04:00Z</dcterms:created>
  <dcterms:modified xsi:type="dcterms:W3CDTF">2017-10-27T13:04:00Z</dcterms:modified>
</cp:coreProperties>
</file>