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ФЕДЕРАЛЬНОЕ АГЕНТСТВО ЖЕЛЕЗНОДОРОЖНОГО ТРАНСПОРТА </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«Петербургский государственный университет путей сообщения </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Императора Александра </w:t>
      </w:r>
      <w:r w:rsidRPr="00104973">
        <w:rPr>
          <w:rFonts w:eastAsia="Times New Roman" w:cs="Times New Roman"/>
          <w:sz w:val="28"/>
          <w:szCs w:val="28"/>
          <w:lang w:val="en-US" w:eastAsia="ru-RU"/>
        </w:rPr>
        <w:t>I</w:t>
      </w:r>
      <w:r w:rsidRPr="00104973">
        <w:rPr>
          <w:rFonts w:eastAsia="Times New Roman" w:cs="Times New Roman"/>
          <w:sz w:val="28"/>
          <w:szCs w:val="28"/>
          <w:lang w:eastAsia="ru-RU"/>
        </w:rPr>
        <w:t>»</w:t>
      </w:r>
    </w:p>
    <w:p w:rsidR="00104973" w:rsidRPr="00104973" w:rsidRDefault="001679F7" w:rsidP="00104973">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(ФГБОУ В</w:t>
      </w:r>
      <w:r w:rsidR="00104973" w:rsidRPr="00104973">
        <w:rPr>
          <w:rFonts w:eastAsia="Times New Roman" w:cs="Times New Roman"/>
          <w:sz w:val="28"/>
          <w:szCs w:val="28"/>
          <w:lang w:eastAsia="ru-RU"/>
        </w:rPr>
        <w:t>О ПГУПС)</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Кафедра «</w:t>
      </w:r>
      <w:r w:rsidR="004C5EF1">
        <w:rPr>
          <w:rFonts w:eastAsia="Times New Roman" w:cs="Times New Roman"/>
          <w:sz w:val="28"/>
          <w:szCs w:val="28"/>
          <w:lang w:eastAsia="ru-RU"/>
        </w:rPr>
        <w:t>Логистика и коммерческая работа</w:t>
      </w:r>
      <w:r w:rsidRPr="00104973">
        <w:rPr>
          <w:rFonts w:eastAsia="Times New Roman" w:cs="Times New Roman"/>
          <w:sz w:val="28"/>
          <w:szCs w:val="28"/>
          <w:lang w:eastAsia="ru-RU"/>
        </w:rPr>
        <w:t>»</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РАБОЧАЯ ПРОГРАММА</w:t>
      </w:r>
    </w:p>
    <w:p w:rsidR="00104973" w:rsidRPr="00104973" w:rsidRDefault="00104973" w:rsidP="00104973">
      <w:pPr>
        <w:spacing w:after="0" w:line="240" w:lineRule="auto"/>
        <w:jc w:val="center"/>
        <w:rPr>
          <w:rFonts w:eastAsia="Times New Roman" w:cs="Times New Roman"/>
          <w:i/>
          <w:iCs/>
          <w:sz w:val="28"/>
          <w:szCs w:val="28"/>
          <w:lang w:eastAsia="ru-RU"/>
        </w:rPr>
      </w:pPr>
      <w:r w:rsidRPr="00104973">
        <w:rPr>
          <w:rFonts w:eastAsia="Times New Roman" w:cs="Times New Roman"/>
          <w:i/>
          <w:iCs/>
          <w:sz w:val="28"/>
          <w:szCs w:val="28"/>
          <w:lang w:eastAsia="ru-RU"/>
        </w:rPr>
        <w:t>дисциплины</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w:t>
      </w:r>
      <w:r w:rsidR="00A65154">
        <w:rPr>
          <w:rFonts w:eastAsia="Times New Roman" w:cs="Times New Roman"/>
          <w:sz w:val="28"/>
          <w:szCs w:val="28"/>
          <w:lang w:eastAsia="ru-RU"/>
        </w:rPr>
        <w:t>ТЕХНИКО-ТЕХНОЛОГИЧЕСКОЕ ОБЕСПЕЧЕНИЕ МУЛЬТИМОДАЛЬНЫХ ПЕРЕВОЗОК</w:t>
      </w:r>
      <w:r w:rsidRPr="00104973">
        <w:rPr>
          <w:rFonts w:eastAsia="Times New Roman" w:cs="Times New Roman"/>
          <w:sz w:val="28"/>
          <w:szCs w:val="28"/>
          <w:lang w:eastAsia="ru-RU"/>
        </w:rPr>
        <w:t>» (</w:t>
      </w:r>
      <w:r w:rsidR="001502E3">
        <w:rPr>
          <w:rFonts w:eastAsia="Times New Roman" w:cs="Times New Roman"/>
          <w:sz w:val="28"/>
          <w:szCs w:val="28"/>
          <w:lang w:eastAsia="ru-RU"/>
        </w:rPr>
        <w:t>Б1.Б.</w:t>
      </w:r>
      <w:r w:rsidR="00FE49EB">
        <w:rPr>
          <w:rFonts w:eastAsia="Times New Roman" w:cs="Times New Roman"/>
          <w:sz w:val="28"/>
          <w:szCs w:val="28"/>
          <w:lang w:eastAsia="ru-RU"/>
        </w:rPr>
        <w:t>5</w:t>
      </w:r>
      <w:r w:rsidR="00A65154">
        <w:rPr>
          <w:rFonts w:eastAsia="Times New Roman" w:cs="Times New Roman"/>
          <w:sz w:val="28"/>
          <w:szCs w:val="28"/>
          <w:lang w:eastAsia="ru-RU"/>
        </w:rPr>
        <w:t>4</w:t>
      </w:r>
      <w:r w:rsidRPr="00104973">
        <w:rPr>
          <w:rFonts w:eastAsia="Times New Roman" w:cs="Times New Roman"/>
          <w:sz w:val="28"/>
          <w:szCs w:val="28"/>
          <w:lang w:eastAsia="ru-RU"/>
        </w:rPr>
        <w:t>)</w:t>
      </w:r>
    </w:p>
    <w:p w:rsidR="001502E3" w:rsidRDefault="001502E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для специальности</w:t>
      </w:r>
    </w:p>
    <w:p w:rsidR="00104973" w:rsidRPr="00104973" w:rsidRDefault="001502E3" w:rsidP="00104973">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23.05.04</w:t>
      </w:r>
      <w:r w:rsidR="00104973" w:rsidRPr="00104973">
        <w:rPr>
          <w:rFonts w:eastAsia="Times New Roman" w:cs="Times New Roman"/>
          <w:sz w:val="28"/>
          <w:szCs w:val="28"/>
          <w:lang w:eastAsia="ru-RU"/>
        </w:rPr>
        <w:t xml:space="preserve"> «</w:t>
      </w:r>
      <w:r>
        <w:rPr>
          <w:rFonts w:eastAsia="Times New Roman" w:cs="Times New Roman"/>
          <w:sz w:val="28"/>
          <w:szCs w:val="28"/>
          <w:lang w:eastAsia="ru-RU"/>
        </w:rPr>
        <w:t>Эксплуатация железных дорог</w:t>
      </w:r>
      <w:r w:rsidR="00104973" w:rsidRPr="00104973">
        <w:rPr>
          <w:rFonts w:eastAsia="Times New Roman" w:cs="Times New Roman"/>
          <w:sz w:val="28"/>
          <w:szCs w:val="28"/>
          <w:lang w:eastAsia="ru-RU"/>
        </w:rPr>
        <w:t xml:space="preserve">» </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по </w:t>
      </w:r>
      <w:r w:rsidR="00115918">
        <w:rPr>
          <w:rFonts w:eastAsia="Times New Roman" w:cs="Times New Roman"/>
          <w:sz w:val="28"/>
          <w:szCs w:val="28"/>
          <w:lang w:eastAsia="ru-RU"/>
        </w:rPr>
        <w:t>специализаци</w:t>
      </w:r>
      <w:r w:rsidR="00FE49EB">
        <w:rPr>
          <w:rFonts w:eastAsia="Times New Roman" w:cs="Times New Roman"/>
          <w:sz w:val="28"/>
          <w:szCs w:val="28"/>
          <w:lang w:eastAsia="ru-RU"/>
        </w:rPr>
        <w:t>и</w:t>
      </w:r>
      <w:r w:rsidRPr="00104973">
        <w:rPr>
          <w:rFonts w:eastAsia="Times New Roman" w:cs="Times New Roman"/>
          <w:sz w:val="28"/>
          <w:szCs w:val="28"/>
          <w:lang w:eastAsia="ru-RU"/>
        </w:rPr>
        <w:t xml:space="preserve"> </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w:t>
      </w:r>
      <w:r w:rsidR="001502E3">
        <w:rPr>
          <w:rFonts w:eastAsia="Times New Roman" w:cs="Times New Roman"/>
          <w:sz w:val="28"/>
          <w:szCs w:val="28"/>
          <w:lang w:eastAsia="ru-RU"/>
        </w:rPr>
        <w:t>Грузовая и коммерческая работа</w:t>
      </w:r>
      <w:r w:rsidR="00E564D3">
        <w:rPr>
          <w:rFonts w:eastAsia="Times New Roman" w:cs="Times New Roman"/>
          <w:sz w:val="28"/>
          <w:szCs w:val="28"/>
          <w:lang w:eastAsia="ru-RU"/>
        </w:rPr>
        <w:t>»</w:t>
      </w:r>
    </w:p>
    <w:p w:rsidR="00104973" w:rsidRPr="00104973" w:rsidRDefault="00104973" w:rsidP="00104973">
      <w:pPr>
        <w:spacing w:after="0" w:line="240" w:lineRule="auto"/>
        <w:jc w:val="center"/>
        <w:rPr>
          <w:rFonts w:eastAsia="Times New Roman" w:cs="Times New Roman"/>
          <w:i/>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Форма обучения – очная, заочная</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Санкт-Петербург</w:t>
      </w:r>
    </w:p>
    <w:p w:rsidR="00104973" w:rsidRPr="00104973" w:rsidRDefault="001502E3" w:rsidP="00104973">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2016</w:t>
      </w:r>
    </w:p>
    <w:p w:rsidR="00104973" w:rsidRPr="00104973" w:rsidRDefault="00104973" w:rsidP="00104973">
      <w:pPr>
        <w:spacing w:after="0" w:line="240" w:lineRule="auto"/>
        <w:jc w:val="center"/>
        <w:rPr>
          <w:rFonts w:eastAsia="Times New Roman" w:cs="Times New Roman"/>
          <w:i/>
          <w:sz w:val="28"/>
          <w:szCs w:val="28"/>
          <w:lang w:eastAsia="ru-RU"/>
        </w:rPr>
      </w:pPr>
      <w:r w:rsidRPr="00104973">
        <w:rPr>
          <w:rFonts w:eastAsia="Times New Roman" w:cs="Times New Roman"/>
          <w:sz w:val="28"/>
          <w:szCs w:val="28"/>
          <w:lang w:eastAsia="ru-RU"/>
        </w:rPr>
        <w:br w:type="page"/>
      </w:r>
    </w:p>
    <w:p w:rsidR="00104973" w:rsidRDefault="00C209EC" w:rsidP="00104973">
      <w:pPr>
        <w:spacing w:after="0"/>
        <w:jc w:val="center"/>
        <w:rPr>
          <w:rFonts w:eastAsia="Times New Roman" w:cs="Times New Roman"/>
          <w:i/>
          <w:sz w:val="28"/>
          <w:szCs w:val="28"/>
          <w:lang w:eastAsia="ru-RU"/>
        </w:rPr>
      </w:pPr>
      <w:r w:rsidRPr="00C209EC">
        <w:rPr>
          <w:rFonts w:eastAsia="Times New Roman" w:cs="Times New Roman"/>
          <w:i/>
          <w:noProof/>
          <w:sz w:val="28"/>
          <w:szCs w:val="28"/>
          <w:lang w:eastAsia="ru-RU"/>
        </w:rPr>
        <w:lastRenderedPageBreak/>
        <w:drawing>
          <wp:inline distT="0" distB="0" distL="0" distR="0">
            <wp:extent cx="5940425" cy="8396020"/>
            <wp:effectExtent l="0" t="0" r="3175" b="5080"/>
            <wp:docPr id="2" name="Рисунок 2" descr="C:\Users\Юля\Desktop\Рабочие программы исправленные\оборотна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Рабочие программы исправленные\оборотная сторон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6020"/>
                    </a:xfrm>
                    <a:prstGeom prst="rect">
                      <a:avLst/>
                    </a:prstGeom>
                    <a:noFill/>
                    <a:ln>
                      <a:noFill/>
                    </a:ln>
                  </pic:spPr>
                </pic:pic>
              </a:graphicData>
            </a:graphic>
          </wp:inline>
        </w:drawing>
      </w:r>
    </w:p>
    <w:p w:rsidR="00C209EC" w:rsidRDefault="00C209EC" w:rsidP="00104973">
      <w:pPr>
        <w:spacing w:after="0"/>
        <w:jc w:val="center"/>
        <w:rPr>
          <w:rFonts w:eastAsia="Times New Roman" w:cs="Times New Roman"/>
          <w:i/>
          <w:sz w:val="28"/>
          <w:szCs w:val="28"/>
          <w:lang w:eastAsia="ru-RU"/>
        </w:rPr>
      </w:pPr>
    </w:p>
    <w:p w:rsidR="00C209EC" w:rsidRPr="00104973" w:rsidRDefault="00C209EC" w:rsidP="00104973">
      <w:pPr>
        <w:spacing w:after="0"/>
        <w:jc w:val="center"/>
        <w:rPr>
          <w:rFonts w:eastAsia="Times New Roman" w:cs="Times New Roman"/>
          <w:i/>
          <w:sz w:val="28"/>
          <w:szCs w:val="28"/>
          <w:lang w:eastAsia="ru-RU"/>
        </w:rPr>
      </w:pPr>
    </w:p>
    <w:p w:rsidR="00104973" w:rsidRPr="00104973" w:rsidRDefault="00104973" w:rsidP="00104973">
      <w:pPr>
        <w:spacing w:after="0"/>
        <w:ind w:firstLine="851"/>
        <w:jc w:val="both"/>
        <w:rPr>
          <w:rFonts w:eastAsia="Times New Roman" w:cs="Times New Roman"/>
          <w:sz w:val="28"/>
          <w:szCs w:val="28"/>
          <w:lang w:eastAsia="ru-RU"/>
        </w:rPr>
      </w:pPr>
    </w:p>
    <w:p w:rsidR="002F12B9" w:rsidRDefault="00C209EC" w:rsidP="002F12B9">
      <w:pPr>
        <w:spacing w:after="0"/>
        <w:jc w:val="center"/>
        <w:rPr>
          <w:rFonts w:eastAsia="Times New Roman" w:cs="Times New Roman"/>
          <w:sz w:val="28"/>
          <w:szCs w:val="28"/>
          <w:lang w:eastAsia="ru-RU"/>
        </w:rPr>
      </w:pPr>
      <w:r w:rsidRPr="00C209EC">
        <w:rPr>
          <w:rFonts w:eastAsia="Times New Roman" w:cs="Times New Roman"/>
          <w:noProof/>
          <w:sz w:val="28"/>
          <w:szCs w:val="28"/>
          <w:lang w:eastAsia="ru-RU"/>
        </w:rPr>
        <w:lastRenderedPageBreak/>
        <w:drawing>
          <wp:inline distT="0" distB="0" distL="0" distR="0">
            <wp:extent cx="5940425" cy="8396020"/>
            <wp:effectExtent l="0" t="0" r="3175" b="5080"/>
            <wp:docPr id="4" name="Рисунок 4" descr="C:\Users\Юля\Desktop\Рабочие программы исправленные\согласование для Г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Рабочие программы исправленные\согласование для ГК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6020"/>
                    </a:xfrm>
                    <a:prstGeom prst="rect">
                      <a:avLst/>
                    </a:prstGeom>
                    <a:noFill/>
                    <a:ln>
                      <a:noFill/>
                    </a:ln>
                  </pic:spPr>
                </pic:pic>
              </a:graphicData>
            </a:graphic>
          </wp:inline>
        </w:drawing>
      </w:r>
    </w:p>
    <w:p w:rsidR="00C209EC" w:rsidRDefault="00C209EC" w:rsidP="002F12B9">
      <w:pPr>
        <w:spacing w:after="0"/>
        <w:jc w:val="center"/>
        <w:rPr>
          <w:rFonts w:eastAsia="Times New Roman" w:cs="Times New Roman"/>
          <w:sz w:val="28"/>
          <w:szCs w:val="28"/>
          <w:lang w:eastAsia="ru-RU"/>
        </w:rPr>
      </w:pPr>
    </w:p>
    <w:p w:rsidR="002F12B9" w:rsidRPr="00104973" w:rsidRDefault="002F12B9" w:rsidP="002F12B9">
      <w:pPr>
        <w:spacing w:after="0"/>
        <w:rPr>
          <w:rFonts w:eastAsia="Times New Roman" w:cs="Times New Roman"/>
          <w:b/>
          <w:bCs/>
          <w:sz w:val="28"/>
          <w:szCs w:val="28"/>
          <w:lang w:eastAsia="ru-RU"/>
        </w:rPr>
      </w:pPr>
    </w:p>
    <w:p w:rsidR="003D0864" w:rsidRPr="00104973" w:rsidRDefault="003D0864" w:rsidP="003D0864">
      <w:pPr>
        <w:spacing w:after="0"/>
        <w:jc w:val="center"/>
        <w:rPr>
          <w:rFonts w:eastAsia="Times New Roman" w:cs="Times New Roman"/>
          <w:b/>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lastRenderedPageBreak/>
        <w:t>1. Цели и задачи дисциплины</w:t>
      </w:r>
    </w:p>
    <w:p w:rsidR="00104973" w:rsidRPr="00104973" w:rsidRDefault="00104973" w:rsidP="00104973">
      <w:pPr>
        <w:tabs>
          <w:tab w:val="left" w:pos="0"/>
        </w:tabs>
        <w:spacing w:after="0" w:line="240" w:lineRule="auto"/>
        <w:contextualSpacing/>
        <w:jc w:val="both"/>
        <w:rPr>
          <w:rFonts w:eastAsia="Times New Roman" w:cs="Times New Roman"/>
          <w:sz w:val="28"/>
          <w:szCs w:val="28"/>
          <w:lang w:eastAsia="ru-RU"/>
        </w:rPr>
      </w:pPr>
    </w:p>
    <w:p w:rsidR="00104973" w:rsidRPr="00104973" w:rsidRDefault="00F44352" w:rsidP="00104973">
      <w:pPr>
        <w:spacing w:after="0" w:line="240" w:lineRule="auto"/>
        <w:ind w:firstLine="851"/>
        <w:jc w:val="both"/>
        <w:rPr>
          <w:rFonts w:eastAsia="Times New Roman" w:cs="Times New Roman"/>
          <w:sz w:val="28"/>
          <w:szCs w:val="28"/>
          <w:lang w:eastAsia="ru-RU"/>
        </w:rPr>
      </w:pPr>
      <w:r w:rsidRPr="00DB5062">
        <w:rPr>
          <w:rFonts w:eastAsia="Times New Roman" w:cs="Times New Roman"/>
          <w:sz w:val="28"/>
          <w:szCs w:val="28"/>
          <w:lang w:eastAsia="ru-RU"/>
        </w:rPr>
        <w:t xml:space="preserve">Рабочая программа составлена в соответствии с ФГОС, утвержденным </w:t>
      </w:r>
      <w:r>
        <w:rPr>
          <w:rFonts w:eastAsia="Times New Roman" w:cs="Times New Roman"/>
          <w:sz w:val="28"/>
          <w:szCs w:val="28"/>
          <w:lang w:eastAsia="ru-RU"/>
        </w:rPr>
        <w:t xml:space="preserve">приказом </w:t>
      </w:r>
      <w:r w:rsidRPr="00DB5062">
        <w:rPr>
          <w:rFonts w:eastAsia="Times New Roman" w:cs="Times New Roman"/>
          <w:sz w:val="28"/>
          <w:szCs w:val="28"/>
          <w:lang w:eastAsia="ru-RU"/>
        </w:rPr>
        <w:t>Министерства образовании и науки Российской Федерации от 1</w:t>
      </w:r>
      <w:r>
        <w:rPr>
          <w:rFonts w:eastAsia="Times New Roman" w:cs="Times New Roman"/>
          <w:sz w:val="28"/>
          <w:szCs w:val="28"/>
          <w:lang w:eastAsia="ru-RU"/>
        </w:rPr>
        <w:t>7</w:t>
      </w:r>
      <w:r w:rsidRPr="00DB5062">
        <w:rPr>
          <w:rFonts w:eastAsia="Times New Roman" w:cs="Times New Roman"/>
          <w:sz w:val="28"/>
          <w:szCs w:val="28"/>
          <w:lang w:eastAsia="ru-RU"/>
        </w:rPr>
        <w:t>.</w:t>
      </w:r>
      <w:r>
        <w:rPr>
          <w:rFonts w:eastAsia="Times New Roman" w:cs="Times New Roman"/>
          <w:sz w:val="28"/>
          <w:szCs w:val="28"/>
          <w:lang w:eastAsia="ru-RU"/>
        </w:rPr>
        <w:t>1</w:t>
      </w:r>
      <w:r w:rsidRPr="00DB5062">
        <w:rPr>
          <w:rFonts w:eastAsia="Times New Roman" w:cs="Times New Roman"/>
          <w:sz w:val="28"/>
          <w:szCs w:val="28"/>
          <w:lang w:eastAsia="ru-RU"/>
        </w:rPr>
        <w:t>0.2016 № 1</w:t>
      </w:r>
      <w:r>
        <w:rPr>
          <w:rFonts w:eastAsia="Times New Roman" w:cs="Times New Roman"/>
          <w:sz w:val="28"/>
          <w:szCs w:val="28"/>
          <w:lang w:eastAsia="ru-RU"/>
        </w:rPr>
        <w:t>289</w:t>
      </w:r>
      <w:r w:rsidRPr="00DB5062">
        <w:rPr>
          <w:rFonts w:eastAsia="Times New Roman" w:cs="Times New Roman"/>
          <w:sz w:val="28"/>
          <w:szCs w:val="28"/>
          <w:lang w:eastAsia="ru-RU"/>
        </w:rPr>
        <w:t xml:space="preserve"> по специальности 23.05.0</w:t>
      </w:r>
      <w:r>
        <w:rPr>
          <w:rFonts w:eastAsia="Times New Roman" w:cs="Times New Roman"/>
          <w:sz w:val="28"/>
          <w:szCs w:val="28"/>
          <w:lang w:eastAsia="ru-RU"/>
        </w:rPr>
        <w:t>4</w:t>
      </w:r>
      <w:r w:rsidRPr="00DB5062">
        <w:rPr>
          <w:rFonts w:eastAsia="Times New Roman" w:cs="Times New Roman"/>
          <w:sz w:val="28"/>
          <w:szCs w:val="28"/>
          <w:lang w:eastAsia="ru-RU"/>
        </w:rPr>
        <w:t xml:space="preserve"> «</w:t>
      </w:r>
      <w:r>
        <w:rPr>
          <w:rFonts w:eastAsia="Times New Roman" w:cs="Times New Roman"/>
          <w:sz w:val="28"/>
          <w:szCs w:val="28"/>
          <w:lang w:eastAsia="ru-RU"/>
        </w:rPr>
        <w:t>Эксплуатация железных дорог</w:t>
      </w:r>
      <w:r w:rsidRPr="00DB5062">
        <w:rPr>
          <w:rFonts w:eastAsia="Times New Roman" w:cs="Times New Roman"/>
          <w:sz w:val="28"/>
          <w:szCs w:val="28"/>
          <w:lang w:eastAsia="ru-RU"/>
        </w:rPr>
        <w:t>», по дисциплине «</w:t>
      </w:r>
      <w:r w:rsidR="00A65154">
        <w:rPr>
          <w:rFonts w:eastAsia="Times New Roman" w:cs="Times New Roman"/>
          <w:sz w:val="28"/>
          <w:szCs w:val="28"/>
          <w:lang w:eastAsia="ru-RU"/>
        </w:rPr>
        <w:t>Технико-технологическое обеспечение мультимодальных перевозок</w:t>
      </w:r>
      <w:r w:rsidRPr="00DB5062">
        <w:rPr>
          <w:rFonts w:eastAsia="Times New Roman" w:cs="Times New Roman"/>
          <w:sz w:val="28"/>
          <w:szCs w:val="28"/>
          <w:lang w:eastAsia="ru-RU"/>
        </w:rPr>
        <w:t>»</w:t>
      </w:r>
      <w:r>
        <w:rPr>
          <w:rFonts w:eastAsia="Times New Roman" w:cs="Times New Roman"/>
          <w:sz w:val="28"/>
          <w:szCs w:val="28"/>
          <w:lang w:eastAsia="ru-RU"/>
        </w:rPr>
        <w:t>.</w:t>
      </w:r>
    </w:p>
    <w:p w:rsidR="00A65154" w:rsidRPr="00085AD6" w:rsidRDefault="00A16011" w:rsidP="00A65154">
      <w:pPr>
        <w:tabs>
          <w:tab w:val="right" w:leader="underscore" w:pos="8505"/>
        </w:tabs>
        <w:spacing w:after="0" w:line="240" w:lineRule="auto"/>
        <w:ind w:firstLine="567"/>
        <w:jc w:val="both"/>
        <w:rPr>
          <w:sz w:val="28"/>
          <w:szCs w:val="28"/>
        </w:rPr>
      </w:pPr>
      <w:r w:rsidRPr="0024105F">
        <w:rPr>
          <w:sz w:val="28"/>
          <w:szCs w:val="28"/>
        </w:rPr>
        <w:t>Целью изучения дисциплины «</w:t>
      </w:r>
      <w:r w:rsidR="00A65154">
        <w:rPr>
          <w:rFonts w:eastAsia="Times New Roman" w:cs="Times New Roman"/>
          <w:sz w:val="28"/>
          <w:szCs w:val="28"/>
          <w:lang w:eastAsia="ru-RU"/>
        </w:rPr>
        <w:t>Технико-технологическое обеспечение мультимодальных перевозок</w:t>
      </w:r>
      <w:r w:rsidRPr="0024105F">
        <w:rPr>
          <w:sz w:val="28"/>
          <w:szCs w:val="28"/>
        </w:rPr>
        <w:t xml:space="preserve">» </w:t>
      </w:r>
      <w:r w:rsidR="00FE49EB" w:rsidRPr="00FE49EB">
        <w:rPr>
          <w:sz w:val="28"/>
          <w:szCs w:val="28"/>
        </w:rPr>
        <w:t>является</w:t>
      </w:r>
      <w:r w:rsidR="00A65154">
        <w:rPr>
          <w:sz w:val="28"/>
          <w:szCs w:val="28"/>
        </w:rPr>
        <w:t>:</w:t>
      </w:r>
      <w:r w:rsidR="00FE49EB" w:rsidRPr="00FE49EB">
        <w:rPr>
          <w:sz w:val="28"/>
          <w:szCs w:val="28"/>
        </w:rPr>
        <w:t xml:space="preserve"> </w:t>
      </w:r>
      <w:r w:rsidR="00A65154" w:rsidRPr="00085AD6">
        <w:rPr>
          <w:sz w:val="28"/>
          <w:szCs w:val="28"/>
        </w:rPr>
        <w:t xml:space="preserve">научить студента организовывать </w:t>
      </w:r>
      <w:r w:rsidR="00A65154">
        <w:rPr>
          <w:sz w:val="28"/>
          <w:szCs w:val="28"/>
        </w:rPr>
        <w:t>и управлять перевозками грузов с участием разных видов транспорта на всех этапах их деятельности в логистических системах доставки грузов и цепях поставок, включающих п</w:t>
      </w:r>
      <w:r w:rsidR="00A65154" w:rsidRPr="00085AD6">
        <w:rPr>
          <w:sz w:val="28"/>
          <w:szCs w:val="28"/>
        </w:rPr>
        <w:t>редприятиях различных отраслей экономики.</w:t>
      </w:r>
    </w:p>
    <w:p w:rsidR="00A16011" w:rsidRPr="00A16011" w:rsidRDefault="00A16011" w:rsidP="00A16011">
      <w:pPr>
        <w:spacing w:after="0" w:line="240" w:lineRule="auto"/>
        <w:ind w:firstLine="709"/>
        <w:jc w:val="both"/>
        <w:rPr>
          <w:sz w:val="28"/>
          <w:szCs w:val="28"/>
        </w:rPr>
      </w:pPr>
      <w:r w:rsidRPr="00E470A1">
        <w:rPr>
          <w:sz w:val="28"/>
          <w:szCs w:val="28"/>
        </w:rPr>
        <w:t>Для достижения поставленной цели решаются следующие задачи:</w:t>
      </w:r>
    </w:p>
    <w:p w:rsidR="00A65154" w:rsidRPr="008E78F3" w:rsidRDefault="00A65154" w:rsidP="00A65154">
      <w:pPr>
        <w:tabs>
          <w:tab w:val="right" w:leader="underscore" w:pos="8505"/>
        </w:tabs>
        <w:spacing w:after="0" w:line="240" w:lineRule="auto"/>
        <w:ind w:firstLine="567"/>
        <w:jc w:val="both"/>
        <w:rPr>
          <w:sz w:val="28"/>
          <w:szCs w:val="28"/>
        </w:rPr>
      </w:pPr>
      <w:r>
        <w:rPr>
          <w:sz w:val="28"/>
          <w:szCs w:val="28"/>
        </w:rPr>
        <w:t>- о</w:t>
      </w:r>
      <w:r w:rsidRPr="008E78F3">
        <w:rPr>
          <w:sz w:val="28"/>
          <w:szCs w:val="28"/>
        </w:rPr>
        <w:t>знакомление с общими теоретическими положениями по технологии и условиям перевозок грузов в логистических системах доставки грузов с участием нескольких видов транспорта;</w:t>
      </w:r>
    </w:p>
    <w:p w:rsidR="00A65154" w:rsidRPr="008E78F3" w:rsidRDefault="00A65154" w:rsidP="00A65154">
      <w:pPr>
        <w:tabs>
          <w:tab w:val="right" w:leader="underscore" w:pos="8505"/>
        </w:tabs>
        <w:spacing w:after="0" w:line="240" w:lineRule="auto"/>
        <w:ind w:firstLine="567"/>
        <w:jc w:val="both"/>
        <w:rPr>
          <w:sz w:val="28"/>
          <w:szCs w:val="28"/>
        </w:rPr>
      </w:pPr>
      <w:r>
        <w:rPr>
          <w:sz w:val="28"/>
          <w:szCs w:val="28"/>
        </w:rPr>
        <w:t>- о</w:t>
      </w:r>
      <w:r w:rsidRPr="008E78F3">
        <w:rPr>
          <w:sz w:val="28"/>
          <w:szCs w:val="28"/>
        </w:rPr>
        <w:t>знакомление с общими теоретическими положениями по роли складов и грузовых терминалов при взаимодействии нескольких видов транспорта в логистических системах, в которых грузы передаются с одних видов транспорта на другие;</w:t>
      </w:r>
    </w:p>
    <w:p w:rsidR="00A65154" w:rsidRPr="008E78F3" w:rsidRDefault="00A65154" w:rsidP="00A65154">
      <w:pPr>
        <w:tabs>
          <w:tab w:val="right" w:leader="underscore" w:pos="8505"/>
        </w:tabs>
        <w:spacing w:after="0" w:line="240" w:lineRule="auto"/>
        <w:ind w:firstLine="567"/>
        <w:jc w:val="both"/>
        <w:rPr>
          <w:sz w:val="28"/>
          <w:szCs w:val="28"/>
        </w:rPr>
      </w:pPr>
      <w:r>
        <w:rPr>
          <w:sz w:val="28"/>
          <w:szCs w:val="28"/>
        </w:rPr>
        <w:t>- п</w:t>
      </w:r>
      <w:r w:rsidRPr="008E78F3">
        <w:rPr>
          <w:sz w:val="28"/>
          <w:szCs w:val="28"/>
        </w:rPr>
        <w:t xml:space="preserve">олучение практических знаний по </w:t>
      </w:r>
      <w:r>
        <w:rPr>
          <w:sz w:val="28"/>
          <w:szCs w:val="28"/>
        </w:rPr>
        <w:t>использованию нормативных документов</w:t>
      </w:r>
      <w:r w:rsidRPr="008E78F3">
        <w:rPr>
          <w:sz w:val="28"/>
          <w:szCs w:val="28"/>
        </w:rPr>
        <w:t xml:space="preserve"> и технологии перегрузки грузов с одних видов транспорта на другие;</w:t>
      </w:r>
    </w:p>
    <w:p w:rsidR="00A65154" w:rsidRPr="008E78F3" w:rsidRDefault="00A65154" w:rsidP="00A65154">
      <w:pPr>
        <w:tabs>
          <w:tab w:val="right" w:leader="underscore" w:pos="8505"/>
        </w:tabs>
        <w:spacing w:after="0" w:line="240" w:lineRule="auto"/>
        <w:ind w:firstLine="567"/>
        <w:jc w:val="both"/>
        <w:rPr>
          <w:sz w:val="28"/>
          <w:szCs w:val="28"/>
        </w:rPr>
      </w:pPr>
      <w:r>
        <w:rPr>
          <w:sz w:val="28"/>
          <w:szCs w:val="28"/>
        </w:rPr>
        <w:t>- о</w:t>
      </w:r>
      <w:r w:rsidRPr="008E78F3">
        <w:rPr>
          <w:sz w:val="28"/>
          <w:szCs w:val="28"/>
        </w:rPr>
        <w:t xml:space="preserve">бучение методам проектирования технологических процессов переработки грузов в пунктах </w:t>
      </w:r>
      <w:r>
        <w:rPr>
          <w:sz w:val="28"/>
          <w:szCs w:val="28"/>
        </w:rPr>
        <w:t xml:space="preserve">начала, окончания перевозок и </w:t>
      </w:r>
      <w:r w:rsidRPr="008E78F3">
        <w:rPr>
          <w:sz w:val="28"/>
          <w:szCs w:val="28"/>
        </w:rPr>
        <w:t>передачи грузопотоков с одних видов транспорта на другие.</w:t>
      </w:r>
    </w:p>
    <w:p w:rsidR="00F44352" w:rsidRPr="00A65154" w:rsidRDefault="00F44352" w:rsidP="00F44352">
      <w:pPr>
        <w:spacing w:after="0" w:line="240" w:lineRule="auto"/>
        <w:ind w:firstLine="540"/>
        <w:jc w:val="both"/>
        <w:rPr>
          <w:sz w:val="28"/>
          <w:szCs w:val="28"/>
        </w:rPr>
      </w:pPr>
    </w:p>
    <w:p w:rsidR="00104973" w:rsidRPr="00F44352" w:rsidRDefault="00104973" w:rsidP="00104973">
      <w:pPr>
        <w:spacing w:after="0" w:line="240" w:lineRule="auto"/>
        <w:ind w:firstLine="851"/>
        <w:jc w:val="center"/>
        <w:rPr>
          <w:rFonts w:eastAsia="Times New Roman" w:cs="Times New Roman"/>
          <w:b/>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Планируемыми результатами обучения по дисциплине являются: приобретение знаний, умений, навыков и/или опыта деятельности.</w:t>
      </w:r>
    </w:p>
    <w:p w:rsidR="00227FC1" w:rsidRPr="00227FC1" w:rsidRDefault="00227FC1" w:rsidP="00227FC1">
      <w:pPr>
        <w:tabs>
          <w:tab w:val="left" w:pos="0"/>
        </w:tabs>
        <w:spacing w:after="0" w:line="240" w:lineRule="auto"/>
        <w:ind w:firstLine="709"/>
        <w:jc w:val="both"/>
        <w:rPr>
          <w:bCs/>
          <w:sz w:val="28"/>
          <w:szCs w:val="28"/>
        </w:rPr>
      </w:pPr>
      <w:r w:rsidRPr="00227FC1">
        <w:rPr>
          <w:bCs/>
          <w:sz w:val="28"/>
          <w:szCs w:val="28"/>
        </w:rPr>
        <w:t>В результате освоения дисциплины обучающийся должен:</w:t>
      </w:r>
    </w:p>
    <w:p w:rsidR="00227FC1" w:rsidRPr="00227FC1" w:rsidRDefault="00227FC1" w:rsidP="00227FC1">
      <w:pPr>
        <w:tabs>
          <w:tab w:val="left" w:pos="0"/>
        </w:tabs>
        <w:spacing w:after="0" w:line="240" w:lineRule="auto"/>
        <w:ind w:left="829"/>
        <w:jc w:val="both"/>
        <w:rPr>
          <w:bCs/>
          <w:sz w:val="28"/>
          <w:szCs w:val="28"/>
        </w:rPr>
      </w:pPr>
      <w:r w:rsidRPr="00227FC1">
        <w:rPr>
          <w:b/>
          <w:bCs/>
          <w:sz w:val="28"/>
          <w:szCs w:val="28"/>
        </w:rPr>
        <w:t>ЗНАТЬ</w:t>
      </w:r>
      <w:r w:rsidRPr="00227FC1">
        <w:rPr>
          <w:bCs/>
          <w:sz w:val="28"/>
          <w:szCs w:val="28"/>
        </w:rPr>
        <w:t>:</w:t>
      </w:r>
    </w:p>
    <w:p w:rsidR="00A65154" w:rsidRDefault="00A65154" w:rsidP="00A65154">
      <w:pPr>
        <w:tabs>
          <w:tab w:val="left" w:pos="0"/>
        </w:tabs>
        <w:spacing w:after="0" w:line="240" w:lineRule="auto"/>
        <w:ind w:firstLine="851"/>
        <w:jc w:val="both"/>
        <w:rPr>
          <w:sz w:val="28"/>
          <w:szCs w:val="28"/>
        </w:rPr>
      </w:pPr>
      <w:r>
        <w:rPr>
          <w:sz w:val="28"/>
          <w:szCs w:val="28"/>
        </w:rPr>
        <w:t>- п</w:t>
      </w:r>
      <w:r w:rsidRPr="006573D4">
        <w:rPr>
          <w:sz w:val="28"/>
          <w:szCs w:val="28"/>
        </w:rPr>
        <w:t xml:space="preserve">онятие и принципы организации и управления </w:t>
      </w:r>
      <w:r>
        <w:rPr>
          <w:sz w:val="28"/>
          <w:szCs w:val="28"/>
        </w:rPr>
        <w:t>логистическими цепями  с участием нескольких видов транспорта, с</w:t>
      </w:r>
      <w:r w:rsidRPr="00235614">
        <w:rPr>
          <w:sz w:val="28"/>
          <w:szCs w:val="28"/>
        </w:rPr>
        <w:t>пособы перевозки различных грузов разными видами транспорта; роль и назначение складов в  цепях поставок</w:t>
      </w:r>
      <w:r>
        <w:rPr>
          <w:sz w:val="28"/>
          <w:szCs w:val="28"/>
        </w:rPr>
        <w:t>;</w:t>
      </w:r>
      <w:r w:rsidRPr="009E3001">
        <w:rPr>
          <w:color w:val="000000"/>
          <w:sz w:val="28"/>
          <w:szCs w:val="28"/>
        </w:rPr>
        <w:t xml:space="preserve"> технические, технологические и юридические особенности работы пограничных станций, имеющих разную ширину колеи;</w:t>
      </w:r>
      <w:r>
        <w:rPr>
          <w:color w:val="000000"/>
          <w:sz w:val="28"/>
          <w:szCs w:val="28"/>
        </w:rPr>
        <w:t xml:space="preserve"> технологию и </w:t>
      </w:r>
      <w:r w:rsidRPr="009E3001">
        <w:rPr>
          <w:color w:val="000000"/>
          <w:sz w:val="28"/>
          <w:szCs w:val="28"/>
        </w:rPr>
        <w:t>организацию мультимодальных перевозок гру</w:t>
      </w:r>
      <w:r>
        <w:rPr>
          <w:color w:val="000000"/>
          <w:sz w:val="28"/>
          <w:szCs w:val="28"/>
        </w:rPr>
        <w:t>зов, особенности</w:t>
      </w:r>
      <w:r w:rsidRPr="009E3001">
        <w:rPr>
          <w:color w:val="000000"/>
          <w:sz w:val="28"/>
          <w:szCs w:val="28"/>
        </w:rPr>
        <w:t xml:space="preserve"> мультимодальных перевозок;</w:t>
      </w:r>
      <w:r>
        <w:rPr>
          <w:color w:val="000000"/>
          <w:sz w:val="28"/>
          <w:szCs w:val="28"/>
        </w:rPr>
        <w:t xml:space="preserve">  их </w:t>
      </w:r>
      <w:r w:rsidRPr="006573D4">
        <w:rPr>
          <w:sz w:val="28"/>
          <w:szCs w:val="28"/>
        </w:rPr>
        <w:t xml:space="preserve">информационное обеспечение </w:t>
      </w:r>
      <w:r>
        <w:rPr>
          <w:sz w:val="28"/>
          <w:szCs w:val="28"/>
        </w:rPr>
        <w:t>и автоматизированные системы  управления  перевалочными складами и грузовыми терминалами.</w:t>
      </w:r>
    </w:p>
    <w:p w:rsidR="00227FC1" w:rsidRPr="00227FC1" w:rsidRDefault="00227FC1" w:rsidP="000F3DF2">
      <w:pPr>
        <w:tabs>
          <w:tab w:val="left" w:pos="0"/>
        </w:tabs>
        <w:spacing w:after="0" w:line="240" w:lineRule="auto"/>
        <w:ind w:left="829"/>
        <w:jc w:val="both"/>
        <w:rPr>
          <w:b/>
          <w:bCs/>
          <w:sz w:val="28"/>
          <w:szCs w:val="28"/>
        </w:rPr>
      </w:pPr>
      <w:r w:rsidRPr="00227FC1">
        <w:rPr>
          <w:b/>
          <w:bCs/>
          <w:sz w:val="28"/>
          <w:szCs w:val="28"/>
        </w:rPr>
        <w:lastRenderedPageBreak/>
        <w:t>УМЕТЬ</w:t>
      </w:r>
      <w:r w:rsidRPr="00227FC1">
        <w:rPr>
          <w:bCs/>
          <w:sz w:val="28"/>
          <w:szCs w:val="28"/>
        </w:rPr>
        <w:t>:</w:t>
      </w:r>
    </w:p>
    <w:p w:rsidR="00FE49EB" w:rsidRDefault="00A65154" w:rsidP="00A65154">
      <w:pPr>
        <w:spacing w:after="0" w:line="240" w:lineRule="auto"/>
        <w:ind w:firstLine="851"/>
        <w:jc w:val="both"/>
        <w:rPr>
          <w:b/>
          <w:bCs/>
          <w:sz w:val="28"/>
          <w:szCs w:val="28"/>
        </w:rPr>
      </w:pPr>
      <w:r>
        <w:rPr>
          <w:sz w:val="28"/>
          <w:szCs w:val="28"/>
        </w:rPr>
        <w:t xml:space="preserve">- управлять всеми технологическими процессами организации мультимодальных перевозок и перегрузок грузов на перевалочных складах, </w:t>
      </w:r>
      <w:r w:rsidRPr="006573D4">
        <w:rPr>
          <w:sz w:val="28"/>
          <w:szCs w:val="28"/>
        </w:rPr>
        <w:t xml:space="preserve">определять </w:t>
      </w:r>
      <w:r>
        <w:rPr>
          <w:sz w:val="28"/>
          <w:szCs w:val="28"/>
        </w:rPr>
        <w:t xml:space="preserve">экономические показатели логистических комплексов и грузовых терминалов, выбирать оптимальные варианты </w:t>
      </w:r>
      <w:r w:rsidRPr="009E3001">
        <w:rPr>
          <w:color w:val="000000"/>
          <w:sz w:val="28"/>
          <w:szCs w:val="28"/>
        </w:rPr>
        <w:t>мультимодальных перевозок на основе технико-экономического сравнения ва</w:t>
      </w:r>
      <w:r>
        <w:rPr>
          <w:color w:val="000000"/>
          <w:sz w:val="28"/>
          <w:szCs w:val="28"/>
        </w:rPr>
        <w:t>риантов.</w:t>
      </w:r>
    </w:p>
    <w:p w:rsidR="00227FC1" w:rsidRPr="00227FC1" w:rsidRDefault="00227FC1" w:rsidP="000F3DF2">
      <w:pPr>
        <w:tabs>
          <w:tab w:val="left" w:pos="0"/>
        </w:tabs>
        <w:spacing w:after="0" w:line="240" w:lineRule="auto"/>
        <w:ind w:left="829"/>
        <w:jc w:val="both"/>
        <w:rPr>
          <w:b/>
          <w:bCs/>
          <w:sz w:val="28"/>
          <w:szCs w:val="28"/>
        </w:rPr>
      </w:pPr>
      <w:r w:rsidRPr="00227FC1">
        <w:rPr>
          <w:b/>
          <w:bCs/>
          <w:sz w:val="28"/>
          <w:szCs w:val="28"/>
        </w:rPr>
        <w:t>ВЛАДЕТЬ</w:t>
      </w:r>
      <w:r w:rsidRPr="00227FC1">
        <w:rPr>
          <w:bCs/>
          <w:sz w:val="28"/>
          <w:szCs w:val="28"/>
        </w:rPr>
        <w:t>:</w:t>
      </w:r>
    </w:p>
    <w:p w:rsidR="00A65154" w:rsidRDefault="00A65154" w:rsidP="00104973">
      <w:pPr>
        <w:spacing w:after="0" w:line="240" w:lineRule="auto"/>
        <w:ind w:firstLine="851"/>
        <w:jc w:val="both"/>
        <w:rPr>
          <w:sz w:val="28"/>
          <w:szCs w:val="28"/>
        </w:rPr>
      </w:pPr>
      <w:r>
        <w:rPr>
          <w:sz w:val="28"/>
          <w:szCs w:val="28"/>
        </w:rPr>
        <w:t xml:space="preserve">навыками инженерно-технических и экономических расчетов по мультимодальным перевозкам грузов, перевалочным складам и логистическим терминалам разных типов, назначения и технического оснащения; </w:t>
      </w:r>
      <w:r w:rsidRPr="009E3001">
        <w:rPr>
          <w:sz w:val="28"/>
          <w:szCs w:val="28"/>
        </w:rPr>
        <w:t>методами расчета эффективных схем мультимодальных перевозок с целью минимизации материальных и временных затрат;</w:t>
      </w:r>
      <w:r>
        <w:rPr>
          <w:sz w:val="28"/>
          <w:szCs w:val="28"/>
        </w:rPr>
        <w:t xml:space="preserve"> </w:t>
      </w:r>
      <w:r w:rsidRPr="009E3001">
        <w:rPr>
          <w:sz w:val="28"/>
          <w:szCs w:val="28"/>
        </w:rPr>
        <w:t xml:space="preserve">международной терминологией в области </w:t>
      </w:r>
      <w:r>
        <w:rPr>
          <w:sz w:val="28"/>
          <w:szCs w:val="28"/>
        </w:rPr>
        <w:t xml:space="preserve">логистики и транспорта; </w:t>
      </w:r>
      <w:r w:rsidRPr="009E3001">
        <w:rPr>
          <w:sz w:val="28"/>
          <w:szCs w:val="28"/>
        </w:rPr>
        <w:t>технологией контроля сохранности грузов при перевозке</w:t>
      </w:r>
      <w:r>
        <w:rPr>
          <w:sz w:val="28"/>
          <w:szCs w:val="28"/>
        </w:rPr>
        <w:t xml:space="preserve"> и перегрузках на промежуточных складах</w:t>
      </w:r>
      <w:r w:rsidRPr="009E3001">
        <w:rPr>
          <w:sz w:val="28"/>
          <w:szCs w:val="28"/>
        </w:rPr>
        <w:t>.</w:t>
      </w: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 </w:t>
      </w:r>
    </w:p>
    <w:p w:rsidR="00A16011" w:rsidRPr="00E7589C" w:rsidRDefault="00A16011" w:rsidP="00A16011">
      <w:pPr>
        <w:tabs>
          <w:tab w:val="left" w:pos="0"/>
        </w:tabs>
        <w:spacing w:after="0" w:line="240" w:lineRule="auto"/>
        <w:ind w:firstLine="851"/>
        <w:contextualSpacing/>
        <w:jc w:val="both"/>
        <w:rPr>
          <w:rFonts w:eastAsia="Times New Roman" w:cs="Times New Roman"/>
          <w:sz w:val="28"/>
          <w:szCs w:val="28"/>
          <w:lang w:eastAsia="ru-RU"/>
        </w:rPr>
      </w:pPr>
      <w:r w:rsidRPr="00E7589C">
        <w:rPr>
          <w:rFonts w:eastAsia="Times New Roman" w:cs="Times New Roman"/>
          <w:sz w:val="28"/>
          <w:szCs w:val="28"/>
          <w:lang w:eastAsia="ru-RU"/>
        </w:rPr>
        <w:t xml:space="preserve">Изучение дисциплины направлено на формирование следующих </w:t>
      </w:r>
      <w:r w:rsidR="00E43E2E">
        <w:rPr>
          <w:rFonts w:eastAsia="Times New Roman" w:cs="Times New Roman"/>
          <w:b/>
          <w:sz w:val="28"/>
          <w:szCs w:val="28"/>
          <w:lang w:eastAsia="ru-RU"/>
        </w:rPr>
        <w:t>профессионально-специализированных компетенций</w:t>
      </w:r>
      <w:r w:rsidRPr="00E7589C">
        <w:rPr>
          <w:rFonts w:eastAsia="Times New Roman" w:cs="Times New Roman"/>
          <w:b/>
          <w:sz w:val="28"/>
          <w:szCs w:val="28"/>
          <w:lang w:eastAsia="ru-RU"/>
        </w:rPr>
        <w:t xml:space="preserve"> (П</w:t>
      </w:r>
      <w:r w:rsidR="00E43E2E">
        <w:rPr>
          <w:rFonts w:eastAsia="Times New Roman" w:cs="Times New Roman"/>
          <w:b/>
          <w:sz w:val="28"/>
          <w:szCs w:val="28"/>
          <w:lang w:eastAsia="ru-RU"/>
        </w:rPr>
        <w:t>С</w:t>
      </w:r>
      <w:r w:rsidRPr="00E7589C">
        <w:rPr>
          <w:rFonts w:eastAsia="Times New Roman" w:cs="Times New Roman"/>
          <w:b/>
          <w:sz w:val="28"/>
          <w:szCs w:val="28"/>
          <w:lang w:eastAsia="ru-RU"/>
        </w:rPr>
        <w:t>К)</w:t>
      </w:r>
      <w:r w:rsidRPr="00E7589C">
        <w:rPr>
          <w:rFonts w:eastAsia="Times New Roman" w:cs="Times New Roman"/>
          <w:sz w:val="28"/>
          <w:szCs w:val="28"/>
          <w:lang w:eastAsia="ru-RU"/>
        </w:rPr>
        <w:t xml:space="preserve">, </w:t>
      </w:r>
      <w:r w:rsidRPr="00E7589C">
        <w:rPr>
          <w:rFonts w:eastAsia="Times New Roman" w:cs="Times New Roman"/>
          <w:bCs/>
          <w:sz w:val="28"/>
          <w:szCs w:val="28"/>
          <w:lang w:eastAsia="ru-RU"/>
        </w:rPr>
        <w:t xml:space="preserve">соответствующих </w:t>
      </w:r>
      <w:r w:rsidR="00E43E2E">
        <w:rPr>
          <w:rFonts w:eastAsia="Times New Roman" w:cs="Times New Roman"/>
          <w:bCs/>
          <w:sz w:val="28"/>
          <w:szCs w:val="28"/>
          <w:lang w:eastAsia="ru-RU"/>
        </w:rPr>
        <w:t>специализации</w:t>
      </w:r>
      <w:r w:rsidRPr="00E7589C">
        <w:rPr>
          <w:rFonts w:eastAsia="Times New Roman" w:cs="Times New Roman"/>
          <w:bCs/>
          <w:sz w:val="28"/>
          <w:szCs w:val="28"/>
          <w:lang w:eastAsia="ru-RU"/>
        </w:rPr>
        <w:t xml:space="preserve"> программ</w:t>
      </w:r>
      <w:r w:rsidR="00E43E2E">
        <w:rPr>
          <w:rFonts w:eastAsia="Times New Roman" w:cs="Times New Roman"/>
          <w:bCs/>
          <w:sz w:val="28"/>
          <w:szCs w:val="28"/>
          <w:lang w:eastAsia="ru-RU"/>
        </w:rPr>
        <w:t>ы</w:t>
      </w:r>
      <w:r w:rsidRPr="00E7589C">
        <w:rPr>
          <w:rFonts w:eastAsia="Times New Roman" w:cs="Times New Roman"/>
          <w:bCs/>
          <w:sz w:val="28"/>
          <w:szCs w:val="28"/>
          <w:lang w:eastAsia="ru-RU"/>
        </w:rPr>
        <w:t xml:space="preserve"> специалитета:</w:t>
      </w:r>
    </w:p>
    <w:p w:rsidR="000F3DF2" w:rsidRDefault="00A65154" w:rsidP="00A65154">
      <w:pPr>
        <w:widowControl w:val="0"/>
        <w:numPr>
          <w:ilvl w:val="0"/>
          <w:numId w:val="1"/>
        </w:numPr>
        <w:tabs>
          <w:tab w:val="left" w:pos="0"/>
        </w:tabs>
        <w:spacing w:after="0" w:line="240" w:lineRule="auto"/>
        <w:ind w:left="0" w:firstLine="851"/>
        <w:contextualSpacing/>
        <w:jc w:val="both"/>
        <w:rPr>
          <w:rFonts w:eastAsia="Times New Roman" w:cs="Times New Roman"/>
          <w:sz w:val="28"/>
          <w:szCs w:val="28"/>
          <w:lang w:eastAsia="ru-RU"/>
        </w:rPr>
      </w:pPr>
      <w:r w:rsidRPr="00A65154">
        <w:rPr>
          <w:rFonts w:eastAsia="Times New Roman" w:cs="Times New Roman"/>
          <w:sz w:val="28"/>
          <w:szCs w:val="28"/>
          <w:lang w:eastAsia="ru-RU"/>
        </w:rPr>
        <w:t xml:space="preserve">готовностью к разработке экономически обоснованных предложений по развитию инфраструктуры мультимодальных перевозок, их технико-технологическому обеспечению, к выполнению расчетов технико-экономической эффективности концентрации грузовой и коммерческой работы </w:t>
      </w:r>
      <w:r>
        <w:rPr>
          <w:rFonts w:eastAsia="Times New Roman" w:cs="Times New Roman"/>
          <w:sz w:val="28"/>
          <w:szCs w:val="28"/>
          <w:lang w:eastAsia="ru-RU"/>
        </w:rPr>
        <w:t>(ПСК-3.3).</w:t>
      </w:r>
    </w:p>
    <w:p w:rsidR="00F44352" w:rsidRPr="00E7589C" w:rsidRDefault="00F44352" w:rsidP="00F44352">
      <w:pPr>
        <w:tabs>
          <w:tab w:val="left" w:pos="0"/>
        </w:tabs>
        <w:spacing w:after="0" w:line="240" w:lineRule="auto"/>
        <w:ind w:firstLine="851"/>
        <w:contextualSpacing/>
        <w:jc w:val="both"/>
        <w:rPr>
          <w:rFonts w:eastAsia="Times New Roman" w:cs="Times New Roman"/>
          <w:sz w:val="28"/>
          <w:szCs w:val="28"/>
          <w:lang w:eastAsia="ru-RU"/>
        </w:rPr>
      </w:pPr>
      <w:r w:rsidRPr="00E7589C">
        <w:rPr>
          <w:rFonts w:eastAsia="Times New Roman" w:cs="Times New Roman"/>
          <w:sz w:val="28"/>
          <w:szCs w:val="28"/>
          <w:lang w:eastAsia="ru-RU"/>
        </w:rPr>
        <w:t xml:space="preserve">Область профессиональной деятельности обучающихся, освоивших данную дисциплину, приведена в п. 2.1 </w:t>
      </w:r>
      <w:r>
        <w:rPr>
          <w:rFonts w:eastAsia="Times New Roman" w:cs="Times New Roman"/>
          <w:sz w:val="28"/>
          <w:szCs w:val="28"/>
          <w:lang w:eastAsia="ru-RU"/>
        </w:rPr>
        <w:t xml:space="preserve">общей характеристики </w:t>
      </w:r>
      <w:r w:rsidRPr="00E7589C">
        <w:rPr>
          <w:rFonts w:eastAsia="Times New Roman" w:cs="Times New Roman"/>
          <w:sz w:val="28"/>
          <w:szCs w:val="28"/>
          <w:lang w:eastAsia="ru-RU"/>
        </w:rPr>
        <w:t>ОПОП.</w:t>
      </w:r>
    </w:p>
    <w:p w:rsidR="00104973" w:rsidRPr="00104973" w:rsidRDefault="00F44352" w:rsidP="00F44352">
      <w:pPr>
        <w:spacing w:after="0" w:line="240" w:lineRule="auto"/>
        <w:ind w:firstLine="851"/>
        <w:jc w:val="both"/>
        <w:rPr>
          <w:rFonts w:eastAsia="Times New Roman" w:cs="Times New Roman"/>
          <w:sz w:val="28"/>
          <w:szCs w:val="28"/>
          <w:lang w:eastAsia="ru-RU"/>
        </w:rPr>
      </w:pPr>
      <w:r w:rsidRPr="00E7589C">
        <w:rPr>
          <w:rFonts w:eastAsia="Times New Roman" w:cs="Times New Roman"/>
          <w:sz w:val="28"/>
          <w:szCs w:val="28"/>
          <w:lang w:eastAsia="ru-RU"/>
        </w:rPr>
        <w:t xml:space="preserve">Объекты профессиональной деятельности обучающихся, освоивших данную дисциплину, приведены в п. 2.2 </w:t>
      </w:r>
      <w:r>
        <w:rPr>
          <w:rFonts w:eastAsia="Times New Roman" w:cs="Times New Roman"/>
          <w:sz w:val="28"/>
          <w:szCs w:val="28"/>
          <w:lang w:eastAsia="ru-RU"/>
        </w:rPr>
        <w:t xml:space="preserve">общей характеристики </w:t>
      </w:r>
      <w:r w:rsidRPr="00E7589C">
        <w:rPr>
          <w:rFonts w:eastAsia="Times New Roman" w:cs="Times New Roman"/>
          <w:sz w:val="28"/>
          <w:szCs w:val="28"/>
          <w:lang w:eastAsia="ru-RU"/>
        </w:rPr>
        <w:t>ОПОП.</w:t>
      </w:r>
    </w:p>
    <w:p w:rsidR="00104973" w:rsidRPr="00104973" w:rsidRDefault="00104973" w:rsidP="00104973">
      <w:pPr>
        <w:tabs>
          <w:tab w:val="left" w:pos="1418"/>
        </w:tabs>
        <w:spacing w:after="0" w:line="240" w:lineRule="auto"/>
        <w:contextualSpacing/>
        <w:jc w:val="both"/>
        <w:rPr>
          <w:rFonts w:eastAsia="Times New Roman" w:cs="Times New Roman"/>
          <w:i/>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3. Место дисциплины в структуре основной профессиональной образовательной программы</w:t>
      </w:r>
    </w:p>
    <w:p w:rsidR="00104973" w:rsidRPr="00104973" w:rsidRDefault="00104973" w:rsidP="00104973">
      <w:pPr>
        <w:spacing w:after="0" w:line="240" w:lineRule="auto"/>
        <w:ind w:firstLine="851"/>
        <w:jc w:val="center"/>
        <w:rPr>
          <w:rFonts w:eastAsia="Times New Roman" w:cs="Times New Roman"/>
          <w:b/>
          <w:bCs/>
          <w:sz w:val="28"/>
          <w:szCs w:val="28"/>
          <w:lang w:eastAsia="ru-RU"/>
        </w:rPr>
      </w:pPr>
    </w:p>
    <w:p w:rsidR="00104973" w:rsidRDefault="00F44352" w:rsidP="00104973">
      <w:pPr>
        <w:spacing w:after="0" w:line="240" w:lineRule="auto"/>
        <w:ind w:firstLine="851"/>
        <w:jc w:val="both"/>
        <w:rPr>
          <w:rFonts w:eastAsia="Times New Roman" w:cs="Times New Roman"/>
          <w:sz w:val="28"/>
          <w:szCs w:val="28"/>
          <w:lang w:eastAsia="ru-RU"/>
        </w:rPr>
      </w:pPr>
      <w:r w:rsidRPr="001677F9">
        <w:rPr>
          <w:rFonts w:eastAsia="Times New Roman" w:cs="Times New Roman"/>
          <w:sz w:val="28"/>
          <w:szCs w:val="28"/>
          <w:lang w:eastAsia="ru-RU"/>
        </w:rPr>
        <w:t>Дисциплина «</w:t>
      </w:r>
      <w:r w:rsidR="00A65154">
        <w:rPr>
          <w:rFonts w:eastAsia="Times New Roman" w:cs="Times New Roman"/>
          <w:sz w:val="28"/>
          <w:szCs w:val="28"/>
          <w:lang w:eastAsia="ru-RU"/>
        </w:rPr>
        <w:t>Технико-технологическое обеспечение мультимодальных перевозок</w:t>
      </w:r>
      <w:r w:rsidRPr="001677F9">
        <w:rPr>
          <w:rFonts w:eastAsia="Times New Roman" w:cs="Times New Roman"/>
          <w:sz w:val="28"/>
          <w:szCs w:val="28"/>
          <w:lang w:eastAsia="ru-RU"/>
        </w:rPr>
        <w:t>» (</w:t>
      </w:r>
      <w:r w:rsidR="00A65154">
        <w:rPr>
          <w:rFonts w:eastAsia="Times New Roman" w:cs="Times New Roman"/>
          <w:sz w:val="28"/>
          <w:szCs w:val="28"/>
          <w:lang w:eastAsia="ru-RU"/>
        </w:rPr>
        <w:t>Б1.Б.54</w:t>
      </w:r>
      <w:r w:rsidRPr="001677F9">
        <w:rPr>
          <w:rFonts w:eastAsia="Times New Roman" w:cs="Times New Roman"/>
          <w:sz w:val="28"/>
          <w:szCs w:val="28"/>
          <w:lang w:eastAsia="ru-RU"/>
        </w:rPr>
        <w:t>) относится к базовой части и является обязательной</w:t>
      </w:r>
      <w:r>
        <w:rPr>
          <w:rFonts w:eastAsia="Times New Roman" w:cs="Times New Roman"/>
          <w:sz w:val="28"/>
          <w:szCs w:val="28"/>
          <w:lang w:eastAsia="ru-RU"/>
        </w:rPr>
        <w:t>.</w:t>
      </w:r>
    </w:p>
    <w:p w:rsidR="00F44352" w:rsidRDefault="00F44352" w:rsidP="00104973">
      <w:pPr>
        <w:spacing w:after="0" w:line="240" w:lineRule="auto"/>
        <w:ind w:firstLine="851"/>
        <w:jc w:val="both"/>
        <w:rPr>
          <w:rFonts w:eastAsia="Times New Roman" w:cs="Times New Roman"/>
          <w:sz w:val="28"/>
          <w:szCs w:val="28"/>
          <w:lang w:eastAsia="ru-RU"/>
        </w:rPr>
      </w:pPr>
    </w:p>
    <w:p w:rsidR="00A65154" w:rsidRDefault="00A65154" w:rsidP="00104973">
      <w:pPr>
        <w:spacing w:after="0" w:line="240" w:lineRule="auto"/>
        <w:ind w:firstLine="851"/>
        <w:jc w:val="both"/>
        <w:rPr>
          <w:rFonts w:eastAsia="Times New Roman" w:cs="Times New Roman"/>
          <w:sz w:val="28"/>
          <w:szCs w:val="28"/>
          <w:lang w:eastAsia="ru-RU"/>
        </w:rPr>
      </w:pPr>
    </w:p>
    <w:p w:rsidR="00A65154" w:rsidRDefault="00A65154" w:rsidP="00104973">
      <w:pPr>
        <w:spacing w:after="0" w:line="240" w:lineRule="auto"/>
        <w:ind w:firstLine="851"/>
        <w:jc w:val="both"/>
        <w:rPr>
          <w:rFonts w:eastAsia="Times New Roman" w:cs="Times New Roman"/>
          <w:sz w:val="28"/>
          <w:szCs w:val="28"/>
          <w:lang w:eastAsia="ru-RU"/>
        </w:rPr>
      </w:pPr>
    </w:p>
    <w:p w:rsidR="00A65154" w:rsidRDefault="00A65154" w:rsidP="00104973">
      <w:pPr>
        <w:spacing w:after="0" w:line="240" w:lineRule="auto"/>
        <w:ind w:firstLine="851"/>
        <w:jc w:val="both"/>
        <w:rPr>
          <w:rFonts w:eastAsia="Times New Roman" w:cs="Times New Roman"/>
          <w:sz w:val="28"/>
          <w:szCs w:val="28"/>
          <w:lang w:eastAsia="ru-RU"/>
        </w:rPr>
      </w:pPr>
    </w:p>
    <w:p w:rsidR="00A65154" w:rsidRDefault="00A65154" w:rsidP="00104973">
      <w:pPr>
        <w:spacing w:after="0" w:line="240" w:lineRule="auto"/>
        <w:ind w:firstLine="851"/>
        <w:jc w:val="both"/>
        <w:rPr>
          <w:rFonts w:eastAsia="Times New Roman" w:cs="Times New Roman"/>
          <w:sz w:val="28"/>
          <w:szCs w:val="28"/>
          <w:lang w:eastAsia="ru-RU"/>
        </w:rPr>
      </w:pPr>
    </w:p>
    <w:p w:rsidR="00A65154" w:rsidRDefault="00A65154"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lastRenderedPageBreak/>
        <w:t>4. Объем дисциплины и виды учебной работы</w:t>
      </w:r>
    </w:p>
    <w:p w:rsidR="00104973" w:rsidRPr="00104973" w:rsidRDefault="00104973" w:rsidP="00104973">
      <w:pPr>
        <w:tabs>
          <w:tab w:val="left" w:pos="851"/>
        </w:tabs>
        <w:spacing w:after="0" w:line="240" w:lineRule="auto"/>
        <w:ind w:firstLine="851"/>
        <w:jc w:val="center"/>
        <w:rPr>
          <w:rFonts w:eastAsia="Times New Roman" w:cs="Times New Roman"/>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Для очной формы обучения: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417"/>
        <w:gridCol w:w="2063"/>
      </w:tblGrid>
      <w:tr w:rsidR="00F44352" w:rsidRPr="00104973" w:rsidTr="00F44352">
        <w:trPr>
          <w:jc w:val="center"/>
        </w:trPr>
        <w:tc>
          <w:tcPr>
            <w:tcW w:w="6091" w:type="dxa"/>
            <w:vMerge w:val="restart"/>
            <w:vAlign w:val="center"/>
          </w:tcPr>
          <w:p w:rsidR="00F44352" w:rsidRPr="00104973" w:rsidRDefault="00F44352" w:rsidP="00104973">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Вид учебной работы</w:t>
            </w:r>
          </w:p>
          <w:p w:rsidR="00F44352" w:rsidRPr="00104973" w:rsidRDefault="00F44352" w:rsidP="00104973">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Всего часов</w:t>
            </w:r>
          </w:p>
        </w:tc>
        <w:tc>
          <w:tcPr>
            <w:tcW w:w="1417" w:type="dxa"/>
            <w:vMerge w:val="restart"/>
            <w:vAlign w:val="center"/>
          </w:tcPr>
          <w:p w:rsidR="00F44352" w:rsidRPr="00104973" w:rsidRDefault="00F44352" w:rsidP="00F44352">
            <w:pPr>
              <w:jc w:val="center"/>
              <w:rPr>
                <w:rFonts w:eastAsia="Times New Roman" w:cs="Times New Roman"/>
                <w:sz w:val="28"/>
                <w:szCs w:val="28"/>
                <w:lang w:eastAsia="ru-RU"/>
              </w:rPr>
            </w:pPr>
            <w:r w:rsidRPr="00104973">
              <w:rPr>
                <w:rFonts w:eastAsia="Times New Roman" w:cs="Times New Roman"/>
                <w:b/>
                <w:bCs/>
                <w:sz w:val="28"/>
                <w:szCs w:val="24"/>
                <w:lang w:eastAsia="ru-RU"/>
              </w:rPr>
              <w:t>Всего часов</w:t>
            </w:r>
          </w:p>
        </w:tc>
        <w:tc>
          <w:tcPr>
            <w:tcW w:w="2063" w:type="dxa"/>
            <w:vAlign w:val="center"/>
          </w:tcPr>
          <w:p w:rsidR="00F44352" w:rsidRPr="00104973" w:rsidRDefault="00F44352" w:rsidP="00104973">
            <w:pPr>
              <w:tabs>
                <w:tab w:val="left" w:pos="851"/>
              </w:tabs>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Семестр</w:t>
            </w:r>
          </w:p>
        </w:tc>
      </w:tr>
      <w:tr w:rsidR="00F44352" w:rsidRPr="00104973" w:rsidTr="00F44352">
        <w:trPr>
          <w:jc w:val="center"/>
        </w:trPr>
        <w:tc>
          <w:tcPr>
            <w:tcW w:w="6091" w:type="dxa"/>
            <w:vMerge/>
            <w:vAlign w:val="center"/>
          </w:tcPr>
          <w:p w:rsidR="00F44352" w:rsidRPr="00104973" w:rsidRDefault="00F44352" w:rsidP="00104973">
            <w:pPr>
              <w:tabs>
                <w:tab w:val="left" w:pos="851"/>
              </w:tabs>
              <w:spacing w:after="0" w:line="240" w:lineRule="auto"/>
              <w:jc w:val="center"/>
              <w:rPr>
                <w:rFonts w:eastAsia="Times New Roman" w:cs="Times New Roman"/>
                <w:sz w:val="28"/>
                <w:szCs w:val="28"/>
                <w:lang w:eastAsia="ru-RU"/>
              </w:rPr>
            </w:pPr>
          </w:p>
        </w:tc>
        <w:tc>
          <w:tcPr>
            <w:tcW w:w="1417" w:type="dxa"/>
            <w:vMerge/>
            <w:vAlign w:val="center"/>
          </w:tcPr>
          <w:p w:rsidR="00F44352" w:rsidRPr="00104973" w:rsidRDefault="00F44352" w:rsidP="00104973">
            <w:pPr>
              <w:tabs>
                <w:tab w:val="left" w:pos="851"/>
              </w:tabs>
              <w:spacing w:after="0" w:line="240" w:lineRule="auto"/>
              <w:jc w:val="center"/>
              <w:rPr>
                <w:rFonts w:eastAsia="Times New Roman" w:cs="Times New Roman"/>
                <w:sz w:val="28"/>
                <w:szCs w:val="28"/>
                <w:lang w:eastAsia="ru-RU"/>
              </w:rPr>
            </w:pPr>
          </w:p>
        </w:tc>
        <w:tc>
          <w:tcPr>
            <w:tcW w:w="2063" w:type="dxa"/>
            <w:vAlign w:val="center"/>
          </w:tcPr>
          <w:p w:rsidR="00F44352" w:rsidRPr="00321BF2" w:rsidRDefault="00F44352" w:rsidP="000F3DF2">
            <w:pPr>
              <w:tabs>
                <w:tab w:val="left" w:pos="851"/>
              </w:tabs>
              <w:spacing w:after="0" w:line="240" w:lineRule="auto"/>
              <w:jc w:val="center"/>
              <w:rPr>
                <w:rFonts w:eastAsia="Times New Roman" w:cs="Times New Roman"/>
                <w:b/>
                <w:sz w:val="28"/>
                <w:szCs w:val="28"/>
                <w:lang w:eastAsia="ru-RU"/>
              </w:rPr>
            </w:pPr>
            <w:r>
              <w:rPr>
                <w:rFonts w:eastAsia="Times New Roman" w:cs="Times New Roman"/>
                <w:b/>
                <w:sz w:val="28"/>
                <w:szCs w:val="28"/>
                <w:lang w:val="en-US" w:eastAsia="ru-RU"/>
              </w:rPr>
              <w:t>V</w:t>
            </w:r>
            <w:r w:rsidR="00245AF1">
              <w:rPr>
                <w:rFonts w:eastAsia="Times New Roman" w:cs="Times New Roman"/>
                <w:b/>
                <w:sz w:val="28"/>
                <w:szCs w:val="28"/>
                <w:lang w:val="en-US" w:eastAsia="ru-RU"/>
              </w:rPr>
              <w:t>I</w:t>
            </w:r>
          </w:p>
        </w:tc>
      </w:tr>
      <w:tr w:rsidR="00F44352" w:rsidRPr="00104973" w:rsidTr="001F555E">
        <w:trPr>
          <w:jc w:val="center"/>
        </w:trPr>
        <w:tc>
          <w:tcPr>
            <w:tcW w:w="6091" w:type="dxa"/>
            <w:vAlign w:val="center"/>
          </w:tcPr>
          <w:p w:rsidR="00F44352" w:rsidRPr="00104973" w:rsidRDefault="00F44352" w:rsidP="00104973">
            <w:pPr>
              <w:tabs>
                <w:tab w:val="left" w:pos="851"/>
              </w:tabs>
              <w:spacing w:after="0" w:line="240" w:lineRule="auto"/>
              <w:jc w:val="both"/>
              <w:rPr>
                <w:rFonts w:eastAsia="Times New Roman" w:cs="Times New Roman"/>
                <w:sz w:val="28"/>
                <w:szCs w:val="28"/>
                <w:lang w:eastAsia="ru-RU"/>
              </w:rPr>
            </w:pPr>
            <w:r w:rsidRPr="00104973">
              <w:rPr>
                <w:rFonts w:eastAsia="Times New Roman" w:cs="Times New Roman"/>
                <w:sz w:val="28"/>
                <w:szCs w:val="28"/>
                <w:lang w:eastAsia="ru-RU"/>
              </w:rPr>
              <w:t>Контактная работа (по видам учебных занятий)</w:t>
            </w:r>
          </w:p>
          <w:p w:rsidR="00F44352" w:rsidRPr="00104973" w:rsidRDefault="00F44352"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В том числе:</w:t>
            </w:r>
          </w:p>
          <w:p w:rsidR="00F44352" w:rsidRPr="00104973" w:rsidRDefault="00F44352" w:rsidP="00B701A5">
            <w:pPr>
              <w:widowControl w:val="0"/>
              <w:numPr>
                <w:ilvl w:val="0"/>
                <w:numId w:val="5"/>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лекции (Л)</w:t>
            </w:r>
          </w:p>
          <w:p w:rsidR="00F44352" w:rsidRPr="00104973" w:rsidRDefault="00F44352" w:rsidP="00B701A5">
            <w:pPr>
              <w:widowControl w:val="0"/>
              <w:numPr>
                <w:ilvl w:val="0"/>
                <w:numId w:val="5"/>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практические занятия (ПЗ)</w:t>
            </w:r>
          </w:p>
          <w:p w:rsidR="00F44352" w:rsidRPr="001F555E" w:rsidRDefault="00F44352" w:rsidP="00B701A5">
            <w:pPr>
              <w:widowControl w:val="0"/>
              <w:numPr>
                <w:ilvl w:val="0"/>
                <w:numId w:val="5"/>
              </w:numPr>
              <w:tabs>
                <w:tab w:val="left" w:pos="380"/>
              </w:tabs>
              <w:spacing w:after="0" w:line="240" w:lineRule="auto"/>
              <w:ind w:left="454"/>
              <w:jc w:val="both"/>
              <w:rPr>
                <w:rFonts w:eastAsia="Times New Roman" w:cs="Times New Roman"/>
                <w:sz w:val="28"/>
                <w:szCs w:val="28"/>
                <w:lang w:eastAsia="ru-RU"/>
              </w:rPr>
            </w:pPr>
            <w:r w:rsidRPr="00104973">
              <w:rPr>
                <w:rFonts w:eastAsia="Times New Roman" w:cs="Times New Roman"/>
                <w:sz w:val="28"/>
                <w:szCs w:val="28"/>
                <w:lang w:eastAsia="ru-RU"/>
              </w:rPr>
              <w:t>лабораторные работы (ЛР)</w:t>
            </w:r>
          </w:p>
        </w:tc>
        <w:tc>
          <w:tcPr>
            <w:tcW w:w="1417" w:type="dxa"/>
          </w:tcPr>
          <w:p w:rsidR="001F555E" w:rsidRDefault="00245AF1" w:rsidP="001F555E">
            <w:pPr>
              <w:spacing w:after="0"/>
              <w:jc w:val="center"/>
              <w:rPr>
                <w:rFonts w:eastAsia="Times New Roman" w:cs="Times New Roman"/>
                <w:sz w:val="28"/>
                <w:szCs w:val="28"/>
                <w:lang w:eastAsia="ru-RU"/>
              </w:rPr>
            </w:pPr>
            <w:r>
              <w:rPr>
                <w:rFonts w:eastAsia="Times New Roman" w:cs="Times New Roman"/>
                <w:sz w:val="28"/>
                <w:szCs w:val="28"/>
                <w:lang w:eastAsia="ru-RU"/>
              </w:rPr>
              <w:t>32</w:t>
            </w:r>
          </w:p>
          <w:p w:rsidR="001F555E" w:rsidRDefault="001F555E" w:rsidP="001F555E">
            <w:pPr>
              <w:spacing w:after="0"/>
              <w:jc w:val="center"/>
              <w:rPr>
                <w:rFonts w:eastAsia="Times New Roman" w:cs="Times New Roman"/>
                <w:sz w:val="28"/>
                <w:szCs w:val="28"/>
                <w:lang w:eastAsia="ru-RU"/>
              </w:rPr>
            </w:pPr>
          </w:p>
          <w:p w:rsidR="00F44352" w:rsidRPr="00227FC1" w:rsidRDefault="00245AF1" w:rsidP="001F555E">
            <w:pPr>
              <w:spacing w:after="0"/>
              <w:jc w:val="center"/>
              <w:rPr>
                <w:rFonts w:eastAsia="Times New Roman" w:cs="Times New Roman"/>
                <w:sz w:val="28"/>
                <w:szCs w:val="28"/>
                <w:lang w:eastAsia="ru-RU"/>
              </w:rPr>
            </w:pPr>
            <w:r>
              <w:rPr>
                <w:rFonts w:eastAsia="Times New Roman" w:cs="Times New Roman"/>
                <w:sz w:val="28"/>
                <w:szCs w:val="28"/>
                <w:lang w:eastAsia="ru-RU"/>
              </w:rPr>
              <w:t>16</w:t>
            </w:r>
          </w:p>
          <w:p w:rsidR="00F44352" w:rsidRPr="00A16011" w:rsidRDefault="00FE49EB"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16</w:t>
            </w:r>
          </w:p>
          <w:p w:rsidR="00F44352" w:rsidRPr="00F44352" w:rsidRDefault="00F44352"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w:t>
            </w:r>
          </w:p>
        </w:tc>
        <w:tc>
          <w:tcPr>
            <w:tcW w:w="2063" w:type="dxa"/>
          </w:tcPr>
          <w:p w:rsidR="00F44352"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32</w:t>
            </w:r>
          </w:p>
          <w:p w:rsidR="001F555E" w:rsidRDefault="001F555E" w:rsidP="001F555E">
            <w:pPr>
              <w:tabs>
                <w:tab w:val="left" w:pos="851"/>
              </w:tabs>
              <w:spacing w:after="0" w:line="240" w:lineRule="auto"/>
              <w:jc w:val="center"/>
              <w:rPr>
                <w:rFonts w:eastAsia="Times New Roman" w:cs="Times New Roman"/>
                <w:sz w:val="28"/>
                <w:szCs w:val="28"/>
                <w:lang w:eastAsia="ru-RU"/>
              </w:rPr>
            </w:pPr>
          </w:p>
          <w:p w:rsidR="001F555E"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16</w:t>
            </w:r>
          </w:p>
          <w:p w:rsidR="001F555E" w:rsidRDefault="00FE49EB"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16</w:t>
            </w:r>
          </w:p>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w:t>
            </w:r>
          </w:p>
        </w:tc>
      </w:tr>
      <w:tr w:rsidR="001F555E" w:rsidRPr="00104973" w:rsidTr="00F44352">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Самостоятельная работа (СРС) (всего)</w:t>
            </w:r>
          </w:p>
        </w:tc>
        <w:tc>
          <w:tcPr>
            <w:tcW w:w="1417" w:type="dxa"/>
            <w:vAlign w:val="center"/>
          </w:tcPr>
          <w:p w:rsidR="001F555E" w:rsidRPr="000F3DF2"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40</w:t>
            </w:r>
          </w:p>
        </w:tc>
        <w:tc>
          <w:tcPr>
            <w:tcW w:w="2063" w:type="dxa"/>
            <w:vAlign w:val="center"/>
          </w:tcPr>
          <w:p w:rsidR="001F555E" w:rsidRPr="00A16011" w:rsidRDefault="00245AF1" w:rsidP="000F3DF2">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40</w:t>
            </w:r>
          </w:p>
        </w:tc>
      </w:tr>
      <w:tr w:rsidR="001F555E" w:rsidRPr="00104973" w:rsidTr="00F44352">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Контроль</w:t>
            </w:r>
          </w:p>
        </w:tc>
        <w:tc>
          <w:tcPr>
            <w:tcW w:w="1417" w:type="dxa"/>
            <w:vAlign w:val="center"/>
          </w:tcPr>
          <w:p w:rsidR="001F555E" w:rsidRPr="000F3DF2"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36</w:t>
            </w:r>
          </w:p>
        </w:tc>
        <w:tc>
          <w:tcPr>
            <w:tcW w:w="2063" w:type="dxa"/>
            <w:vAlign w:val="center"/>
          </w:tcPr>
          <w:p w:rsidR="001F555E" w:rsidRPr="00A16011"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36</w:t>
            </w:r>
          </w:p>
        </w:tc>
      </w:tr>
      <w:tr w:rsidR="001F555E" w:rsidRPr="00104973" w:rsidTr="00F44352">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Форма контроля знаний</w:t>
            </w:r>
          </w:p>
        </w:tc>
        <w:tc>
          <w:tcPr>
            <w:tcW w:w="1417" w:type="dxa"/>
            <w:vAlign w:val="center"/>
          </w:tcPr>
          <w:p w:rsidR="001F555E" w:rsidRPr="001F555E"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c>
          <w:tcPr>
            <w:tcW w:w="2063" w:type="dxa"/>
            <w:vAlign w:val="center"/>
          </w:tcPr>
          <w:p w:rsidR="001F555E" w:rsidRPr="001F555E"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r>
      <w:tr w:rsidR="001F555E" w:rsidRPr="00104973" w:rsidTr="00F44352">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Общая трудоемкость: час / </w:t>
            </w:r>
            <w:proofErr w:type="spellStart"/>
            <w:r w:rsidRPr="00104973">
              <w:rPr>
                <w:rFonts w:eastAsia="Times New Roman" w:cs="Times New Roman"/>
                <w:sz w:val="28"/>
                <w:szCs w:val="28"/>
                <w:lang w:eastAsia="ru-RU"/>
              </w:rPr>
              <w:t>з.е</w:t>
            </w:r>
            <w:proofErr w:type="spellEnd"/>
            <w:r w:rsidRPr="00104973">
              <w:rPr>
                <w:rFonts w:eastAsia="Times New Roman" w:cs="Times New Roman"/>
                <w:sz w:val="28"/>
                <w:szCs w:val="28"/>
                <w:lang w:eastAsia="ru-RU"/>
              </w:rPr>
              <w:t>.</w:t>
            </w:r>
          </w:p>
        </w:tc>
        <w:tc>
          <w:tcPr>
            <w:tcW w:w="1417" w:type="dxa"/>
            <w:vAlign w:val="center"/>
          </w:tcPr>
          <w:p w:rsidR="001F555E" w:rsidRPr="000F3DF2" w:rsidRDefault="00FE49EB"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108/3</w:t>
            </w:r>
          </w:p>
        </w:tc>
        <w:tc>
          <w:tcPr>
            <w:tcW w:w="2063" w:type="dxa"/>
            <w:vAlign w:val="center"/>
          </w:tcPr>
          <w:p w:rsidR="001F555E" w:rsidRPr="000F3DF2" w:rsidRDefault="00FE49EB"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108/3</w:t>
            </w:r>
          </w:p>
        </w:tc>
      </w:tr>
    </w:tbl>
    <w:p w:rsidR="00104973" w:rsidRPr="00104973" w:rsidRDefault="00104973" w:rsidP="00104973">
      <w:pPr>
        <w:tabs>
          <w:tab w:val="left" w:pos="851"/>
        </w:tabs>
        <w:spacing w:after="0" w:line="240" w:lineRule="auto"/>
        <w:ind w:firstLine="851"/>
        <w:jc w:val="center"/>
        <w:rPr>
          <w:rFonts w:eastAsia="Times New Roman" w:cs="Times New Roman"/>
          <w:sz w:val="28"/>
          <w:szCs w:val="28"/>
          <w:lang w:eastAsia="ru-RU"/>
        </w:rPr>
      </w:pPr>
    </w:p>
    <w:p w:rsidR="00104973" w:rsidRDefault="00104973" w:rsidP="00104973">
      <w:pPr>
        <w:tabs>
          <w:tab w:val="left" w:pos="851"/>
        </w:tabs>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Для заочной формы обучения</w:t>
      </w:r>
      <w:r w:rsidR="001F555E">
        <w:rPr>
          <w:rFonts w:eastAsia="Times New Roman" w:cs="Times New Roman"/>
          <w:sz w:val="28"/>
          <w:szCs w:val="28"/>
          <w:lang w:eastAsia="ru-RU"/>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417"/>
        <w:gridCol w:w="2063"/>
      </w:tblGrid>
      <w:tr w:rsidR="001F555E" w:rsidRPr="00104973" w:rsidTr="001F555E">
        <w:trPr>
          <w:jc w:val="center"/>
        </w:trPr>
        <w:tc>
          <w:tcPr>
            <w:tcW w:w="6091" w:type="dxa"/>
            <w:vMerge w:val="restart"/>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Вид учебной работы</w:t>
            </w:r>
          </w:p>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Всего часов</w:t>
            </w:r>
          </w:p>
        </w:tc>
        <w:tc>
          <w:tcPr>
            <w:tcW w:w="1417" w:type="dxa"/>
            <w:vMerge w:val="restart"/>
            <w:vAlign w:val="center"/>
          </w:tcPr>
          <w:p w:rsidR="001F555E" w:rsidRPr="00104973" w:rsidRDefault="001F555E" w:rsidP="001F555E">
            <w:pPr>
              <w:jc w:val="center"/>
              <w:rPr>
                <w:rFonts w:eastAsia="Times New Roman" w:cs="Times New Roman"/>
                <w:sz w:val="28"/>
                <w:szCs w:val="28"/>
                <w:lang w:eastAsia="ru-RU"/>
              </w:rPr>
            </w:pPr>
            <w:r w:rsidRPr="00104973">
              <w:rPr>
                <w:rFonts w:eastAsia="Times New Roman" w:cs="Times New Roman"/>
                <w:b/>
                <w:bCs/>
                <w:sz w:val="28"/>
                <w:szCs w:val="24"/>
                <w:lang w:eastAsia="ru-RU"/>
              </w:rPr>
              <w:t>Всего часов</w:t>
            </w:r>
          </w:p>
        </w:tc>
        <w:tc>
          <w:tcPr>
            <w:tcW w:w="2063" w:type="dxa"/>
            <w:vAlign w:val="center"/>
          </w:tcPr>
          <w:p w:rsidR="001F555E" w:rsidRPr="00104973" w:rsidRDefault="001F555E" w:rsidP="001F555E">
            <w:pPr>
              <w:tabs>
                <w:tab w:val="left" w:pos="851"/>
              </w:tabs>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Курс</w:t>
            </w:r>
          </w:p>
        </w:tc>
      </w:tr>
      <w:tr w:rsidR="001F555E" w:rsidRPr="00104973" w:rsidTr="001F555E">
        <w:trPr>
          <w:jc w:val="center"/>
        </w:trPr>
        <w:tc>
          <w:tcPr>
            <w:tcW w:w="6091" w:type="dxa"/>
            <w:vMerge/>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p>
        </w:tc>
        <w:tc>
          <w:tcPr>
            <w:tcW w:w="1417" w:type="dxa"/>
            <w:vMerge/>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p>
        </w:tc>
        <w:tc>
          <w:tcPr>
            <w:tcW w:w="2063" w:type="dxa"/>
            <w:vAlign w:val="center"/>
          </w:tcPr>
          <w:p w:rsidR="001F555E" w:rsidRPr="001F555E" w:rsidRDefault="008E4428" w:rsidP="001F555E">
            <w:pPr>
              <w:tabs>
                <w:tab w:val="left" w:pos="851"/>
              </w:tabs>
              <w:spacing w:after="0" w:line="240" w:lineRule="auto"/>
              <w:jc w:val="center"/>
              <w:rPr>
                <w:rFonts w:eastAsia="Times New Roman" w:cs="Times New Roman"/>
                <w:b/>
                <w:sz w:val="28"/>
                <w:szCs w:val="28"/>
                <w:lang w:eastAsia="ru-RU"/>
              </w:rPr>
            </w:pPr>
            <w:r>
              <w:rPr>
                <w:rFonts w:eastAsia="Times New Roman" w:cs="Times New Roman"/>
                <w:b/>
                <w:sz w:val="28"/>
                <w:szCs w:val="28"/>
                <w:lang w:val="en-US" w:eastAsia="ru-RU"/>
              </w:rPr>
              <w:t>V</w:t>
            </w:r>
          </w:p>
        </w:tc>
      </w:tr>
      <w:tr w:rsidR="001F555E" w:rsidRPr="00104973" w:rsidTr="001F555E">
        <w:trPr>
          <w:jc w:val="center"/>
        </w:trPr>
        <w:tc>
          <w:tcPr>
            <w:tcW w:w="6091" w:type="dxa"/>
            <w:vAlign w:val="center"/>
          </w:tcPr>
          <w:p w:rsidR="001F555E" w:rsidRPr="00104973" w:rsidRDefault="001F555E" w:rsidP="001F555E">
            <w:pPr>
              <w:tabs>
                <w:tab w:val="left" w:pos="851"/>
              </w:tabs>
              <w:spacing w:after="0" w:line="240" w:lineRule="auto"/>
              <w:jc w:val="both"/>
              <w:rPr>
                <w:rFonts w:eastAsia="Times New Roman" w:cs="Times New Roman"/>
                <w:sz w:val="28"/>
                <w:szCs w:val="28"/>
                <w:lang w:eastAsia="ru-RU"/>
              </w:rPr>
            </w:pPr>
            <w:r w:rsidRPr="00104973">
              <w:rPr>
                <w:rFonts w:eastAsia="Times New Roman" w:cs="Times New Roman"/>
                <w:sz w:val="28"/>
                <w:szCs w:val="28"/>
                <w:lang w:eastAsia="ru-RU"/>
              </w:rPr>
              <w:t>Контактная работа (по видам учебных занятий)</w:t>
            </w:r>
          </w:p>
          <w:p w:rsidR="001F555E" w:rsidRPr="00104973" w:rsidRDefault="001F555E" w:rsidP="001F555E">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В том числе:</w:t>
            </w:r>
          </w:p>
          <w:p w:rsidR="001F555E" w:rsidRPr="00104973" w:rsidRDefault="001F555E" w:rsidP="00B701A5">
            <w:pPr>
              <w:widowControl w:val="0"/>
              <w:numPr>
                <w:ilvl w:val="0"/>
                <w:numId w:val="5"/>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лекции (Л)</w:t>
            </w:r>
          </w:p>
          <w:p w:rsidR="001F555E" w:rsidRPr="00104973" w:rsidRDefault="001F555E" w:rsidP="00B701A5">
            <w:pPr>
              <w:widowControl w:val="0"/>
              <w:numPr>
                <w:ilvl w:val="0"/>
                <w:numId w:val="5"/>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практические занятия (ПЗ)</w:t>
            </w:r>
          </w:p>
          <w:p w:rsidR="001F555E" w:rsidRPr="001F555E" w:rsidRDefault="001F555E" w:rsidP="00B701A5">
            <w:pPr>
              <w:widowControl w:val="0"/>
              <w:numPr>
                <w:ilvl w:val="0"/>
                <w:numId w:val="5"/>
              </w:numPr>
              <w:tabs>
                <w:tab w:val="left" w:pos="380"/>
              </w:tabs>
              <w:spacing w:after="0" w:line="240" w:lineRule="auto"/>
              <w:jc w:val="both"/>
              <w:rPr>
                <w:rFonts w:eastAsia="Times New Roman" w:cs="Times New Roman"/>
                <w:sz w:val="28"/>
                <w:szCs w:val="28"/>
                <w:lang w:eastAsia="ru-RU"/>
              </w:rPr>
            </w:pPr>
            <w:r w:rsidRPr="00104973">
              <w:rPr>
                <w:rFonts w:eastAsia="Times New Roman" w:cs="Times New Roman"/>
                <w:sz w:val="28"/>
                <w:szCs w:val="28"/>
                <w:lang w:eastAsia="ru-RU"/>
              </w:rPr>
              <w:t>лабораторные работы (ЛР)</w:t>
            </w:r>
          </w:p>
        </w:tc>
        <w:tc>
          <w:tcPr>
            <w:tcW w:w="1417" w:type="dxa"/>
          </w:tcPr>
          <w:p w:rsidR="001F555E" w:rsidRPr="00FE49EB" w:rsidRDefault="001F555E" w:rsidP="001F555E">
            <w:pPr>
              <w:spacing w:after="0" w:line="240" w:lineRule="auto"/>
              <w:jc w:val="center"/>
              <w:rPr>
                <w:rFonts w:eastAsia="Times New Roman" w:cs="Times New Roman"/>
                <w:sz w:val="28"/>
                <w:szCs w:val="28"/>
                <w:lang w:val="en-US" w:eastAsia="ru-RU"/>
              </w:rPr>
            </w:pPr>
            <w:r>
              <w:rPr>
                <w:rFonts w:eastAsia="Times New Roman" w:cs="Times New Roman"/>
                <w:sz w:val="28"/>
                <w:szCs w:val="28"/>
                <w:lang w:eastAsia="ru-RU"/>
              </w:rPr>
              <w:t>1</w:t>
            </w:r>
            <w:r w:rsidR="00FE49EB">
              <w:rPr>
                <w:rFonts w:eastAsia="Times New Roman" w:cs="Times New Roman"/>
                <w:sz w:val="28"/>
                <w:szCs w:val="28"/>
                <w:lang w:val="en-US" w:eastAsia="ru-RU"/>
              </w:rPr>
              <w:t>6</w:t>
            </w:r>
          </w:p>
          <w:p w:rsidR="001F555E" w:rsidRDefault="001F555E" w:rsidP="001F555E">
            <w:pPr>
              <w:spacing w:after="0" w:line="240" w:lineRule="auto"/>
              <w:jc w:val="center"/>
              <w:rPr>
                <w:rFonts w:eastAsia="Times New Roman" w:cs="Times New Roman"/>
                <w:sz w:val="28"/>
                <w:szCs w:val="28"/>
                <w:lang w:eastAsia="ru-RU"/>
              </w:rPr>
            </w:pPr>
          </w:p>
          <w:p w:rsidR="001F555E" w:rsidRPr="007C1123" w:rsidRDefault="00245AF1" w:rsidP="001F555E">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12</w:t>
            </w:r>
          </w:p>
          <w:p w:rsidR="001F555E" w:rsidRDefault="00245AF1"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4</w:t>
            </w:r>
          </w:p>
          <w:p w:rsidR="001F555E" w:rsidRPr="00F44352" w:rsidRDefault="001F555E"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w:t>
            </w:r>
          </w:p>
        </w:tc>
        <w:tc>
          <w:tcPr>
            <w:tcW w:w="2063" w:type="dxa"/>
          </w:tcPr>
          <w:p w:rsidR="001F555E" w:rsidRPr="00FE49EB" w:rsidRDefault="007C1123"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eastAsia="ru-RU"/>
              </w:rPr>
              <w:t>1</w:t>
            </w:r>
            <w:r w:rsidR="00FE49EB">
              <w:rPr>
                <w:rFonts w:eastAsia="Times New Roman" w:cs="Times New Roman"/>
                <w:sz w:val="28"/>
                <w:szCs w:val="28"/>
                <w:lang w:val="en-US" w:eastAsia="ru-RU"/>
              </w:rPr>
              <w:t>6</w:t>
            </w:r>
          </w:p>
          <w:p w:rsidR="001F555E" w:rsidRDefault="001F555E" w:rsidP="001F555E">
            <w:pPr>
              <w:tabs>
                <w:tab w:val="left" w:pos="851"/>
              </w:tabs>
              <w:spacing w:after="0" w:line="240" w:lineRule="auto"/>
              <w:jc w:val="center"/>
              <w:rPr>
                <w:rFonts w:eastAsia="Times New Roman" w:cs="Times New Roman"/>
                <w:sz w:val="28"/>
                <w:szCs w:val="28"/>
                <w:lang w:eastAsia="ru-RU"/>
              </w:rPr>
            </w:pPr>
          </w:p>
          <w:p w:rsidR="001F555E" w:rsidRPr="008E4428" w:rsidRDefault="00245AF1"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eastAsia="ru-RU"/>
              </w:rPr>
              <w:t>12</w:t>
            </w:r>
          </w:p>
          <w:p w:rsidR="001F555E"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w:t>
            </w:r>
          </w:p>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w:t>
            </w:r>
          </w:p>
        </w:tc>
      </w:tr>
      <w:tr w:rsidR="001F555E" w:rsidRPr="00104973" w:rsidTr="001F555E">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Самостоятельная работа (СРС) (всего)</w:t>
            </w:r>
          </w:p>
        </w:tc>
        <w:tc>
          <w:tcPr>
            <w:tcW w:w="1417" w:type="dxa"/>
            <w:vAlign w:val="center"/>
          </w:tcPr>
          <w:p w:rsidR="001F555E" w:rsidRPr="00FE49EB" w:rsidRDefault="00245AF1" w:rsidP="00227FC1">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83</w:t>
            </w:r>
          </w:p>
        </w:tc>
        <w:tc>
          <w:tcPr>
            <w:tcW w:w="2063" w:type="dxa"/>
            <w:vAlign w:val="center"/>
          </w:tcPr>
          <w:p w:rsidR="001F555E" w:rsidRPr="00245AF1" w:rsidRDefault="00FE49EB" w:rsidP="00245AF1">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val="en-US" w:eastAsia="ru-RU"/>
              </w:rPr>
              <w:t>8</w:t>
            </w:r>
            <w:r w:rsidR="00245AF1">
              <w:rPr>
                <w:rFonts w:eastAsia="Times New Roman" w:cs="Times New Roman"/>
                <w:sz w:val="28"/>
                <w:szCs w:val="28"/>
                <w:lang w:eastAsia="ru-RU"/>
              </w:rPr>
              <w:t>3</w:t>
            </w:r>
          </w:p>
        </w:tc>
      </w:tr>
      <w:tr w:rsidR="001F555E" w:rsidRPr="00104973" w:rsidTr="001F555E">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Контроль</w:t>
            </w:r>
          </w:p>
        </w:tc>
        <w:tc>
          <w:tcPr>
            <w:tcW w:w="1417" w:type="dxa"/>
            <w:vAlign w:val="center"/>
          </w:tcPr>
          <w:p w:rsidR="001F555E" w:rsidRPr="008E4428" w:rsidRDefault="00245AF1"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9</w:t>
            </w:r>
          </w:p>
        </w:tc>
        <w:tc>
          <w:tcPr>
            <w:tcW w:w="2063" w:type="dxa"/>
            <w:vAlign w:val="center"/>
          </w:tcPr>
          <w:p w:rsidR="001F555E" w:rsidRPr="00F44352" w:rsidRDefault="00245AF1"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9</w:t>
            </w:r>
          </w:p>
        </w:tc>
      </w:tr>
      <w:tr w:rsidR="001F555E" w:rsidRPr="00104973" w:rsidTr="001F555E">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Форма контроля знаний</w:t>
            </w:r>
          </w:p>
        </w:tc>
        <w:tc>
          <w:tcPr>
            <w:tcW w:w="1417" w:type="dxa"/>
            <w:vAlign w:val="center"/>
          </w:tcPr>
          <w:p w:rsidR="001F555E" w:rsidRPr="008E4428"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c>
          <w:tcPr>
            <w:tcW w:w="2063" w:type="dxa"/>
            <w:vAlign w:val="center"/>
          </w:tcPr>
          <w:p w:rsidR="001F555E" w:rsidRPr="001F555E" w:rsidRDefault="00245AF1" w:rsidP="001F555E">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r>
      <w:tr w:rsidR="001F555E" w:rsidRPr="00104973" w:rsidTr="001F555E">
        <w:trPr>
          <w:jc w:val="center"/>
        </w:trPr>
        <w:tc>
          <w:tcPr>
            <w:tcW w:w="6091" w:type="dxa"/>
            <w:vAlign w:val="center"/>
          </w:tcPr>
          <w:p w:rsidR="001F555E" w:rsidRPr="00104973" w:rsidRDefault="001F555E" w:rsidP="001F555E">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Общая трудоемкость: час / </w:t>
            </w:r>
            <w:proofErr w:type="spellStart"/>
            <w:r w:rsidRPr="00104973">
              <w:rPr>
                <w:rFonts w:eastAsia="Times New Roman" w:cs="Times New Roman"/>
                <w:sz w:val="28"/>
                <w:szCs w:val="28"/>
                <w:lang w:eastAsia="ru-RU"/>
              </w:rPr>
              <w:t>з.е</w:t>
            </w:r>
            <w:proofErr w:type="spellEnd"/>
            <w:r w:rsidRPr="00104973">
              <w:rPr>
                <w:rFonts w:eastAsia="Times New Roman" w:cs="Times New Roman"/>
                <w:sz w:val="28"/>
                <w:szCs w:val="28"/>
                <w:lang w:eastAsia="ru-RU"/>
              </w:rPr>
              <w:t>.</w:t>
            </w:r>
          </w:p>
        </w:tc>
        <w:tc>
          <w:tcPr>
            <w:tcW w:w="1417" w:type="dxa"/>
            <w:vAlign w:val="center"/>
          </w:tcPr>
          <w:p w:rsidR="001F555E" w:rsidRPr="00FE49EB" w:rsidRDefault="00FE49EB"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108/3</w:t>
            </w:r>
          </w:p>
        </w:tc>
        <w:tc>
          <w:tcPr>
            <w:tcW w:w="2063" w:type="dxa"/>
            <w:vAlign w:val="center"/>
          </w:tcPr>
          <w:p w:rsidR="001F555E" w:rsidRPr="00FE49EB" w:rsidRDefault="00FE49EB" w:rsidP="001F555E">
            <w:pPr>
              <w:tabs>
                <w:tab w:val="left" w:pos="851"/>
              </w:tabs>
              <w:spacing w:after="0" w:line="240" w:lineRule="auto"/>
              <w:jc w:val="center"/>
              <w:rPr>
                <w:rFonts w:eastAsia="Times New Roman" w:cs="Times New Roman"/>
                <w:sz w:val="28"/>
                <w:szCs w:val="28"/>
                <w:lang w:val="en-US" w:eastAsia="ru-RU"/>
              </w:rPr>
            </w:pPr>
            <w:r>
              <w:rPr>
                <w:rFonts w:eastAsia="Times New Roman" w:cs="Times New Roman"/>
                <w:sz w:val="28"/>
                <w:szCs w:val="28"/>
                <w:lang w:val="en-US" w:eastAsia="ru-RU"/>
              </w:rPr>
              <w:t>108/3</w:t>
            </w:r>
          </w:p>
        </w:tc>
      </w:tr>
    </w:tbl>
    <w:p w:rsidR="001F555E" w:rsidRPr="00104973" w:rsidRDefault="001F555E" w:rsidP="00104973">
      <w:pPr>
        <w:tabs>
          <w:tab w:val="left" w:pos="851"/>
        </w:tabs>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5. Содержание и структура дисциплины</w:t>
      </w:r>
    </w:p>
    <w:p w:rsidR="00104973" w:rsidRPr="00104973" w:rsidRDefault="00104973"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3060"/>
        <w:gridCol w:w="5664"/>
      </w:tblGrid>
      <w:tr w:rsidR="00104973" w:rsidRPr="00104973" w:rsidTr="00FE49EB">
        <w:trPr>
          <w:jc w:val="center"/>
        </w:trPr>
        <w:tc>
          <w:tcPr>
            <w:tcW w:w="621"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 п/п</w:t>
            </w:r>
          </w:p>
        </w:tc>
        <w:tc>
          <w:tcPr>
            <w:tcW w:w="3060"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Наименование раздела дисциплины</w:t>
            </w:r>
          </w:p>
        </w:tc>
        <w:tc>
          <w:tcPr>
            <w:tcW w:w="5664" w:type="dxa"/>
            <w:vAlign w:val="center"/>
          </w:tcPr>
          <w:p w:rsidR="00104973" w:rsidRPr="00104973" w:rsidRDefault="00104973" w:rsidP="00104973">
            <w:pPr>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Содержание раздела</w:t>
            </w:r>
          </w:p>
        </w:tc>
      </w:tr>
      <w:tr w:rsidR="00245AF1" w:rsidRPr="00104973" w:rsidTr="00FA7B2E">
        <w:trPr>
          <w:jc w:val="center"/>
        </w:trPr>
        <w:tc>
          <w:tcPr>
            <w:tcW w:w="621" w:type="dxa"/>
            <w:vAlign w:val="center"/>
          </w:tcPr>
          <w:p w:rsidR="00245AF1" w:rsidRPr="001F555E" w:rsidRDefault="00245AF1" w:rsidP="00245AF1">
            <w:pPr>
              <w:spacing w:after="0" w:line="240" w:lineRule="auto"/>
              <w:jc w:val="center"/>
              <w:rPr>
                <w:rFonts w:eastAsia="Times New Roman" w:cs="Times New Roman"/>
                <w:szCs w:val="24"/>
                <w:lang w:eastAsia="ru-RU"/>
              </w:rPr>
            </w:pPr>
            <w:r w:rsidRPr="001F555E">
              <w:rPr>
                <w:rFonts w:eastAsia="Times New Roman" w:cs="Times New Roman"/>
                <w:szCs w:val="24"/>
                <w:lang w:eastAsia="ru-RU"/>
              </w:rPr>
              <w:t>1</w:t>
            </w:r>
          </w:p>
        </w:tc>
        <w:tc>
          <w:tcPr>
            <w:tcW w:w="3060" w:type="dxa"/>
            <w:vAlign w:val="center"/>
          </w:tcPr>
          <w:p w:rsidR="00245AF1" w:rsidRPr="00245AF1" w:rsidRDefault="00245AF1" w:rsidP="00245AF1">
            <w:pPr>
              <w:spacing w:after="0" w:line="240" w:lineRule="auto"/>
              <w:jc w:val="both"/>
              <w:rPr>
                <w:szCs w:val="24"/>
              </w:rPr>
            </w:pPr>
            <w:r w:rsidRPr="00245AF1">
              <w:rPr>
                <w:szCs w:val="24"/>
              </w:rPr>
              <w:t>Нормативные документы по организации мультимодальных перевозок</w:t>
            </w:r>
          </w:p>
        </w:tc>
        <w:tc>
          <w:tcPr>
            <w:tcW w:w="5664" w:type="dxa"/>
            <w:vAlign w:val="center"/>
          </w:tcPr>
          <w:p w:rsidR="00245AF1" w:rsidRPr="00245AF1" w:rsidRDefault="00245AF1" w:rsidP="00245AF1">
            <w:pPr>
              <w:tabs>
                <w:tab w:val="left" w:pos="708"/>
              </w:tabs>
              <w:spacing w:after="0" w:line="240" w:lineRule="auto"/>
              <w:jc w:val="both"/>
              <w:rPr>
                <w:szCs w:val="24"/>
              </w:rPr>
            </w:pPr>
            <w:r w:rsidRPr="00245AF1">
              <w:rPr>
                <w:szCs w:val="24"/>
              </w:rPr>
              <w:t>Система федеральных законов по мультимодальным перевозкам грузов. Международная конвенция по смешанным перевозкам. Устав железнодорожного транспорта. Правила перевозок грузов железнодорожным транспортом. Устав автомобильного транспорта. Правила перевозок грузов автомобильным транспортом. Кодекс торгового мореплавания. Кодекс внутреннего водного транспорта. Правила перевозок грузов воздушным транспортом.</w:t>
            </w:r>
          </w:p>
        </w:tc>
      </w:tr>
      <w:tr w:rsidR="00245AF1" w:rsidRPr="00104973" w:rsidTr="00FA7B2E">
        <w:trPr>
          <w:jc w:val="center"/>
        </w:trPr>
        <w:tc>
          <w:tcPr>
            <w:tcW w:w="621" w:type="dxa"/>
            <w:vAlign w:val="center"/>
          </w:tcPr>
          <w:p w:rsidR="00245AF1" w:rsidRPr="001F555E" w:rsidRDefault="00245AF1" w:rsidP="00245AF1">
            <w:pPr>
              <w:spacing w:after="0" w:line="240" w:lineRule="auto"/>
              <w:jc w:val="center"/>
              <w:rPr>
                <w:rFonts w:eastAsia="Times New Roman" w:cs="Times New Roman"/>
                <w:szCs w:val="24"/>
                <w:lang w:eastAsia="ru-RU"/>
              </w:rPr>
            </w:pPr>
            <w:r w:rsidRPr="001F555E">
              <w:rPr>
                <w:rFonts w:eastAsia="Times New Roman" w:cs="Times New Roman"/>
                <w:szCs w:val="24"/>
                <w:lang w:eastAsia="ru-RU"/>
              </w:rPr>
              <w:lastRenderedPageBreak/>
              <w:t>2</w:t>
            </w:r>
          </w:p>
        </w:tc>
        <w:tc>
          <w:tcPr>
            <w:tcW w:w="3060" w:type="dxa"/>
            <w:vAlign w:val="center"/>
          </w:tcPr>
          <w:p w:rsidR="00245AF1" w:rsidRPr="00245AF1" w:rsidRDefault="00245AF1" w:rsidP="00245AF1">
            <w:pPr>
              <w:tabs>
                <w:tab w:val="left" w:pos="0"/>
              </w:tabs>
              <w:spacing w:after="0" w:line="240" w:lineRule="auto"/>
              <w:jc w:val="both"/>
              <w:rPr>
                <w:bCs/>
                <w:szCs w:val="24"/>
              </w:rPr>
            </w:pPr>
            <w:r w:rsidRPr="00245AF1">
              <w:rPr>
                <w:szCs w:val="24"/>
              </w:rPr>
              <w:t>Технология перевозок и перегрузки сыпучих грузов с одного вида транспорта на другой</w:t>
            </w:r>
          </w:p>
        </w:tc>
        <w:tc>
          <w:tcPr>
            <w:tcW w:w="5664" w:type="dxa"/>
          </w:tcPr>
          <w:p w:rsidR="00245AF1" w:rsidRPr="00245AF1" w:rsidRDefault="00245AF1" w:rsidP="00245AF1">
            <w:pPr>
              <w:spacing w:after="0" w:line="240" w:lineRule="auto"/>
              <w:jc w:val="both"/>
              <w:rPr>
                <w:szCs w:val="24"/>
              </w:rPr>
            </w:pPr>
            <w:r w:rsidRPr="00245AF1">
              <w:rPr>
                <w:szCs w:val="24"/>
              </w:rPr>
              <w:t xml:space="preserve">Характеристика и свойства сыпучих грузов. Подвижной состав транспорта и </w:t>
            </w:r>
            <w:proofErr w:type="gramStart"/>
            <w:r w:rsidRPr="00245AF1">
              <w:rPr>
                <w:szCs w:val="24"/>
              </w:rPr>
              <w:t>технология  перевозок</w:t>
            </w:r>
            <w:proofErr w:type="gramEnd"/>
            <w:r w:rsidRPr="00245AF1">
              <w:rPr>
                <w:szCs w:val="24"/>
              </w:rPr>
              <w:t xml:space="preserve"> сыпучих грузов. Технология </w:t>
            </w:r>
            <w:proofErr w:type="gramStart"/>
            <w:r w:rsidRPr="00245AF1">
              <w:rPr>
                <w:szCs w:val="24"/>
              </w:rPr>
              <w:t>и  организация</w:t>
            </w:r>
            <w:proofErr w:type="gramEnd"/>
            <w:r w:rsidRPr="00245AF1">
              <w:rPr>
                <w:szCs w:val="24"/>
              </w:rPr>
              <w:t xml:space="preserve">   перегрузки сыпучих грузов с железнодорожного транспорта на автомобильный и в обратном направлении. Способы складирования сыпучих грузов на перевалочных складах. Технология </w:t>
            </w:r>
            <w:proofErr w:type="gramStart"/>
            <w:r w:rsidRPr="00245AF1">
              <w:rPr>
                <w:szCs w:val="24"/>
              </w:rPr>
              <w:t>и  организация</w:t>
            </w:r>
            <w:proofErr w:type="gramEnd"/>
            <w:r w:rsidRPr="00245AF1">
              <w:rPr>
                <w:szCs w:val="24"/>
              </w:rPr>
              <w:t xml:space="preserve"> перегрузки сыпучих грузов с железнодорожного и автомобильного транспорта на водный транспорт   и в обратном направлении. Технология работы морского терминала. </w:t>
            </w:r>
          </w:p>
          <w:p w:rsidR="00245AF1" w:rsidRPr="00245AF1" w:rsidRDefault="00245AF1" w:rsidP="00245AF1">
            <w:pPr>
              <w:spacing w:after="0" w:line="240" w:lineRule="auto"/>
              <w:rPr>
                <w:szCs w:val="24"/>
              </w:rPr>
            </w:pPr>
          </w:p>
        </w:tc>
      </w:tr>
      <w:tr w:rsidR="00245AF1" w:rsidRPr="00104973" w:rsidTr="00FA7B2E">
        <w:trPr>
          <w:jc w:val="center"/>
        </w:trPr>
        <w:tc>
          <w:tcPr>
            <w:tcW w:w="621" w:type="dxa"/>
            <w:vAlign w:val="center"/>
          </w:tcPr>
          <w:p w:rsidR="00245AF1" w:rsidRPr="001F555E" w:rsidRDefault="00245AF1" w:rsidP="00245AF1">
            <w:pPr>
              <w:spacing w:after="0" w:line="240" w:lineRule="auto"/>
              <w:jc w:val="center"/>
              <w:rPr>
                <w:rFonts w:eastAsia="Times New Roman" w:cs="Times New Roman"/>
                <w:szCs w:val="24"/>
                <w:lang w:eastAsia="ru-RU"/>
              </w:rPr>
            </w:pPr>
            <w:r w:rsidRPr="001F555E">
              <w:rPr>
                <w:rFonts w:eastAsia="Times New Roman" w:cs="Times New Roman"/>
                <w:szCs w:val="24"/>
                <w:lang w:eastAsia="ru-RU"/>
              </w:rPr>
              <w:t>3</w:t>
            </w:r>
          </w:p>
        </w:tc>
        <w:tc>
          <w:tcPr>
            <w:tcW w:w="3060" w:type="dxa"/>
            <w:vAlign w:val="center"/>
          </w:tcPr>
          <w:p w:rsidR="00245AF1" w:rsidRPr="00245AF1" w:rsidRDefault="00245AF1" w:rsidP="00FA09F2">
            <w:pPr>
              <w:tabs>
                <w:tab w:val="left" w:pos="0"/>
              </w:tabs>
              <w:spacing w:after="0" w:line="240" w:lineRule="auto"/>
              <w:jc w:val="both"/>
              <w:rPr>
                <w:bCs/>
                <w:szCs w:val="24"/>
              </w:rPr>
            </w:pPr>
            <w:r w:rsidRPr="00245AF1">
              <w:rPr>
                <w:szCs w:val="24"/>
              </w:rPr>
              <w:t>Технология перевозок и перегрузки тарно-штучных грузов с одного вида транспорта на другой</w:t>
            </w:r>
          </w:p>
        </w:tc>
        <w:tc>
          <w:tcPr>
            <w:tcW w:w="5664" w:type="dxa"/>
          </w:tcPr>
          <w:p w:rsidR="00245AF1" w:rsidRPr="00245AF1" w:rsidRDefault="00245AF1" w:rsidP="00FA09F2">
            <w:pPr>
              <w:spacing w:after="0" w:line="240" w:lineRule="auto"/>
              <w:jc w:val="both"/>
              <w:rPr>
                <w:szCs w:val="24"/>
              </w:rPr>
            </w:pPr>
            <w:r w:rsidRPr="00245AF1">
              <w:rPr>
                <w:szCs w:val="24"/>
              </w:rPr>
              <w:t>Характеристика и параметры штучных грузов. Технология и организация перевозок штучных грузов. Пакетные перевозки грузов. Размещение штучных грузов в вагонах, автомобилях, контейнерах. Технология и организация перегрузки тарно-штучных грузов с железнодорожного транспорта на автомобильный и в обратном направлении. Способы складирования штучных грузов на перевалочных складах. Технология и организация перегрузки тарно-штучных</w:t>
            </w:r>
            <w:r>
              <w:rPr>
                <w:szCs w:val="24"/>
              </w:rPr>
              <w:t xml:space="preserve"> </w:t>
            </w:r>
            <w:r w:rsidRPr="00245AF1">
              <w:rPr>
                <w:szCs w:val="24"/>
              </w:rPr>
              <w:t xml:space="preserve">грузов с железнодорожного и автомобильного транспорта на </w:t>
            </w:r>
            <w:proofErr w:type="spellStart"/>
            <w:r w:rsidRPr="00245AF1">
              <w:rPr>
                <w:szCs w:val="24"/>
              </w:rPr>
              <w:t>на</w:t>
            </w:r>
            <w:proofErr w:type="spellEnd"/>
            <w:r w:rsidRPr="00245AF1">
              <w:rPr>
                <w:szCs w:val="24"/>
              </w:rPr>
              <w:t xml:space="preserve"> водный транспорт и в обратном направлении. Технология работы морского терминала</w:t>
            </w:r>
          </w:p>
        </w:tc>
      </w:tr>
      <w:tr w:rsidR="00245AF1" w:rsidRPr="00104973" w:rsidTr="00FA7B2E">
        <w:trPr>
          <w:jc w:val="center"/>
        </w:trPr>
        <w:tc>
          <w:tcPr>
            <w:tcW w:w="621" w:type="dxa"/>
            <w:vAlign w:val="center"/>
          </w:tcPr>
          <w:p w:rsidR="00245AF1" w:rsidRPr="001F555E" w:rsidRDefault="00245AF1" w:rsidP="00245AF1">
            <w:pPr>
              <w:spacing w:after="0" w:line="240" w:lineRule="auto"/>
              <w:jc w:val="center"/>
              <w:rPr>
                <w:rFonts w:eastAsia="Times New Roman" w:cs="Times New Roman"/>
                <w:szCs w:val="24"/>
                <w:lang w:eastAsia="ru-RU"/>
              </w:rPr>
            </w:pPr>
            <w:r w:rsidRPr="001F555E">
              <w:rPr>
                <w:rFonts w:eastAsia="Times New Roman" w:cs="Times New Roman"/>
                <w:szCs w:val="24"/>
                <w:lang w:eastAsia="ru-RU"/>
              </w:rPr>
              <w:t>4</w:t>
            </w:r>
          </w:p>
        </w:tc>
        <w:tc>
          <w:tcPr>
            <w:tcW w:w="3060" w:type="dxa"/>
            <w:vAlign w:val="center"/>
          </w:tcPr>
          <w:p w:rsidR="00245AF1" w:rsidRPr="00245AF1" w:rsidRDefault="00245AF1" w:rsidP="00245AF1">
            <w:pPr>
              <w:tabs>
                <w:tab w:val="left" w:pos="0"/>
              </w:tabs>
              <w:spacing w:after="0" w:line="240" w:lineRule="auto"/>
              <w:jc w:val="both"/>
              <w:rPr>
                <w:bCs/>
                <w:szCs w:val="24"/>
              </w:rPr>
            </w:pPr>
            <w:r w:rsidRPr="00245AF1">
              <w:rPr>
                <w:szCs w:val="24"/>
              </w:rPr>
              <w:t>Технология перевозок и перегрузки контейнеров с одного вида транспорта на другой</w:t>
            </w:r>
          </w:p>
        </w:tc>
        <w:tc>
          <w:tcPr>
            <w:tcW w:w="5664" w:type="dxa"/>
          </w:tcPr>
          <w:p w:rsidR="00245AF1" w:rsidRPr="00FA09F2" w:rsidRDefault="00245AF1" w:rsidP="00245AF1">
            <w:pPr>
              <w:pStyle w:val="3"/>
              <w:shd w:val="clear" w:color="auto" w:fill="FFFFFF"/>
              <w:jc w:val="both"/>
              <w:rPr>
                <w:b w:val="0"/>
                <w:sz w:val="24"/>
                <w:szCs w:val="24"/>
                <w:lang w:val="ru-RU"/>
              </w:rPr>
            </w:pPr>
            <w:r w:rsidRPr="00FA09F2">
              <w:rPr>
                <w:b w:val="0"/>
                <w:sz w:val="24"/>
                <w:szCs w:val="24"/>
              </w:rPr>
              <w:t>Контейнерные перевозки грузов. Типы и характеристика контейнеров. Понятие Контейнерной транспортной системы и контейнерных терминалов</w:t>
            </w:r>
            <w:r w:rsidRPr="00FA09F2">
              <w:rPr>
                <w:b w:val="0"/>
                <w:sz w:val="24"/>
                <w:szCs w:val="24"/>
                <w:lang w:val="ru-RU"/>
              </w:rPr>
              <w:t xml:space="preserve">. </w:t>
            </w:r>
            <w:r w:rsidRPr="00FA09F2">
              <w:rPr>
                <w:b w:val="0"/>
                <w:sz w:val="24"/>
                <w:szCs w:val="24"/>
              </w:rPr>
              <w:t>Технология и  организация работы сухопутных контейнерных терминалов при перегрузке контейнерных грузов с железнодорожного транспорта на автомобильный и в обратном направлении</w:t>
            </w:r>
            <w:r w:rsidRPr="00FA09F2">
              <w:rPr>
                <w:b w:val="0"/>
                <w:sz w:val="24"/>
                <w:szCs w:val="24"/>
                <w:lang w:val="ru-RU"/>
              </w:rPr>
              <w:t xml:space="preserve">. </w:t>
            </w:r>
            <w:r w:rsidRPr="00FA09F2">
              <w:rPr>
                <w:b w:val="0"/>
                <w:sz w:val="24"/>
                <w:szCs w:val="24"/>
              </w:rPr>
              <w:t>Технология и организация  работы морских контейнерных терминалов при перегрузке контейнерных грузов с железнодорожного и автомобильного транспорта на  водный транспорт и в обратном направлении. Тыловые терминалы портов.</w:t>
            </w:r>
          </w:p>
        </w:tc>
      </w:tr>
    </w:tbl>
    <w:p w:rsidR="00104973" w:rsidRDefault="00104973" w:rsidP="00104973">
      <w:pPr>
        <w:spacing w:after="0" w:line="240" w:lineRule="auto"/>
        <w:ind w:firstLine="851"/>
        <w:jc w:val="both"/>
        <w:rPr>
          <w:rFonts w:eastAsia="Times New Roman" w:cs="Times New Roman"/>
          <w:sz w:val="28"/>
          <w:szCs w:val="28"/>
          <w:lang w:eastAsia="ru-RU"/>
        </w:rPr>
      </w:pPr>
    </w:p>
    <w:p w:rsidR="007C1123" w:rsidRDefault="007C1123" w:rsidP="00104973">
      <w:pPr>
        <w:spacing w:after="0" w:line="240" w:lineRule="auto"/>
        <w:ind w:firstLine="851"/>
        <w:jc w:val="both"/>
        <w:rPr>
          <w:rFonts w:eastAsia="Times New Roman" w:cs="Times New Roman"/>
          <w:sz w:val="28"/>
          <w:szCs w:val="28"/>
          <w:lang w:eastAsia="ru-RU"/>
        </w:rPr>
      </w:pPr>
    </w:p>
    <w:p w:rsidR="00FE49EB" w:rsidRDefault="00FE49EB"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5.2 Разделы дисциплины и виды занятий</w:t>
      </w:r>
    </w:p>
    <w:p w:rsidR="00B97A7B" w:rsidRPr="00104973" w:rsidRDefault="00B97A7B"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Для очной формы обучения: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104973" w:rsidRPr="00104973" w:rsidTr="00104973">
        <w:trPr>
          <w:jc w:val="center"/>
        </w:trPr>
        <w:tc>
          <w:tcPr>
            <w:tcW w:w="628"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 п/п</w:t>
            </w:r>
          </w:p>
        </w:tc>
        <w:tc>
          <w:tcPr>
            <w:tcW w:w="4896"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Наименование раздела дисциплины</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ПЗ</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ЛР</w:t>
            </w:r>
          </w:p>
        </w:tc>
        <w:tc>
          <w:tcPr>
            <w:tcW w:w="851"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СРС</w:t>
            </w:r>
          </w:p>
        </w:tc>
      </w:tr>
      <w:tr w:rsidR="00FA09F2" w:rsidRPr="00104973" w:rsidTr="00284BE8">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t>1</w:t>
            </w:r>
          </w:p>
        </w:tc>
        <w:tc>
          <w:tcPr>
            <w:tcW w:w="4896" w:type="dxa"/>
            <w:vAlign w:val="center"/>
          </w:tcPr>
          <w:p w:rsidR="00FA09F2" w:rsidRPr="00245AF1" w:rsidRDefault="00FA09F2" w:rsidP="00FA09F2">
            <w:pPr>
              <w:spacing w:after="0" w:line="240" w:lineRule="auto"/>
              <w:jc w:val="both"/>
              <w:rPr>
                <w:szCs w:val="24"/>
              </w:rPr>
            </w:pPr>
            <w:r w:rsidRPr="00245AF1">
              <w:rPr>
                <w:szCs w:val="24"/>
              </w:rPr>
              <w:t>Нормативные документы по организации мультимодальных перевозок</w:t>
            </w:r>
          </w:p>
        </w:tc>
        <w:tc>
          <w:tcPr>
            <w:tcW w:w="992" w:type="dxa"/>
            <w:vAlign w:val="center"/>
          </w:tcPr>
          <w:p w:rsidR="00FA09F2" w:rsidRPr="00FA09F2"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4</w:t>
            </w:r>
          </w:p>
        </w:tc>
        <w:tc>
          <w:tcPr>
            <w:tcW w:w="992" w:type="dxa"/>
            <w:vAlign w:val="center"/>
          </w:tcPr>
          <w:p w:rsidR="00FA09F2" w:rsidRPr="00FA09F2"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4</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FA09F2"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10</w:t>
            </w:r>
          </w:p>
        </w:tc>
      </w:tr>
      <w:tr w:rsidR="00FA09F2" w:rsidRPr="00104973" w:rsidTr="00284BE8">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t>2</w:t>
            </w:r>
          </w:p>
        </w:tc>
        <w:tc>
          <w:tcPr>
            <w:tcW w:w="4896" w:type="dxa"/>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сыпучих грузов с одного вида транспорта на другой</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10</w:t>
            </w:r>
          </w:p>
        </w:tc>
      </w:tr>
      <w:tr w:rsidR="00FA09F2" w:rsidRPr="00104973" w:rsidTr="00284BE8">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lastRenderedPageBreak/>
              <w:t>3</w:t>
            </w:r>
          </w:p>
        </w:tc>
        <w:tc>
          <w:tcPr>
            <w:tcW w:w="4896" w:type="dxa"/>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тарно-штучных грузов с одного вида транспорта на другой</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10</w:t>
            </w:r>
          </w:p>
        </w:tc>
      </w:tr>
      <w:tr w:rsidR="00FA09F2" w:rsidRPr="00104973" w:rsidTr="00284BE8">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t>4</w:t>
            </w:r>
          </w:p>
        </w:tc>
        <w:tc>
          <w:tcPr>
            <w:tcW w:w="4896" w:type="dxa"/>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контейнеров с одного вида транспорта на другой</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10</w:t>
            </w:r>
          </w:p>
        </w:tc>
      </w:tr>
      <w:tr w:rsidR="000E3A1F" w:rsidRPr="00104973" w:rsidTr="00104973">
        <w:trPr>
          <w:jc w:val="center"/>
        </w:trPr>
        <w:tc>
          <w:tcPr>
            <w:tcW w:w="5524" w:type="dxa"/>
            <w:gridSpan w:val="2"/>
            <w:vAlign w:val="center"/>
          </w:tcPr>
          <w:p w:rsidR="000E3A1F" w:rsidRPr="00B97A7B" w:rsidRDefault="000E3A1F" w:rsidP="000E3A1F">
            <w:pPr>
              <w:spacing w:after="0" w:line="240" w:lineRule="auto"/>
              <w:jc w:val="center"/>
              <w:rPr>
                <w:rFonts w:eastAsia="Times New Roman" w:cs="Times New Roman"/>
                <w:b/>
                <w:szCs w:val="24"/>
                <w:lang w:eastAsia="ru-RU"/>
              </w:rPr>
            </w:pPr>
            <w:r w:rsidRPr="00B97A7B">
              <w:rPr>
                <w:rFonts w:eastAsia="Times New Roman" w:cs="Times New Roman"/>
                <w:b/>
                <w:szCs w:val="24"/>
                <w:lang w:eastAsia="ru-RU"/>
              </w:rPr>
              <w:t>Итого</w:t>
            </w:r>
          </w:p>
        </w:tc>
        <w:tc>
          <w:tcPr>
            <w:tcW w:w="992" w:type="dxa"/>
            <w:vAlign w:val="center"/>
          </w:tcPr>
          <w:p w:rsidR="000E3A1F" w:rsidRPr="00FA09F2" w:rsidRDefault="00FA09F2" w:rsidP="000E3A1F">
            <w:pPr>
              <w:spacing w:after="0" w:line="240" w:lineRule="auto"/>
              <w:jc w:val="center"/>
              <w:rPr>
                <w:rFonts w:eastAsia="Times New Roman" w:cs="Times New Roman"/>
                <w:szCs w:val="24"/>
                <w:lang w:eastAsia="ru-RU"/>
              </w:rPr>
            </w:pPr>
            <w:r>
              <w:rPr>
                <w:rFonts w:eastAsia="Times New Roman" w:cs="Times New Roman"/>
                <w:szCs w:val="24"/>
                <w:lang w:eastAsia="ru-RU"/>
              </w:rPr>
              <w:t>16</w:t>
            </w:r>
          </w:p>
        </w:tc>
        <w:tc>
          <w:tcPr>
            <w:tcW w:w="992" w:type="dxa"/>
            <w:vAlign w:val="center"/>
          </w:tcPr>
          <w:p w:rsidR="000E3A1F" w:rsidRPr="00BF15B7" w:rsidRDefault="00BF15B7" w:rsidP="007C1123">
            <w:pPr>
              <w:spacing w:after="0" w:line="240" w:lineRule="auto"/>
              <w:jc w:val="center"/>
              <w:rPr>
                <w:rFonts w:eastAsia="Times New Roman" w:cs="Times New Roman"/>
                <w:szCs w:val="24"/>
                <w:lang w:val="en-US" w:eastAsia="ru-RU"/>
              </w:rPr>
            </w:pPr>
            <w:r>
              <w:rPr>
                <w:rFonts w:eastAsia="Times New Roman" w:cs="Times New Roman"/>
                <w:szCs w:val="24"/>
                <w:lang w:val="en-US" w:eastAsia="ru-RU"/>
              </w:rPr>
              <w:t>16</w:t>
            </w:r>
          </w:p>
        </w:tc>
        <w:tc>
          <w:tcPr>
            <w:tcW w:w="992" w:type="dxa"/>
            <w:vAlign w:val="center"/>
          </w:tcPr>
          <w:p w:rsidR="000E3A1F" w:rsidRPr="00B97A7B" w:rsidRDefault="000E3A1F" w:rsidP="000E3A1F">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0E3A1F" w:rsidRPr="00FA09F2" w:rsidRDefault="00FA09F2" w:rsidP="000E3A1F">
            <w:pPr>
              <w:spacing w:after="0" w:line="240" w:lineRule="auto"/>
              <w:jc w:val="center"/>
              <w:rPr>
                <w:rFonts w:eastAsia="Times New Roman" w:cs="Times New Roman"/>
                <w:szCs w:val="24"/>
                <w:lang w:eastAsia="ru-RU"/>
              </w:rPr>
            </w:pPr>
            <w:r>
              <w:rPr>
                <w:rFonts w:eastAsia="Times New Roman" w:cs="Times New Roman"/>
                <w:szCs w:val="24"/>
                <w:lang w:eastAsia="ru-RU"/>
              </w:rPr>
              <w:t>40</w:t>
            </w:r>
          </w:p>
        </w:tc>
      </w:tr>
    </w:tbl>
    <w:p w:rsidR="00104973" w:rsidRDefault="00104973"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Для заочной формы обучения: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BF15B7" w:rsidRPr="00104973" w:rsidTr="00BF15B7">
        <w:trPr>
          <w:jc w:val="center"/>
        </w:trPr>
        <w:tc>
          <w:tcPr>
            <w:tcW w:w="628" w:type="dxa"/>
            <w:vAlign w:val="center"/>
          </w:tcPr>
          <w:p w:rsidR="00BF15B7" w:rsidRPr="00104973" w:rsidRDefault="00BF15B7" w:rsidP="00BF15B7">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 п/п</w:t>
            </w:r>
          </w:p>
        </w:tc>
        <w:tc>
          <w:tcPr>
            <w:tcW w:w="4896" w:type="dxa"/>
            <w:vAlign w:val="center"/>
          </w:tcPr>
          <w:p w:rsidR="00BF15B7" w:rsidRPr="00104973" w:rsidRDefault="00BF15B7" w:rsidP="00BF15B7">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Наименование раздела дисциплины</w:t>
            </w:r>
          </w:p>
        </w:tc>
        <w:tc>
          <w:tcPr>
            <w:tcW w:w="992" w:type="dxa"/>
            <w:vAlign w:val="center"/>
          </w:tcPr>
          <w:p w:rsidR="00BF15B7" w:rsidRPr="00104973" w:rsidRDefault="00BF15B7" w:rsidP="00BF15B7">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w:t>
            </w:r>
          </w:p>
        </w:tc>
        <w:tc>
          <w:tcPr>
            <w:tcW w:w="992" w:type="dxa"/>
            <w:vAlign w:val="center"/>
          </w:tcPr>
          <w:p w:rsidR="00BF15B7" w:rsidRPr="00104973" w:rsidRDefault="00BF15B7" w:rsidP="00BF15B7">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ПЗ</w:t>
            </w:r>
          </w:p>
        </w:tc>
        <w:tc>
          <w:tcPr>
            <w:tcW w:w="992" w:type="dxa"/>
            <w:vAlign w:val="center"/>
          </w:tcPr>
          <w:p w:rsidR="00BF15B7" w:rsidRPr="00104973" w:rsidRDefault="00BF15B7" w:rsidP="00BF15B7">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ЛР</w:t>
            </w:r>
          </w:p>
        </w:tc>
        <w:tc>
          <w:tcPr>
            <w:tcW w:w="851" w:type="dxa"/>
            <w:vAlign w:val="center"/>
          </w:tcPr>
          <w:p w:rsidR="00BF15B7" w:rsidRPr="00104973" w:rsidRDefault="00BF15B7" w:rsidP="00BF15B7">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СРС</w:t>
            </w:r>
          </w:p>
        </w:tc>
      </w:tr>
      <w:tr w:rsidR="00FA09F2" w:rsidRPr="00104973" w:rsidTr="000E50AC">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t>1</w:t>
            </w:r>
          </w:p>
        </w:tc>
        <w:tc>
          <w:tcPr>
            <w:tcW w:w="4896" w:type="dxa"/>
            <w:vAlign w:val="center"/>
          </w:tcPr>
          <w:p w:rsidR="00FA09F2" w:rsidRPr="00245AF1" w:rsidRDefault="00FA09F2" w:rsidP="00FA09F2">
            <w:pPr>
              <w:spacing w:after="0" w:line="240" w:lineRule="auto"/>
              <w:jc w:val="both"/>
              <w:rPr>
                <w:szCs w:val="24"/>
              </w:rPr>
            </w:pPr>
            <w:r w:rsidRPr="00245AF1">
              <w:rPr>
                <w:szCs w:val="24"/>
              </w:rPr>
              <w:t>Нормативные документы по организации мультимодальных перевозок</w:t>
            </w:r>
          </w:p>
        </w:tc>
        <w:tc>
          <w:tcPr>
            <w:tcW w:w="992" w:type="dxa"/>
            <w:vAlign w:val="center"/>
          </w:tcPr>
          <w:p w:rsidR="00FA09F2" w:rsidRPr="00FA09F2"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2</w:t>
            </w:r>
          </w:p>
        </w:tc>
        <w:tc>
          <w:tcPr>
            <w:tcW w:w="992" w:type="dxa"/>
            <w:vAlign w:val="center"/>
          </w:tcPr>
          <w:p w:rsidR="00FA09F2" w:rsidRPr="007C1123"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FA09F2"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20</w:t>
            </w:r>
          </w:p>
        </w:tc>
      </w:tr>
      <w:tr w:rsidR="00FA09F2" w:rsidRPr="00104973" w:rsidTr="000E50AC">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t>2</w:t>
            </w:r>
          </w:p>
        </w:tc>
        <w:tc>
          <w:tcPr>
            <w:tcW w:w="4896" w:type="dxa"/>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сыпучих грузов с одного вида транспорта на другой</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2</w:t>
            </w:r>
          </w:p>
        </w:tc>
        <w:tc>
          <w:tcPr>
            <w:tcW w:w="992" w:type="dxa"/>
            <w:vAlign w:val="center"/>
          </w:tcPr>
          <w:p w:rsidR="00FA09F2" w:rsidRPr="00FA09F2"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1</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21</w:t>
            </w:r>
          </w:p>
        </w:tc>
      </w:tr>
      <w:tr w:rsidR="00FA09F2" w:rsidRPr="00104973" w:rsidTr="000E50AC">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t>3</w:t>
            </w:r>
          </w:p>
        </w:tc>
        <w:tc>
          <w:tcPr>
            <w:tcW w:w="4896" w:type="dxa"/>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тарно-штучных грузов с одного вида транспорта на другой</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FA09F2"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1</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21</w:t>
            </w:r>
          </w:p>
        </w:tc>
      </w:tr>
      <w:tr w:rsidR="00FA09F2" w:rsidRPr="00104973" w:rsidTr="000E50AC">
        <w:trPr>
          <w:jc w:val="center"/>
        </w:trPr>
        <w:tc>
          <w:tcPr>
            <w:tcW w:w="628" w:type="dxa"/>
            <w:vAlign w:val="center"/>
          </w:tcPr>
          <w:p w:rsidR="00FA09F2" w:rsidRPr="00B97A7B" w:rsidRDefault="00FA09F2" w:rsidP="00FA09F2">
            <w:pPr>
              <w:spacing w:after="0" w:line="240" w:lineRule="auto"/>
              <w:jc w:val="center"/>
              <w:rPr>
                <w:rFonts w:eastAsia="Times New Roman" w:cs="Times New Roman"/>
                <w:szCs w:val="24"/>
                <w:lang w:eastAsia="ru-RU"/>
              </w:rPr>
            </w:pPr>
            <w:r w:rsidRPr="00B97A7B">
              <w:rPr>
                <w:rFonts w:eastAsia="Times New Roman" w:cs="Times New Roman"/>
                <w:szCs w:val="24"/>
                <w:lang w:eastAsia="ru-RU"/>
              </w:rPr>
              <w:t>4</w:t>
            </w:r>
          </w:p>
        </w:tc>
        <w:tc>
          <w:tcPr>
            <w:tcW w:w="4896" w:type="dxa"/>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контейнеров с одного вида транспорта на другой</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4</w:t>
            </w:r>
          </w:p>
        </w:tc>
        <w:tc>
          <w:tcPr>
            <w:tcW w:w="992"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2</w:t>
            </w:r>
          </w:p>
        </w:tc>
        <w:tc>
          <w:tcPr>
            <w:tcW w:w="992" w:type="dxa"/>
            <w:vAlign w:val="center"/>
          </w:tcPr>
          <w:p w:rsidR="00FA09F2" w:rsidRPr="00B97A7B" w:rsidRDefault="00FA09F2" w:rsidP="00FA09F2">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FA09F2" w:rsidRPr="00BF15B7" w:rsidRDefault="00FA09F2" w:rsidP="00FA09F2">
            <w:pPr>
              <w:spacing w:after="0" w:line="240" w:lineRule="auto"/>
              <w:jc w:val="center"/>
              <w:rPr>
                <w:rFonts w:eastAsia="Times New Roman" w:cs="Times New Roman"/>
                <w:szCs w:val="24"/>
                <w:lang w:val="en-US" w:eastAsia="ru-RU"/>
              </w:rPr>
            </w:pPr>
            <w:r>
              <w:rPr>
                <w:rFonts w:eastAsia="Times New Roman" w:cs="Times New Roman"/>
                <w:szCs w:val="24"/>
                <w:lang w:val="en-US" w:eastAsia="ru-RU"/>
              </w:rPr>
              <w:t>21</w:t>
            </w:r>
          </w:p>
        </w:tc>
      </w:tr>
      <w:tr w:rsidR="00BF15B7" w:rsidRPr="00104973" w:rsidTr="00BF15B7">
        <w:trPr>
          <w:jc w:val="center"/>
        </w:trPr>
        <w:tc>
          <w:tcPr>
            <w:tcW w:w="5524" w:type="dxa"/>
            <w:gridSpan w:val="2"/>
            <w:vAlign w:val="center"/>
          </w:tcPr>
          <w:p w:rsidR="00BF15B7" w:rsidRPr="00B97A7B" w:rsidRDefault="00BF15B7" w:rsidP="00BF15B7">
            <w:pPr>
              <w:spacing w:after="0" w:line="240" w:lineRule="auto"/>
              <w:jc w:val="center"/>
              <w:rPr>
                <w:rFonts w:eastAsia="Times New Roman" w:cs="Times New Roman"/>
                <w:b/>
                <w:szCs w:val="24"/>
                <w:lang w:eastAsia="ru-RU"/>
              </w:rPr>
            </w:pPr>
            <w:r w:rsidRPr="00B97A7B">
              <w:rPr>
                <w:rFonts w:eastAsia="Times New Roman" w:cs="Times New Roman"/>
                <w:b/>
                <w:szCs w:val="24"/>
                <w:lang w:eastAsia="ru-RU"/>
              </w:rPr>
              <w:t>Итого</w:t>
            </w:r>
          </w:p>
        </w:tc>
        <w:tc>
          <w:tcPr>
            <w:tcW w:w="992" w:type="dxa"/>
            <w:vAlign w:val="center"/>
          </w:tcPr>
          <w:p w:rsidR="00BF15B7" w:rsidRPr="00FA09F2" w:rsidRDefault="00FA09F2" w:rsidP="00BF15B7">
            <w:pPr>
              <w:spacing w:after="0" w:line="240" w:lineRule="auto"/>
              <w:jc w:val="center"/>
              <w:rPr>
                <w:rFonts w:eastAsia="Times New Roman" w:cs="Times New Roman"/>
                <w:szCs w:val="24"/>
                <w:lang w:eastAsia="ru-RU"/>
              </w:rPr>
            </w:pPr>
            <w:r>
              <w:rPr>
                <w:rFonts w:eastAsia="Times New Roman" w:cs="Times New Roman"/>
                <w:szCs w:val="24"/>
                <w:lang w:eastAsia="ru-RU"/>
              </w:rPr>
              <w:t>12</w:t>
            </w:r>
          </w:p>
        </w:tc>
        <w:tc>
          <w:tcPr>
            <w:tcW w:w="992" w:type="dxa"/>
            <w:vAlign w:val="center"/>
          </w:tcPr>
          <w:p w:rsidR="00BF15B7" w:rsidRPr="00FA09F2" w:rsidRDefault="00FA09F2" w:rsidP="00BF15B7">
            <w:pPr>
              <w:spacing w:after="0" w:line="240" w:lineRule="auto"/>
              <w:jc w:val="center"/>
              <w:rPr>
                <w:rFonts w:eastAsia="Times New Roman" w:cs="Times New Roman"/>
                <w:szCs w:val="24"/>
                <w:lang w:eastAsia="ru-RU"/>
              </w:rPr>
            </w:pPr>
            <w:r>
              <w:rPr>
                <w:rFonts w:eastAsia="Times New Roman" w:cs="Times New Roman"/>
                <w:szCs w:val="24"/>
                <w:lang w:eastAsia="ru-RU"/>
              </w:rPr>
              <w:t>4</w:t>
            </w:r>
          </w:p>
        </w:tc>
        <w:tc>
          <w:tcPr>
            <w:tcW w:w="992" w:type="dxa"/>
            <w:vAlign w:val="center"/>
          </w:tcPr>
          <w:p w:rsidR="00BF15B7" w:rsidRPr="00B97A7B" w:rsidRDefault="00BF15B7" w:rsidP="00BF15B7">
            <w:pPr>
              <w:spacing w:after="0" w:line="240" w:lineRule="auto"/>
              <w:jc w:val="center"/>
              <w:rPr>
                <w:rFonts w:eastAsia="Times New Roman" w:cs="Times New Roman"/>
                <w:szCs w:val="24"/>
                <w:lang w:eastAsia="ru-RU"/>
              </w:rPr>
            </w:pPr>
            <w:r>
              <w:rPr>
                <w:rFonts w:eastAsia="Times New Roman" w:cs="Times New Roman"/>
                <w:szCs w:val="24"/>
                <w:lang w:eastAsia="ru-RU"/>
              </w:rPr>
              <w:t>-</w:t>
            </w:r>
          </w:p>
        </w:tc>
        <w:tc>
          <w:tcPr>
            <w:tcW w:w="851" w:type="dxa"/>
            <w:vAlign w:val="center"/>
          </w:tcPr>
          <w:p w:rsidR="00BF15B7" w:rsidRPr="007C1123" w:rsidRDefault="00FA09F2" w:rsidP="00BF15B7">
            <w:pPr>
              <w:spacing w:after="0" w:line="240" w:lineRule="auto"/>
              <w:jc w:val="center"/>
              <w:rPr>
                <w:rFonts w:eastAsia="Times New Roman" w:cs="Times New Roman"/>
                <w:szCs w:val="24"/>
                <w:lang w:val="en-US" w:eastAsia="ru-RU"/>
              </w:rPr>
            </w:pPr>
            <w:r>
              <w:rPr>
                <w:rFonts w:eastAsia="Times New Roman" w:cs="Times New Roman"/>
                <w:szCs w:val="24"/>
                <w:lang w:val="en-US" w:eastAsia="ru-RU"/>
              </w:rPr>
              <w:t>83</w:t>
            </w:r>
          </w:p>
        </w:tc>
      </w:tr>
    </w:tbl>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6. 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4706"/>
        <w:gridCol w:w="3979"/>
      </w:tblGrid>
      <w:tr w:rsidR="008F7326" w:rsidRPr="008F7326" w:rsidTr="008F7326">
        <w:trPr>
          <w:trHeight w:val="20"/>
        </w:trPr>
        <w:tc>
          <w:tcPr>
            <w:tcW w:w="353" w:type="pct"/>
            <w:vAlign w:val="center"/>
          </w:tcPr>
          <w:p w:rsidR="008F7326" w:rsidRPr="008F7326" w:rsidRDefault="008F7326" w:rsidP="008F7326">
            <w:pPr>
              <w:spacing w:after="0" w:line="240" w:lineRule="auto"/>
              <w:ind w:left="6"/>
              <w:jc w:val="center"/>
              <w:rPr>
                <w:rFonts w:cs="Times New Roman"/>
                <w:b/>
                <w:sz w:val="28"/>
                <w:szCs w:val="28"/>
              </w:rPr>
            </w:pPr>
            <w:r w:rsidRPr="008F7326">
              <w:rPr>
                <w:rFonts w:cs="Times New Roman"/>
                <w:b/>
                <w:sz w:val="28"/>
                <w:szCs w:val="28"/>
              </w:rPr>
              <w:t>№ п/п</w:t>
            </w:r>
          </w:p>
        </w:tc>
        <w:tc>
          <w:tcPr>
            <w:tcW w:w="2518" w:type="pct"/>
            <w:vAlign w:val="center"/>
          </w:tcPr>
          <w:p w:rsidR="008F7326" w:rsidRPr="008F7326" w:rsidRDefault="008F7326" w:rsidP="008F7326">
            <w:pPr>
              <w:spacing w:after="0" w:line="240" w:lineRule="auto"/>
              <w:jc w:val="center"/>
              <w:rPr>
                <w:rFonts w:cs="Times New Roman"/>
                <w:b/>
                <w:sz w:val="28"/>
                <w:szCs w:val="28"/>
              </w:rPr>
            </w:pPr>
            <w:r w:rsidRPr="008F7326">
              <w:rPr>
                <w:rFonts w:cs="Times New Roman"/>
                <w:b/>
                <w:sz w:val="28"/>
                <w:szCs w:val="28"/>
              </w:rPr>
              <w:t>Наименование раздела дисциплины</w:t>
            </w:r>
          </w:p>
        </w:tc>
        <w:tc>
          <w:tcPr>
            <w:tcW w:w="2129" w:type="pct"/>
          </w:tcPr>
          <w:p w:rsidR="008F7326" w:rsidRPr="008F7326" w:rsidRDefault="008F7326" w:rsidP="008F7326">
            <w:pPr>
              <w:spacing w:after="0" w:line="240" w:lineRule="auto"/>
              <w:jc w:val="center"/>
              <w:rPr>
                <w:rFonts w:cs="Times New Roman"/>
                <w:b/>
                <w:sz w:val="28"/>
                <w:szCs w:val="28"/>
              </w:rPr>
            </w:pPr>
            <w:r w:rsidRPr="008F7326">
              <w:rPr>
                <w:rFonts w:cs="Times New Roman"/>
                <w:b/>
                <w:sz w:val="28"/>
                <w:szCs w:val="28"/>
              </w:rPr>
              <w:t>Перечень учебно-методического обеспечения</w:t>
            </w:r>
          </w:p>
        </w:tc>
      </w:tr>
      <w:tr w:rsidR="00FA09F2" w:rsidRPr="008F7326" w:rsidTr="00FA09F2">
        <w:trPr>
          <w:trHeight w:val="1080"/>
        </w:trPr>
        <w:tc>
          <w:tcPr>
            <w:tcW w:w="353" w:type="pct"/>
            <w:vAlign w:val="center"/>
          </w:tcPr>
          <w:p w:rsidR="00FA09F2" w:rsidRPr="008F7326" w:rsidRDefault="00FA09F2" w:rsidP="00FA09F2">
            <w:pPr>
              <w:spacing w:after="0" w:line="240" w:lineRule="auto"/>
              <w:ind w:left="6"/>
              <w:rPr>
                <w:rFonts w:cs="Times New Roman"/>
                <w:szCs w:val="24"/>
              </w:rPr>
            </w:pPr>
            <w:r w:rsidRPr="008F7326">
              <w:rPr>
                <w:rFonts w:cs="Times New Roman"/>
                <w:szCs w:val="24"/>
              </w:rPr>
              <w:t>1</w:t>
            </w:r>
          </w:p>
        </w:tc>
        <w:tc>
          <w:tcPr>
            <w:tcW w:w="2518" w:type="pct"/>
            <w:vAlign w:val="center"/>
          </w:tcPr>
          <w:p w:rsidR="00FA09F2" w:rsidRPr="00245AF1" w:rsidRDefault="00FA09F2" w:rsidP="00FA09F2">
            <w:pPr>
              <w:spacing w:after="0" w:line="240" w:lineRule="auto"/>
              <w:jc w:val="both"/>
              <w:rPr>
                <w:szCs w:val="24"/>
              </w:rPr>
            </w:pPr>
            <w:r w:rsidRPr="00245AF1">
              <w:rPr>
                <w:szCs w:val="24"/>
              </w:rPr>
              <w:t>Нормативные документы по организации мультимодальных перевозок</w:t>
            </w:r>
          </w:p>
        </w:tc>
        <w:tc>
          <w:tcPr>
            <w:tcW w:w="2129" w:type="pct"/>
            <w:vMerge w:val="restart"/>
          </w:tcPr>
          <w:p w:rsidR="00FA09F2" w:rsidRPr="00FA09F2" w:rsidRDefault="00FA09F2" w:rsidP="00FA09F2">
            <w:pPr>
              <w:spacing w:after="0" w:line="240" w:lineRule="auto"/>
              <w:jc w:val="both"/>
              <w:rPr>
                <w:szCs w:val="24"/>
              </w:rPr>
            </w:pPr>
            <w:r w:rsidRPr="00FA09F2">
              <w:rPr>
                <w:szCs w:val="24"/>
              </w:rPr>
              <w:t xml:space="preserve">1. Маликов О.Б. Складская и транспортная логистика в цепях поставок. – </w:t>
            </w:r>
            <w:proofErr w:type="gramStart"/>
            <w:r w:rsidRPr="00FA09F2">
              <w:rPr>
                <w:szCs w:val="24"/>
              </w:rPr>
              <w:t>СП.:</w:t>
            </w:r>
            <w:proofErr w:type="gramEnd"/>
            <w:r w:rsidRPr="00FA09F2">
              <w:rPr>
                <w:szCs w:val="24"/>
              </w:rPr>
              <w:t xml:space="preserve"> Питер, 2015. – 400с.</w:t>
            </w:r>
          </w:p>
          <w:p w:rsidR="00FA09F2" w:rsidRPr="008F7326" w:rsidRDefault="00FA09F2" w:rsidP="00D70B37">
            <w:pPr>
              <w:spacing w:after="0" w:line="240" w:lineRule="auto"/>
              <w:jc w:val="both"/>
              <w:rPr>
                <w:rFonts w:cs="Times New Roman"/>
                <w:szCs w:val="24"/>
              </w:rPr>
            </w:pPr>
          </w:p>
        </w:tc>
      </w:tr>
      <w:tr w:rsidR="00FA09F2" w:rsidRPr="008F7326" w:rsidTr="00FA09F2">
        <w:trPr>
          <w:trHeight w:val="840"/>
        </w:trPr>
        <w:tc>
          <w:tcPr>
            <w:tcW w:w="353" w:type="pct"/>
            <w:vAlign w:val="center"/>
          </w:tcPr>
          <w:p w:rsidR="00FA09F2" w:rsidRPr="008F7326" w:rsidRDefault="00FA09F2" w:rsidP="00FA09F2">
            <w:pPr>
              <w:spacing w:after="0" w:line="240" w:lineRule="auto"/>
              <w:ind w:left="6"/>
              <w:rPr>
                <w:rFonts w:cs="Times New Roman"/>
                <w:szCs w:val="24"/>
              </w:rPr>
            </w:pPr>
            <w:r w:rsidRPr="008F7326">
              <w:rPr>
                <w:rFonts w:cs="Times New Roman"/>
                <w:szCs w:val="24"/>
              </w:rPr>
              <w:t>2</w:t>
            </w:r>
          </w:p>
        </w:tc>
        <w:tc>
          <w:tcPr>
            <w:tcW w:w="2518" w:type="pct"/>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сыпучих грузов с одного вида транспорта на другой</w:t>
            </w:r>
          </w:p>
        </w:tc>
        <w:tc>
          <w:tcPr>
            <w:tcW w:w="2129" w:type="pct"/>
            <w:vMerge/>
          </w:tcPr>
          <w:p w:rsidR="00FA09F2" w:rsidRPr="008F7326" w:rsidRDefault="00FA09F2" w:rsidP="00FA09F2">
            <w:pPr>
              <w:spacing w:after="0" w:line="240" w:lineRule="auto"/>
              <w:ind w:left="6"/>
              <w:rPr>
                <w:rFonts w:cs="Times New Roman"/>
                <w:szCs w:val="24"/>
              </w:rPr>
            </w:pPr>
          </w:p>
        </w:tc>
      </w:tr>
      <w:tr w:rsidR="00FA09F2" w:rsidRPr="008F7326" w:rsidTr="00FA09F2">
        <w:trPr>
          <w:trHeight w:val="697"/>
        </w:trPr>
        <w:tc>
          <w:tcPr>
            <w:tcW w:w="353" w:type="pct"/>
            <w:vAlign w:val="center"/>
          </w:tcPr>
          <w:p w:rsidR="00FA09F2" w:rsidRPr="008F7326" w:rsidRDefault="00FA09F2" w:rsidP="00FA09F2">
            <w:pPr>
              <w:spacing w:after="0" w:line="240" w:lineRule="auto"/>
              <w:ind w:left="6"/>
              <w:rPr>
                <w:rFonts w:cs="Times New Roman"/>
                <w:szCs w:val="24"/>
              </w:rPr>
            </w:pPr>
            <w:r w:rsidRPr="008F7326">
              <w:rPr>
                <w:rFonts w:cs="Times New Roman"/>
                <w:szCs w:val="24"/>
              </w:rPr>
              <w:t>3</w:t>
            </w:r>
          </w:p>
        </w:tc>
        <w:tc>
          <w:tcPr>
            <w:tcW w:w="2518" w:type="pct"/>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тарно-штучных грузов с одного вида транспорта на другой</w:t>
            </w:r>
          </w:p>
        </w:tc>
        <w:tc>
          <w:tcPr>
            <w:tcW w:w="2129" w:type="pct"/>
            <w:vMerge/>
          </w:tcPr>
          <w:p w:rsidR="00FA09F2" w:rsidRPr="008F7326" w:rsidRDefault="00FA09F2" w:rsidP="00FA09F2">
            <w:pPr>
              <w:spacing w:after="0" w:line="240" w:lineRule="auto"/>
              <w:ind w:left="6"/>
              <w:rPr>
                <w:rFonts w:cs="Times New Roman"/>
                <w:szCs w:val="24"/>
              </w:rPr>
            </w:pPr>
          </w:p>
        </w:tc>
      </w:tr>
      <w:tr w:rsidR="00FA09F2" w:rsidRPr="008F7326" w:rsidTr="00FA09F2">
        <w:trPr>
          <w:trHeight w:val="850"/>
        </w:trPr>
        <w:tc>
          <w:tcPr>
            <w:tcW w:w="353" w:type="pct"/>
            <w:vAlign w:val="center"/>
          </w:tcPr>
          <w:p w:rsidR="00FA09F2" w:rsidRPr="008F7326" w:rsidRDefault="00FA09F2" w:rsidP="00FA09F2">
            <w:pPr>
              <w:spacing w:after="0" w:line="240" w:lineRule="auto"/>
              <w:ind w:left="6"/>
              <w:rPr>
                <w:rFonts w:cs="Times New Roman"/>
                <w:szCs w:val="24"/>
              </w:rPr>
            </w:pPr>
            <w:r w:rsidRPr="008F7326">
              <w:rPr>
                <w:rFonts w:cs="Times New Roman"/>
                <w:szCs w:val="24"/>
              </w:rPr>
              <w:t>4</w:t>
            </w:r>
          </w:p>
        </w:tc>
        <w:tc>
          <w:tcPr>
            <w:tcW w:w="2518" w:type="pct"/>
            <w:vAlign w:val="center"/>
          </w:tcPr>
          <w:p w:rsidR="00FA09F2" w:rsidRPr="00245AF1" w:rsidRDefault="00FA09F2" w:rsidP="00FA09F2">
            <w:pPr>
              <w:tabs>
                <w:tab w:val="left" w:pos="0"/>
              </w:tabs>
              <w:spacing w:after="0" w:line="240" w:lineRule="auto"/>
              <w:jc w:val="both"/>
              <w:rPr>
                <w:bCs/>
                <w:szCs w:val="24"/>
              </w:rPr>
            </w:pPr>
            <w:r w:rsidRPr="00245AF1">
              <w:rPr>
                <w:szCs w:val="24"/>
              </w:rPr>
              <w:t>Технология перевозок и перегрузки контейнеров с одного вида транспорта на другой</w:t>
            </w:r>
          </w:p>
        </w:tc>
        <w:tc>
          <w:tcPr>
            <w:tcW w:w="2129" w:type="pct"/>
            <w:vMerge/>
          </w:tcPr>
          <w:p w:rsidR="00FA09F2" w:rsidRPr="008F7326" w:rsidRDefault="00FA09F2" w:rsidP="00FA09F2">
            <w:pPr>
              <w:spacing w:after="0" w:line="240" w:lineRule="auto"/>
              <w:ind w:left="6"/>
              <w:rPr>
                <w:rFonts w:cs="Times New Roman"/>
                <w:szCs w:val="24"/>
              </w:rPr>
            </w:pPr>
          </w:p>
        </w:tc>
      </w:tr>
    </w:tbl>
    <w:p w:rsidR="001E00E0" w:rsidRDefault="001E00E0" w:rsidP="00104973">
      <w:pPr>
        <w:spacing w:after="0" w:line="240" w:lineRule="auto"/>
        <w:ind w:firstLine="851"/>
        <w:jc w:val="center"/>
        <w:rPr>
          <w:rFonts w:eastAsia="Times New Roman" w:cs="Times New Roman"/>
          <w:b/>
          <w:bCs/>
          <w:sz w:val="28"/>
          <w:szCs w:val="28"/>
          <w:lang w:eastAsia="ru-RU"/>
        </w:rPr>
      </w:pPr>
    </w:p>
    <w:p w:rsidR="007C1123" w:rsidRDefault="007C1123" w:rsidP="00104973">
      <w:pPr>
        <w:spacing w:after="0" w:line="240" w:lineRule="auto"/>
        <w:ind w:firstLine="851"/>
        <w:jc w:val="center"/>
        <w:rPr>
          <w:rFonts w:eastAsia="Times New Roman" w:cs="Times New Roman"/>
          <w:b/>
          <w:bCs/>
          <w:sz w:val="28"/>
          <w:szCs w:val="28"/>
          <w:lang w:eastAsia="ru-RU"/>
        </w:rPr>
      </w:pPr>
    </w:p>
    <w:p w:rsidR="007C1123" w:rsidRDefault="007C1123" w:rsidP="00104973">
      <w:pPr>
        <w:spacing w:after="0" w:line="240" w:lineRule="auto"/>
        <w:ind w:firstLine="851"/>
        <w:jc w:val="center"/>
        <w:rPr>
          <w:rFonts w:eastAsia="Times New Roman" w:cs="Times New Roman"/>
          <w:b/>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7. Фонд оценочных средств для проведения текущего контроля успеваемости и промежуточной аттестации обучающихся по дисциплине</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iCs/>
          <w:sz w:val="28"/>
          <w:szCs w:val="28"/>
          <w:lang w:eastAsia="ru-RU"/>
        </w:rPr>
      </w:pPr>
      <w:r w:rsidRPr="00104973">
        <w:rPr>
          <w:rFonts w:eastAsia="Times New Roman" w:cs="Times New Roman"/>
          <w:bCs/>
          <w:sz w:val="28"/>
          <w:szCs w:val="28"/>
          <w:lang w:eastAsia="ru-RU"/>
        </w:rPr>
        <w:t xml:space="preserve">Фонд оценочных средств по дисциплине является неотъемлемой частью рабочей программы и представлен отдельным документом, </w:t>
      </w:r>
      <w:r w:rsidRPr="00104973">
        <w:rPr>
          <w:rFonts w:eastAsia="Times New Roman" w:cs="Times New Roman"/>
          <w:bCs/>
          <w:sz w:val="28"/>
          <w:szCs w:val="28"/>
          <w:lang w:eastAsia="ru-RU"/>
        </w:rPr>
        <w:lastRenderedPageBreak/>
        <w:t>рассмотренным на заседании кафедры и утвержденным заведующим кафедрой.</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D70B37" w:rsidRPr="00104973" w:rsidRDefault="00D70B37" w:rsidP="00D70B37">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8.1 Перечень основной учебной литературы, необходимой для освоения дисциплины</w:t>
      </w:r>
    </w:p>
    <w:p w:rsidR="00D70B37" w:rsidRPr="00563E82" w:rsidRDefault="00D70B37" w:rsidP="00D70B37">
      <w:pPr>
        <w:spacing w:after="0" w:line="240" w:lineRule="auto"/>
        <w:ind w:firstLine="851"/>
        <w:jc w:val="both"/>
        <w:rPr>
          <w:sz w:val="28"/>
          <w:szCs w:val="28"/>
        </w:rPr>
      </w:pPr>
      <w:r>
        <w:rPr>
          <w:sz w:val="28"/>
          <w:szCs w:val="28"/>
        </w:rPr>
        <w:t>1.</w:t>
      </w:r>
      <w:r w:rsidRPr="00490631">
        <w:rPr>
          <w:sz w:val="28"/>
          <w:szCs w:val="28"/>
        </w:rPr>
        <w:t xml:space="preserve"> </w:t>
      </w:r>
      <w:r>
        <w:rPr>
          <w:sz w:val="28"/>
          <w:szCs w:val="28"/>
        </w:rPr>
        <w:t>Журавлев Н.П., Маликов О.Б.</w:t>
      </w:r>
      <w:r w:rsidRPr="00490631">
        <w:rPr>
          <w:sz w:val="28"/>
          <w:szCs w:val="28"/>
        </w:rPr>
        <w:t xml:space="preserve"> </w:t>
      </w:r>
      <w:r>
        <w:rPr>
          <w:sz w:val="28"/>
          <w:szCs w:val="28"/>
        </w:rPr>
        <w:t xml:space="preserve">Транспортно-грузовые системы. – М.: УМЦ ЖДТ, 2006. – 368 с. Режим доступа: </w:t>
      </w:r>
      <w:r w:rsidRPr="008E6D5D">
        <w:rPr>
          <w:sz w:val="28"/>
          <w:szCs w:val="28"/>
        </w:rPr>
        <w:t>https://e.lanbook.com/book/6065</w:t>
      </w:r>
    </w:p>
    <w:p w:rsidR="00D70B37" w:rsidRDefault="00D70B37" w:rsidP="00D70B37">
      <w:pPr>
        <w:spacing w:after="0"/>
        <w:ind w:firstLine="851"/>
        <w:jc w:val="both"/>
        <w:rPr>
          <w:sz w:val="28"/>
          <w:szCs w:val="28"/>
        </w:rPr>
      </w:pPr>
      <w:r w:rsidRPr="00433E7F">
        <w:rPr>
          <w:sz w:val="28"/>
          <w:szCs w:val="28"/>
        </w:rPr>
        <w:t xml:space="preserve"> </w:t>
      </w:r>
    </w:p>
    <w:p w:rsidR="00D70B37" w:rsidRPr="00104973" w:rsidRDefault="00D70B37" w:rsidP="00D70B37">
      <w:pPr>
        <w:spacing w:after="0"/>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8.2 Перечень дополнительной учебной литературы, необходимой для освоения дисциплины</w:t>
      </w:r>
    </w:p>
    <w:p w:rsidR="00D70B37" w:rsidRPr="00FA09F2" w:rsidRDefault="00D70B37" w:rsidP="00D70B37">
      <w:pPr>
        <w:pStyle w:val="a4"/>
        <w:numPr>
          <w:ilvl w:val="0"/>
          <w:numId w:val="14"/>
        </w:numPr>
        <w:ind w:left="0" w:firstLine="851"/>
        <w:jc w:val="both"/>
        <w:rPr>
          <w:bCs/>
          <w:sz w:val="28"/>
          <w:szCs w:val="28"/>
        </w:rPr>
      </w:pPr>
      <w:r w:rsidRPr="00FA09F2">
        <w:rPr>
          <w:bCs/>
          <w:sz w:val="28"/>
          <w:szCs w:val="28"/>
        </w:rPr>
        <w:t xml:space="preserve">Логистическое управление грузовыми перевозками и </w:t>
      </w:r>
      <w:proofErr w:type="spellStart"/>
      <w:r w:rsidRPr="00FA09F2">
        <w:rPr>
          <w:bCs/>
          <w:sz w:val="28"/>
          <w:szCs w:val="28"/>
        </w:rPr>
        <w:t>терм</w:t>
      </w:r>
      <w:r>
        <w:rPr>
          <w:bCs/>
          <w:sz w:val="28"/>
          <w:szCs w:val="28"/>
        </w:rPr>
        <w:t>инально</w:t>
      </w:r>
      <w:proofErr w:type="spellEnd"/>
      <w:r>
        <w:rPr>
          <w:bCs/>
          <w:sz w:val="28"/>
          <w:szCs w:val="28"/>
        </w:rPr>
        <w:t xml:space="preserve">-складской деятельностью </w:t>
      </w:r>
      <w:r w:rsidRPr="00FA09F2">
        <w:rPr>
          <w:bCs/>
          <w:sz w:val="28"/>
          <w:szCs w:val="28"/>
        </w:rPr>
        <w:t>/ под. ред. Елисеева С.Ю., Николашина В.М., Синицыной А.С. – М.: УМЦ по образован</w:t>
      </w:r>
      <w:r>
        <w:rPr>
          <w:bCs/>
          <w:sz w:val="28"/>
          <w:szCs w:val="28"/>
        </w:rPr>
        <w:t xml:space="preserve">ию на </w:t>
      </w:r>
      <w:proofErr w:type="spellStart"/>
      <w:r>
        <w:rPr>
          <w:bCs/>
          <w:sz w:val="28"/>
          <w:szCs w:val="28"/>
        </w:rPr>
        <w:t>ж.д</w:t>
      </w:r>
      <w:proofErr w:type="spellEnd"/>
      <w:r>
        <w:rPr>
          <w:bCs/>
          <w:sz w:val="28"/>
          <w:szCs w:val="28"/>
        </w:rPr>
        <w:t>. транспорте, 2013</w:t>
      </w:r>
      <w:r w:rsidRPr="00FA09F2">
        <w:rPr>
          <w:bCs/>
          <w:sz w:val="28"/>
          <w:szCs w:val="28"/>
        </w:rPr>
        <w:t>. – 428 с.</w:t>
      </w:r>
    </w:p>
    <w:p w:rsidR="00D70B37" w:rsidRPr="00FA09F2" w:rsidRDefault="00D70B37" w:rsidP="00D70B37">
      <w:pPr>
        <w:pStyle w:val="a4"/>
        <w:numPr>
          <w:ilvl w:val="0"/>
          <w:numId w:val="14"/>
        </w:numPr>
        <w:ind w:left="0" w:firstLine="851"/>
        <w:jc w:val="both"/>
        <w:rPr>
          <w:bCs/>
          <w:sz w:val="28"/>
          <w:szCs w:val="28"/>
        </w:rPr>
      </w:pPr>
      <w:r w:rsidRPr="00FA09F2">
        <w:rPr>
          <w:bCs/>
          <w:sz w:val="28"/>
          <w:szCs w:val="28"/>
        </w:rPr>
        <w:t xml:space="preserve">Маликов О.Б., Коровяковская Ю.В. Обоснование технических решений по грузовым терминалам. – </w:t>
      </w:r>
      <w:proofErr w:type="gramStart"/>
      <w:r w:rsidRPr="00FA09F2">
        <w:rPr>
          <w:bCs/>
          <w:sz w:val="28"/>
          <w:szCs w:val="28"/>
        </w:rPr>
        <w:t>СПб.;</w:t>
      </w:r>
      <w:proofErr w:type="gramEnd"/>
      <w:r w:rsidRPr="00FA09F2">
        <w:rPr>
          <w:bCs/>
          <w:sz w:val="28"/>
          <w:szCs w:val="28"/>
        </w:rPr>
        <w:t xml:space="preserve"> ПГУПС, 2011, - 47с.;</w:t>
      </w:r>
    </w:p>
    <w:p w:rsidR="00D70B37" w:rsidRPr="00FA09F2" w:rsidRDefault="00D70B37" w:rsidP="00D70B37">
      <w:pPr>
        <w:spacing w:after="0" w:line="240" w:lineRule="auto"/>
        <w:jc w:val="both"/>
        <w:rPr>
          <w:sz w:val="28"/>
          <w:szCs w:val="28"/>
        </w:rPr>
      </w:pPr>
    </w:p>
    <w:p w:rsidR="00D70B37" w:rsidRPr="00104973" w:rsidRDefault="00D70B37" w:rsidP="00D70B37">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8.3 Перечень нормативно-правовой документации, необходимой для освоения дисциплины</w:t>
      </w:r>
    </w:p>
    <w:p w:rsidR="00D70B37" w:rsidRPr="00B701A5" w:rsidRDefault="00D70B37" w:rsidP="00D70B37">
      <w:pPr>
        <w:pStyle w:val="a4"/>
        <w:numPr>
          <w:ilvl w:val="0"/>
          <w:numId w:val="13"/>
        </w:numPr>
        <w:spacing w:after="0" w:line="240" w:lineRule="auto"/>
        <w:ind w:left="0" w:firstLine="851"/>
        <w:jc w:val="both"/>
        <w:rPr>
          <w:sz w:val="28"/>
          <w:szCs w:val="28"/>
        </w:rPr>
      </w:pPr>
      <w:r w:rsidRPr="00B701A5">
        <w:rPr>
          <w:sz w:val="28"/>
          <w:szCs w:val="28"/>
        </w:rPr>
        <w:t>Правила перевозок грузов железнодорожным транспортом. Сборник – книга 1- М.: Юридическая фирма «</w:t>
      </w:r>
      <w:proofErr w:type="spellStart"/>
      <w:r w:rsidRPr="00B701A5">
        <w:rPr>
          <w:sz w:val="28"/>
          <w:szCs w:val="28"/>
        </w:rPr>
        <w:t>Юртранс</w:t>
      </w:r>
      <w:proofErr w:type="spellEnd"/>
      <w:r w:rsidRPr="00B701A5">
        <w:rPr>
          <w:sz w:val="28"/>
          <w:szCs w:val="28"/>
        </w:rPr>
        <w:t>», 2003-712 с.</w:t>
      </w:r>
    </w:p>
    <w:p w:rsidR="00D70B37" w:rsidRDefault="00D70B37" w:rsidP="00D70B37">
      <w:pPr>
        <w:spacing w:after="0" w:line="240" w:lineRule="auto"/>
        <w:ind w:firstLine="851"/>
        <w:jc w:val="both"/>
        <w:rPr>
          <w:bCs/>
          <w:sz w:val="26"/>
          <w:szCs w:val="26"/>
        </w:rPr>
      </w:pPr>
    </w:p>
    <w:p w:rsidR="00D70B37" w:rsidRDefault="00D70B37" w:rsidP="00D70B37">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8.4 Другие издания, необходимые для освоения дисциплины</w:t>
      </w:r>
    </w:p>
    <w:p w:rsidR="00D70B37" w:rsidRPr="008B7A6B" w:rsidRDefault="00D70B37" w:rsidP="00D70B37">
      <w:pPr>
        <w:ind w:firstLine="720"/>
        <w:jc w:val="both"/>
        <w:rPr>
          <w:sz w:val="28"/>
          <w:szCs w:val="28"/>
        </w:rPr>
      </w:pPr>
      <w:r w:rsidRPr="005438CD">
        <w:rPr>
          <w:rFonts w:eastAsia="Calibri" w:cs="Times New Roman"/>
          <w:sz w:val="28"/>
          <w:szCs w:val="28"/>
          <w:lang w:eastAsia="ru-RU"/>
        </w:rPr>
        <w:t xml:space="preserve">          </w:t>
      </w:r>
      <w:r>
        <w:rPr>
          <w:rFonts w:eastAsia="Calibri" w:cs="Times New Roman"/>
          <w:sz w:val="28"/>
          <w:szCs w:val="28"/>
        </w:rPr>
        <w:t>1</w:t>
      </w:r>
      <w:r w:rsidRPr="005438CD">
        <w:rPr>
          <w:rFonts w:eastAsia="Calibri" w:cs="Times New Roman"/>
          <w:sz w:val="28"/>
          <w:szCs w:val="28"/>
        </w:rPr>
        <w:t xml:space="preserve">. Периодические издания: </w:t>
      </w:r>
      <w:r>
        <w:rPr>
          <w:sz w:val="28"/>
          <w:szCs w:val="28"/>
        </w:rPr>
        <w:t>«</w:t>
      </w:r>
      <w:r w:rsidRPr="008B7A6B">
        <w:rPr>
          <w:sz w:val="28"/>
          <w:szCs w:val="28"/>
        </w:rPr>
        <w:t>Железнодорожный транспо</w:t>
      </w:r>
      <w:r>
        <w:rPr>
          <w:sz w:val="28"/>
          <w:szCs w:val="28"/>
        </w:rPr>
        <w:t>рт», «РЖД-Партнер».</w:t>
      </w:r>
    </w:p>
    <w:p w:rsidR="005438CD" w:rsidRPr="005438CD" w:rsidRDefault="005438CD" w:rsidP="00987EE3">
      <w:pPr>
        <w:spacing w:after="0" w:line="240" w:lineRule="auto"/>
        <w:jc w:val="both"/>
        <w:rPr>
          <w:rFonts w:eastAsia="Calibri" w:cs="Times New Roman"/>
          <w:sz w:val="28"/>
          <w:szCs w:val="28"/>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9. Перечень ресурсов информационно-телекоммуникационной сети «Интернет», необходимых для освоения дисциплины</w:t>
      </w:r>
    </w:p>
    <w:p w:rsidR="00D70B37" w:rsidRPr="008E6D5D" w:rsidRDefault="00D70B37" w:rsidP="00D70B37">
      <w:pPr>
        <w:pStyle w:val="a4"/>
        <w:numPr>
          <w:ilvl w:val="0"/>
          <w:numId w:val="16"/>
        </w:numPr>
        <w:spacing w:after="0" w:line="240" w:lineRule="auto"/>
        <w:jc w:val="both"/>
        <w:rPr>
          <w:bCs/>
          <w:sz w:val="28"/>
          <w:szCs w:val="28"/>
          <w:lang w:val="en-US"/>
        </w:rPr>
      </w:pPr>
      <w:r w:rsidRPr="002B7AF7">
        <w:rPr>
          <w:rFonts w:eastAsia="Calibri"/>
          <w:bCs/>
          <w:sz w:val="28"/>
          <w:szCs w:val="28"/>
        </w:rPr>
        <w:t xml:space="preserve">Личный кабинет обучающегося и электронная информационно-образовательная среда Петербургского государственного университета путей сообщения Императора Александра I [Электронный ресурс]. Режим </w:t>
      </w:r>
      <w:proofErr w:type="gramStart"/>
      <w:r w:rsidRPr="002B7AF7">
        <w:rPr>
          <w:rFonts w:eastAsia="Calibri"/>
          <w:bCs/>
          <w:sz w:val="28"/>
          <w:szCs w:val="28"/>
        </w:rPr>
        <w:t xml:space="preserve">доступа:  </w:t>
      </w:r>
      <w:hyperlink r:id="rId8" w:history="1">
        <w:r w:rsidRPr="00DF1E8E">
          <w:rPr>
            <w:rStyle w:val="a5"/>
            <w:rFonts w:eastAsia="Calibri"/>
            <w:bCs/>
            <w:sz w:val="28"/>
            <w:szCs w:val="28"/>
          </w:rPr>
          <w:t>http://sdo.pgups.ru</w:t>
        </w:r>
        <w:proofErr w:type="gramEnd"/>
      </w:hyperlink>
      <w:r w:rsidRPr="002B7AF7">
        <w:rPr>
          <w:rFonts w:eastAsia="Calibri"/>
          <w:bCs/>
          <w:sz w:val="28"/>
          <w:szCs w:val="28"/>
        </w:rPr>
        <w:t>.</w:t>
      </w:r>
    </w:p>
    <w:p w:rsidR="00D70B37" w:rsidRDefault="00D70B37" w:rsidP="00D70B37">
      <w:pPr>
        <w:pStyle w:val="a4"/>
        <w:numPr>
          <w:ilvl w:val="0"/>
          <w:numId w:val="16"/>
        </w:numPr>
        <w:spacing w:after="0" w:line="240" w:lineRule="auto"/>
        <w:jc w:val="both"/>
        <w:rPr>
          <w:bCs/>
          <w:sz w:val="28"/>
          <w:szCs w:val="28"/>
          <w:lang w:val="en-US"/>
        </w:rPr>
      </w:pPr>
      <w:r w:rsidRPr="008E6D5D">
        <w:rPr>
          <w:sz w:val="28"/>
          <w:szCs w:val="28"/>
        </w:rPr>
        <w:t>https://e.lanbook.com/</w:t>
      </w:r>
    </w:p>
    <w:p w:rsidR="00B701A5" w:rsidRPr="00B701A5" w:rsidRDefault="00B701A5" w:rsidP="00B701A5">
      <w:pPr>
        <w:pStyle w:val="a4"/>
        <w:spacing w:after="0" w:line="240" w:lineRule="auto"/>
        <w:ind w:left="851"/>
        <w:jc w:val="both"/>
        <w:rPr>
          <w:rFonts w:eastAsia="Times New Roman" w:cs="Times New Roman"/>
          <w:bCs/>
          <w:sz w:val="28"/>
          <w:szCs w:val="28"/>
          <w:lang w:eastAsia="ru-RU"/>
        </w:rPr>
      </w:pPr>
      <w:bookmarkStart w:id="0" w:name="_GoBack"/>
      <w:bookmarkEnd w:id="0"/>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10. Методические указания для обучающихся по освоению дисциплины</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Порядок изучения дисциплины следующий:</w:t>
      </w:r>
    </w:p>
    <w:p w:rsidR="00104973" w:rsidRPr="00104973" w:rsidRDefault="00104973" w:rsidP="00B701A5">
      <w:pPr>
        <w:widowControl w:val="0"/>
        <w:numPr>
          <w:ilvl w:val="0"/>
          <w:numId w:val="6"/>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lastRenderedPageBreak/>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104973" w:rsidRPr="00104973" w:rsidRDefault="00104973" w:rsidP="00B701A5">
      <w:pPr>
        <w:widowControl w:val="0"/>
        <w:numPr>
          <w:ilvl w:val="0"/>
          <w:numId w:val="6"/>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104973" w:rsidRPr="00104973" w:rsidRDefault="00104973" w:rsidP="00B701A5">
      <w:pPr>
        <w:widowControl w:val="0"/>
        <w:numPr>
          <w:ilvl w:val="0"/>
          <w:numId w:val="6"/>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По итогам текущего контроля по дисциплине, обучающийся должен пройти промежуточную аттестацию (см. фонд оценочных средств по дисциплине).</w:t>
      </w:r>
    </w:p>
    <w:p w:rsid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04973" w:rsidRPr="00104973" w:rsidRDefault="00104973" w:rsidP="00104973">
      <w:pPr>
        <w:spacing w:after="0" w:line="240" w:lineRule="auto"/>
        <w:ind w:firstLine="851"/>
        <w:jc w:val="both"/>
        <w:rPr>
          <w:rFonts w:eastAsia="Times New Roman" w:cs="Times New Roman"/>
          <w:b/>
          <w:bCs/>
          <w:sz w:val="28"/>
          <w:szCs w:val="28"/>
          <w:lang w:eastAsia="ru-RU"/>
        </w:rPr>
      </w:pPr>
    </w:p>
    <w:p w:rsidR="002669EA" w:rsidRPr="002B7AF7" w:rsidRDefault="002669EA" w:rsidP="002669EA">
      <w:pPr>
        <w:spacing w:after="0" w:line="240" w:lineRule="auto"/>
        <w:ind w:firstLine="851"/>
        <w:jc w:val="both"/>
        <w:rPr>
          <w:bCs/>
          <w:sz w:val="28"/>
          <w:szCs w:val="28"/>
        </w:rPr>
      </w:pPr>
      <w:r w:rsidRPr="002B7AF7">
        <w:rPr>
          <w:bCs/>
          <w:sz w:val="28"/>
          <w:szCs w:val="28"/>
        </w:rPr>
        <w:t>Перечень информационных технологий, используемых при осуществлении образовательного процесса по дисциплине:</w:t>
      </w:r>
    </w:p>
    <w:p w:rsidR="002669EA" w:rsidRPr="002B7AF7" w:rsidRDefault="002669EA" w:rsidP="002669EA">
      <w:pPr>
        <w:numPr>
          <w:ilvl w:val="0"/>
          <w:numId w:val="2"/>
        </w:numPr>
        <w:tabs>
          <w:tab w:val="left" w:pos="1418"/>
        </w:tabs>
        <w:spacing w:after="0" w:line="240" w:lineRule="auto"/>
        <w:ind w:left="0" w:firstLine="709"/>
        <w:jc w:val="both"/>
        <w:rPr>
          <w:rFonts w:eastAsia="Calibri"/>
          <w:bCs/>
          <w:sz w:val="28"/>
          <w:szCs w:val="28"/>
        </w:rPr>
      </w:pPr>
      <w:r w:rsidRPr="002B7AF7">
        <w:rPr>
          <w:rFonts w:eastAsia="Calibri"/>
          <w:bCs/>
          <w:sz w:val="28"/>
          <w:szCs w:val="28"/>
        </w:rPr>
        <w:t>технические средства (компьютерная техника, наборы демонстрационного оборудования);</w:t>
      </w:r>
    </w:p>
    <w:p w:rsidR="002669EA" w:rsidRPr="002B7AF7" w:rsidRDefault="002669EA" w:rsidP="002669EA">
      <w:pPr>
        <w:numPr>
          <w:ilvl w:val="0"/>
          <w:numId w:val="2"/>
        </w:numPr>
        <w:tabs>
          <w:tab w:val="left" w:pos="1418"/>
        </w:tabs>
        <w:spacing w:after="0" w:line="240" w:lineRule="auto"/>
        <w:ind w:left="0" w:firstLine="709"/>
        <w:jc w:val="both"/>
        <w:rPr>
          <w:rFonts w:eastAsia="Calibri"/>
          <w:bCs/>
          <w:sz w:val="28"/>
          <w:szCs w:val="28"/>
        </w:rPr>
      </w:pPr>
      <w:r w:rsidRPr="002B7AF7">
        <w:rPr>
          <w:rFonts w:eastAsia="Calibri"/>
          <w:bCs/>
          <w:sz w:val="28"/>
          <w:szCs w:val="28"/>
        </w:rPr>
        <w:t xml:space="preserve"> методы обучения с использованием информационных технологий (демонстрация мультимедийных материалов и т.д.);</w:t>
      </w:r>
    </w:p>
    <w:p w:rsidR="002669EA" w:rsidRPr="002B7AF7" w:rsidRDefault="002669EA" w:rsidP="002669EA">
      <w:pPr>
        <w:numPr>
          <w:ilvl w:val="0"/>
          <w:numId w:val="2"/>
        </w:numPr>
        <w:tabs>
          <w:tab w:val="left" w:pos="1418"/>
        </w:tabs>
        <w:spacing w:after="0" w:line="240" w:lineRule="auto"/>
        <w:ind w:left="0" w:firstLine="709"/>
        <w:jc w:val="both"/>
        <w:rPr>
          <w:rFonts w:eastAsia="Calibri"/>
          <w:bCs/>
          <w:sz w:val="28"/>
          <w:szCs w:val="28"/>
        </w:rPr>
      </w:pPr>
      <w:r w:rsidRPr="002B7AF7">
        <w:rPr>
          <w:rFonts w:eastAsia="Calibri"/>
          <w:bCs/>
          <w:sz w:val="28"/>
          <w:szCs w:val="28"/>
        </w:rPr>
        <w:t xml:space="preserve">электронная информационно-образовательная среда Петербургского государственного университета путей сообщения Императора Александра I [Электронный ресурс]. Режим </w:t>
      </w:r>
      <w:proofErr w:type="gramStart"/>
      <w:r w:rsidRPr="002B7AF7">
        <w:rPr>
          <w:rFonts w:eastAsia="Calibri"/>
          <w:bCs/>
          <w:sz w:val="28"/>
          <w:szCs w:val="28"/>
        </w:rPr>
        <w:t>доступа:  http://sdo.pgups.ru</w:t>
      </w:r>
      <w:proofErr w:type="gramEnd"/>
      <w:r w:rsidRPr="002B7AF7">
        <w:rPr>
          <w:rFonts w:eastAsia="Calibri"/>
          <w:bCs/>
          <w:sz w:val="28"/>
          <w:szCs w:val="28"/>
        </w:rPr>
        <w:t>.</w:t>
      </w:r>
    </w:p>
    <w:p w:rsidR="002669EA" w:rsidRPr="002B7AF7" w:rsidRDefault="002669EA" w:rsidP="002669EA">
      <w:pPr>
        <w:tabs>
          <w:tab w:val="left" w:pos="1418"/>
        </w:tabs>
        <w:spacing w:after="0"/>
        <w:ind w:firstLine="709"/>
        <w:jc w:val="both"/>
        <w:rPr>
          <w:bCs/>
          <w:sz w:val="28"/>
          <w:szCs w:val="28"/>
        </w:rPr>
      </w:pPr>
      <w:r w:rsidRPr="002B7AF7">
        <w:rPr>
          <w:bCs/>
          <w:sz w:val="28"/>
          <w:szCs w:val="28"/>
        </w:rPr>
        <w:t xml:space="preserve">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операционная система </w:t>
      </w:r>
      <w:proofErr w:type="spellStart"/>
      <w:r w:rsidRPr="002B7AF7">
        <w:rPr>
          <w:bCs/>
          <w:sz w:val="28"/>
          <w:szCs w:val="28"/>
        </w:rPr>
        <w:t>Windows</w:t>
      </w:r>
      <w:proofErr w:type="spellEnd"/>
      <w:r w:rsidRPr="002B7AF7">
        <w:rPr>
          <w:bCs/>
          <w:sz w:val="28"/>
          <w:szCs w:val="28"/>
        </w:rPr>
        <w:t xml:space="preserve">, MS </w:t>
      </w:r>
      <w:proofErr w:type="spellStart"/>
      <w:r w:rsidRPr="002B7AF7">
        <w:rPr>
          <w:bCs/>
          <w:sz w:val="28"/>
          <w:szCs w:val="28"/>
        </w:rPr>
        <w:t>Office</w:t>
      </w:r>
      <w:proofErr w:type="spellEnd"/>
      <w:r w:rsidRPr="002B7AF7">
        <w:rPr>
          <w:bCs/>
          <w:sz w:val="28"/>
          <w:szCs w:val="28"/>
        </w:rPr>
        <w:t>.</w:t>
      </w:r>
    </w:p>
    <w:p w:rsidR="002669EA" w:rsidRPr="002B7AF7" w:rsidRDefault="002669EA" w:rsidP="002669EA">
      <w:pPr>
        <w:tabs>
          <w:tab w:val="left" w:pos="1418"/>
        </w:tabs>
        <w:spacing w:after="0"/>
        <w:ind w:firstLine="709"/>
        <w:jc w:val="both"/>
        <w:rPr>
          <w:bCs/>
          <w:sz w:val="28"/>
          <w:szCs w:val="28"/>
        </w:rPr>
      </w:pPr>
    </w:p>
    <w:p w:rsidR="002669EA" w:rsidRPr="002B7AF7" w:rsidRDefault="002669EA" w:rsidP="002669EA">
      <w:pPr>
        <w:spacing w:before="120" w:after="240"/>
        <w:ind w:firstLine="851"/>
        <w:jc w:val="center"/>
        <w:rPr>
          <w:b/>
          <w:bCs/>
          <w:sz w:val="28"/>
          <w:szCs w:val="28"/>
        </w:rPr>
      </w:pPr>
      <w:r w:rsidRPr="002B7AF7">
        <w:rPr>
          <w:b/>
          <w:bCs/>
          <w:sz w:val="28"/>
          <w:szCs w:val="28"/>
        </w:rPr>
        <w:t>12 Описание материально-технической базы, необходимой для осуществления образовательного процесса по дисциплине</w:t>
      </w:r>
    </w:p>
    <w:p w:rsidR="002669EA" w:rsidRPr="002B7AF7" w:rsidRDefault="002669EA" w:rsidP="002669EA">
      <w:pPr>
        <w:spacing w:after="0"/>
        <w:ind w:firstLine="709"/>
        <w:jc w:val="both"/>
        <w:rPr>
          <w:bCs/>
          <w:sz w:val="28"/>
          <w:szCs w:val="28"/>
        </w:rPr>
      </w:pPr>
      <w:r w:rsidRPr="002B7AF7">
        <w:rPr>
          <w:bCs/>
          <w:sz w:val="28"/>
          <w:szCs w:val="28"/>
        </w:rPr>
        <w:t>Материально-техническая база обеспечивает проведение всех видов учебных занятий, предусмотренных учебным планом по специальности 23.05.04 «Эксплуатация железных дорог</w:t>
      </w:r>
      <w:r>
        <w:rPr>
          <w:bCs/>
          <w:sz w:val="28"/>
          <w:szCs w:val="28"/>
        </w:rPr>
        <w:t>»</w:t>
      </w:r>
      <w:r w:rsidRPr="002B7AF7">
        <w:rPr>
          <w:bCs/>
          <w:sz w:val="28"/>
          <w:szCs w:val="28"/>
        </w:rPr>
        <w:t xml:space="preserve"> и соответствует действующим санитарным и противопожарным нормам и правилам.</w:t>
      </w:r>
    </w:p>
    <w:p w:rsidR="002669EA" w:rsidRPr="002B7AF7" w:rsidRDefault="002669EA" w:rsidP="002669EA">
      <w:pPr>
        <w:spacing w:after="0"/>
        <w:ind w:firstLine="709"/>
        <w:rPr>
          <w:bCs/>
          <w:sz w:val="28"/>
          <w:szCs w:val="28"/>
          <w:lang w:bidi="ru-RU"/>
        </w:rPr>
      </w:pPr>
      <w:r w:rsidRPr="002B7AF7">
        <w:rPr>
          <w:bCs/>
          <w:sz w:val="28"/>
          <w:szCs w:val="28"/>
          <w:lang w:bidi="ru-RU"/>
        </w:rPr>
        <w:t>Она содержит:</w:t>
      </w:r>
    </w:p>
    <w:p w:rsidR="002669EA" w:rsidRPr="002B7AF7" w:rsidRDefault="002669EA" w:rsidP="002669EA">
      <w:pPr>
        <w:pStyle w:val="ab"/>
        <w:numPr>
          <w:ilvl w:val="0"/>
          <w:numId w:val="4"/>
        </w:numPr>
        <w:spacing w:before="0" w:beforeAutospacing="0" w:after="0" w:afterAutospacing="0"/>
        <w:ind w:left="0" w:firstLine="710"/>
        <w:jc w:val="both"/>
        <w:rPr>
          <w:color w:val="000000"/>
          <w:sz w:val="28"/>
          <w:szCs w:val="28"/>
        </w:rPr>
      </w:pPr>
      <w:r w:rsidRPr="002B7AF7">
        <w:rPr>
          <w:color w:val="000000"/>
          <w:sz w:val="28"/>
          <w:szCs w:val="28"/>
        </w:rPr>
        <w:t xml:space="preserve">помещения для проведения лекционных и практических занятий (занятий семинарского типа), курсового проектирования, укомплектованных </w:t>
      </w:r>
      <w:r w:rsidRPr="002B7AF7">
        <w:rPr>
          <w:color w:val="000000"/>
          <w:sz w:val="28"/>
          <w:szCs w:val="28"/>
        </w:rPr>
        <w:lastRenderedPageBreak/>
        <w:t>специализированной учебной мебелью и техническими средствами обучения, служащими для представления учебной информации большой аудитории (маркерной доской, мультимедийным проектором и другими информационно-демонстрационными средствами).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(стена). Для проведения занятий лекционного типа используются учебно-наглядные материалы в виде презентаций, которые обеспечивают тематические иллюстрации в соответствии с рабочей программой дисциплины</w:t>
      </w:r>
      <w:r w:rsidRPr="002B7AF7">
        <w:t>;</w:t>
      </w:r>
    </w:p>
    <w:p w:rsidR="002669EA" w:rsidRPr="002B7AF7" w:rsidRDefault="002669EA" w:rsidP="002669EA">
      <w:pPr>
        <w:widowControl w:val="0"/>
        <w:numPr>
          <w:ilvl w:val="0"/>
          <w:numId w:val="4"/>
        </w:numPr>
        <w:tabs>
          <w:tab w:val="left" w:pos="1418"/>
        </w:tabs>
        <w:spacing w:after="0" w:line="240" w:lineRule="auto"/>
        <w:ind w:left="0" w:firstLine="709"/>
        <w:jc w:val="both"/>
        <w:rPr>
          <w:rFonts w:eastAsia="Times New Roman"/>
          <w:bCs/>
          <w:sz w:val="28"/>
          <w:szCs w:val="28"/>
        </w:rPr>
      </w:pPr>
      <w:r w:rsidRPr="002B7AF7">
        <w:rPr>
          <w:rFonts w:eastAsia="Times New Roman"/>
          <w:bCs/>
          <w:sz w:val="28"/>
          <w:szCs w:val="28"/>
        </w:rPr>
        <w:t>помещения для проведения групповых и индивидуальных консультаций;</w:t>
      </w:r>
    </w:p>
    <w:p w:rsidR="002669EA" w:rsidRPr="002B7AF7" w:rsidRDefault="002669EA" w:rsidP="002669EA">
      <w:pPr>
        <w:widowControl w:val="0"/>
        <w:numPr>
          <w:ilvl w:val="0"/>
          <w:numId w:val="4"/>
        </w:numPr>
        <w:tabs>
          <w:tab w:val="left" w:pos="1418"/>
        </w:tabs>
        <w:spacing w:after="0" w:line="240" w:lineRule="auto"/>
        <w:ind w:left="0" w:firstLine="709"/>
        <w:jc w:val="both"/>
        <w:rPr>
          <w:noProof/>
          <w:sz w:val="28"/>
          <w:szCs w:val="28"/>
        </w:rPr>
      </w:pPr>
      <w:r w:rsidRPr="002B7AF7">
        <w:rPr>
          <w:rFonts w:eastAsia="Times New Roman"/>
          <w:bCs/>
          <w:sz w:val="28"/>
          <w:szCs w:val="28"/>
        </w:rPr>
        <w:t>помещения для проведения текущего контроля и промежуточной аттестации;</w:t>
      </w:r>
    </w:p>
    <w:p w:rsidR="005438CD" w:rsidRPr="00D2714B" w:rsidRDefault="002669EA" w:rsidP="002669EA">
      <w:pPr>
        <w:numPr>
          <w:ilvl w:val="0"/>
          <w:numId w:val="2"/>
        </w:numPr>
        <w:tabs>
          <w:tab w:val="left" w:pos="0"/>
          <w:tab w:val="left" w:pos="1418"/>
        </w:tabs>
        <w:spacing w:after="0" w:line="240" w:lineRule="auto"/>
        <w:ind w:left="0" w:firstLine="851"/>
        <w:contextualSpacing/>
        <w:jc w:val="both"/>
        <w:rPr>
          <w:b/>
          <w:bCs/>
          <w:sz w:val="28"/>
          <w:szCs w:val="28"/>
        </w:rPr>
      </w:pPr>
      <w:r w:rsidRPr="002B7AF7">
        <w:rPr>
          <w:rFonts w:eastAsia="Times New Roman"/>
          <w:bCs/>
          <w:sz w:val="28"/>
          <w:szCs w:val="28"/>
        </w:rPr>
        <w:t>помещения для самостоятельной работы</w:t>
      </w:r>
      <w:r w:rsidRPr="002B7AF7">
        <w:rPr>
          <w:bCs/>
          <w:sz w:val="28"/>
          <w:szCs w:val="28"/>
        </w:rPr>
        <w:t xml:space="preserve"> </w:t>
      </w:r>
      <w:r w:rsidRPr="002B7AF7">
        <w:rPr>
          <w:sz w:val="28"/>
          <w:szCs w:val="28"/>
        </w:rPr>
        <w:t>оснащены компьютерной техникой с возможностью подключения к сети "Интернет" с обеспечением доступа в электронную информационно-образовательную среду.</w:t>
      </w:r>
    </w:p>
    <w:p w:rsidR="002669EA" w:rsidRDefault="002669EA" w:rsidP="002669EA">
      <w:pPr>
        <w:tabs>
          <w:tab w:val="left" w:pos="0"/>
        </w:tabs>
        <w:spacing w:after="0" w:line="240" w:lineRule="auto"/>
        <w:contextualSpacing/>
        <w:jc w:val="both"/>
        <w:rPr>
          <w:bCs/>
          <w:noProof/>
          <w:sz w:val="28"/>
          <w:szCs w:val="28"/>
          <w:lang w:eastAsia="ru-RU"/>
        </w:rPr>
      </w:pPr>
      <w:r w:rsidRPr="00C155A8">
        <w:rPr>
          <w:b/>
          <w:bCs/>
          <w:noProof/>
          <w:sz w:val="28"/>
          <w:szCs w:val="28"/>
          <w:lang w:eastAsia="ru-RU"/>
        </w:rPr>
        <w:drawing>
          <wp:inline distT="0" distB="0" distL="0" distR="0" wp14:anchorId="18E8034B" wp14:editId="17D3101E">
            <wp:extent cx="5940425" cy="899160"/>
            <wp:effectExtent l="0" t="0" r="3175" b="0"/>
            <wp:docPr id="3" name="Рисунок 3" descr="G:\doc0052932017030314502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00529320170303145022_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0495" b="28794"/>
                    <a:stretch/>
                  </pic:blipFill>
                  <pic:spPr bwMode="auto">
                    <a:xfrm>
                      <a:off x="0" y="0"/>
                      <a:ext cx="5940425" cy="899160"/>
                    </a:xfrm>
                    <a:prstGeom prst="rect">
                      <a:avLst/>
                    </a:prstGeom>
                    <a:noFill/>
                    <a:ln>
                      <a:noFill/>
                    </a:ln>
                    <a:extLst>
                      <a:ext uri="{53640926-AAD7-44D8-BBD7-CCE9431645EC}">
                        <a14:shadowObscured xmlns:a14="http://schemas.microsoft.com/office/drawing/2010/main"/>
                      </a:ext>
                    </a:extLst>
                  </pic:spPr>
                </pic:pic>
              </a:graphicData>
            </a:graphic>
          </wp:inline>
        </w:drawing>
      </w:r>
    </w:p>
    <w:p w:rsidR="00E540B0" w:rsidRPr="00744617" w:rsidRDefault="00E540B0" w:rsidP="002F12B9">
      <w:pPr>
        <w:tabs>
          <w:tab w:val="left" w:pos="0"/>
        </w:tabs>
        <w:spacing w:after="0" w:line="240" w:lineRule="auto"/>
        <w:ind w:firstLine="851"/>
        <w:contextualSpacing/>
        <w:jc w:val="both"/>
        <w:rPr>
          <w:rFonts w:cs="Times New Roman"/>
          <w:szCs w:val="24"/>
        </w:rPr>
      </w:pPr>
    </w:p>
    <w:sectPr w:rsidR="00E540B0" w:rsidRPr="00744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75AC"/>
    <w:multiLevelType w:val="hybridMultilevel"/>
    <w:tmpl w:val="178CB166"/>
    <w:lvl w:ilvl="0" w:tplc="4EAEFF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2AB219C"/>
    <w:multiLevelType w:val="hybridMultilevel"/>
    <w:tmpl w:val="0ED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15:restartNumberingAfterBreak="0">
    <w:nsid w:val="24005028"/>
    <w:multiLevelType w:val="hybridMultilevel"/>
    <w:tmpl w:val="CD967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A93F58"/>
    <w:multiLevelType w:val="hybridMultilevel"/>
    <w:tmpl w:val="EAD22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6E95304"/>
    <w:multiLevelType w:val="hybridMultilevel"/>
    <w:tmpl w:val="3C587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D011762"/>
    <w:multiLevelType w:val="hybridMultilevel"/>
    <w:tmpl w:val="A0BE0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C775A2"/>
    <w:multiLevelType w:val="hybridMultilevel"/>
    <w:tmpl w:val="320C3D7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EB95A20"/>
    <w:multiLevelType w:val="hybridMultilevel"/>
    <w:tmpl w:val="AE22FDFA"/>
    <w:lvl w:ilvl="0" w:tplc="1D2C818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C405E3"/>
    <w:multiLevelType w:val="hybridMultilevel"/>
    <w:tmpl w:val="2552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E494777"/>
    <w:multiLevelType w:val="hybridMultilevel"/>
    <w:tmpl w:val="CB16B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A9A396D"/>
    <w:multiLevelType w:val="hybridMultilevel"/>
    <w:tmpl w:val="E830F7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8"/>
  </w:num>
  <w:num w:numId="3">
    <w:abstractNumId w:val="1"/>
  </w:num>
  <w:num w:numId="4">
    <w:abstractNumId w:val="6"/>
  </w:num>
  <w:num w:numId="5">
    <w:abstractNumId w:val="10"/>
  </w:num>
  <w:num w:numId="6">
    <w:abstractNumId w:val="3"/>
  </w:num>
  <w:num w:numId="7">
    <w:abstractNumId w:val="12"/>
  </w:num>
  <w:num w:numId="8">
    <w:abstractNumId w:val="15"/>
  </w:num>
  <w:num w:numId="9">
    <w:abstractNumId w:val="9"/>
  </w:num>
  <w:num w:numId="10">
    <w:abstractNumId w:val="7"/>
  </w:num>
  <w:num w:numId="11">
    <w:abstractNumId w:val="16"/>
  </w:num>
  <w:num w:numId="12">
    <w:abstractNumId w:val="2"/>
  </w:num>
  <w:num w:numId="13">
    <w:abstractNumId w:val="5"/>
  </w:num>
  <w:num w:numId="14">
    <w:abstractNumId w:val="4"/>
  </w:num>
  <w:num w:numId="15">
    <w:abstractNumId w:val="13"/>
  </w:num>
  <w:num w:numId="16">
    <w:abstractNumId w:val="0"/>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33"/>
    <w:rsid w:val="00032EFE"/>
    <w:rsid w:val="000E1457"/>
    <w:rsid w:val="000E3A1F"/>
    <w:rsid w:val="000F3DF2"/>
    <w:rsid w:val="00104973"/>
    <w:rsid w:val="00115918"/>
    <w:rsid w:val="0014056F"/>
    <w:rsid w:val="00145133"/>
    <w:rsid w:val="001502E3"/>
    <w:rsid w:val="001679F7"/>
    <w:rsid w:val="001A4E3A"/>
    <w:rsid w:val="001A7CF3"/>
    <w:rsid w:val="001E00E0"/>
    <w:rsid w:val="001F555E"/>
    <w:rsid w:val="00227FC1"/>
    <w:rsid w:val="00245AF1"/>
    <w:rsid w:val="002669EA"/>
    <w:rsid w:val="002F12B9"/>
    <w:rsid w:val="00321BF2"/>
    <w:rsid w:val="003D0864"/>
    <w:rsid w:val="00433E7F"/>
    <w:rsid w:val="00461115"/>
    <w:rsid w:val="004C5EF1"/>
    <w:rsid w:val="005438CD"/>
    <w:rsid w:val="00566189"/>
    <w:rsid w:val="00744617"/>
    <w:rsid w:val="007B19F4"/>
    <w:rsid w:val="007C1123"/>
    <w:rsid w:val="00807E27"/>
    <w:rsid w:val="008E4428"/>
    <w:rsid w:val="008F7326"/>
    <w:rsid w:val="009749D6"/>
    <w:rsid w:val="00987EE3"/>
    <w:rsid w:val="009E6A60"/>
    <w:rsid w:val="00A16011"/>
    <w:rsid w:val="00A52DB8"/>
    <w:rsid w:val="00A65154"/>
    <w:rsid w:val="00B62F89"/>
    <w:rsid w:val="00B701A5"/>
    <w:rsid w:val="00B97A7B"/>
    <w:rsid w:val="00BF15B7"/>
    <w:rsid w:val="00BF48B5"/>
    <w:rsid w:val="00C209EC"/>
    <w:rsid w:val="00CA314D"/>
    <w:rsid w:val="00D70B37"/>
    <w:rsid w:val="00D96C21"/>
    <w:rsid w:val="00D96E0F"/>
    <w:rsid w:val="00DB5B1E"/>
    <w:rsid w:val="00E420CC"/>
    <w:rsid w:val="00E43E2E"/>
    <w:rsid w:val="00E446B0"/>
    <w:rsid w:val="00E540B0"/>
    <w:rsid w:val="00E55E7C"/>
    <w:rsid w:val="00E564D3"/>
    <w:rsid w:val="00E84FA4"/>
    <w:rsid w:val="00F05E95"/>
    <w:rsid w:val="00F44352"/>
    <w:rsid w:val="00FA09F2"/>
    <w:rsid w:val="00FE4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F0884-1DC4-448B-9352-EE2A699C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F3D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uiPriority w:val="9"/>
    <w:qFormat/>
    <w:rsid w:val="00227FC1"/>
    <w:pPr>
      <w:keepNext/>
      <w:spacing w:after="0" w:line="240" w:lineRule="auto"/>
      <w:jc w:val="center"/>
      <w:outlineLvl w:val="2"/>
    </w:pPr>
    <w:rPr>
      <w:rFonts w:eastAsia="Calibri" w:cs="Times New Roman"/>
      <w:b/>
      <w:sz w:val="20"/>
      <w:szCs w:val="20"/>
      <w:lang w:val="x-none" w:eastAsia="ru-RU"/>
    </w:rPr>
  </w:style>
  <w:style w:type="paragraph" w:styleId="9">
    <w:name w:val="heading 9"/>
    <w:basedOn w:val="a0"/>
    <w:next w:val="a0"/>
    <w:link w:val="90"/>
    <w:uiPriority w:val="9"/>
    <w:semiHidden/>
    <w:unhideWhenUsed/>
    <w:qFormat/>
    <w:rsid w:val="000F3D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540B0"/>
    <w:pPr>
      <w:ind w:left="720"/>
      <w:contextualSpacing/>
    </w:pPr>
  </w:style>
  <w:style w:type="character" w:styleId="a5">
    <w:name w:val="Hyperlink"/>
    <w:basedOn w:val="a1"/>
    <w:uiPriority w:val="99"/>
    <w:unhideWhenUsed/>
    <w:rsid w:val="00E420CC"/>
    <w:rPr>
      <w:color w:val="0000FF" w:themeColor="hyperlink"/>
      <w:u w:val="single"/>
    </w:rPr>
  </w:style>
  <w:style w:type="table" w:styleId="a6">
    <w:name w:val="Table Grid"/>
    <w:basedOn w:val="a2"/>
    <w:uiPriority w:val="59"/>
    <w:rsid w:val="00D9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46111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461115"/>
    <w:rPr>
      <w:rFonts w:ascii="Tahoma" w:hAnsi="Tahoma" w:cs="Tahoma"/>
      <w:sz w:val="16"/>
      <w:szCs w:val="16"/>
    </w:rPr>
  </w:style>
  <w:style w:type="paragraph" w:customStyle="1" w:styleId="a">
    <w:name w:val="список с точками"/>
    <w:basedOn w:val="a0"/>
    <w:rsid w:val="00F44352"/>
    <w:pPr>
      <w:numPr>
        <w:numId w:val="7"/>
      </w:numPr>
      <w:spacing w:after="0" w:line="312" w:lineRule="auto"/>
      <w:jc w:val="both"/>
    </w:pPr>
    <w:rPr>
      <w:rFonts w:eastAsia="Calibri" w:cs="Times New Roman"/>
      <w:szCs w:val="24"/>
      <w:lang w:eastAsia="ru-RU"/>
    </w:rPr>
  </w:style>
  <w:style w:type="paragraph" w:styleId="a9">
    <w:name w:val="Body Text Indent"/>
    <w:basedOn w:val="a0"/>
    <w:link w:val="aa"/>
    <w:rsid w:val="00227FC1"/>
    <w:pPr>
      <w:spacing w:after="0" w:line="240" w:lineRule="auto"/>
      <w:ind w:left="360" w:hanging="360"/>
    </w:pPr>
    <w:rPr>
      <w:rFonts w:eastAsia="Calibri" w:cs="Times New Roman"/>
      <w:sz w:val="20"/>
      <w:szCs w:val="20"/>
      <w:lang w:val="x-none" w:eastAsia="ru-RU"/>
    </w:rPr>
  </w:style>
  <w:style w:type="character" w:customStyle="1" w:styleId="aa">
    <w:name w:val="Основной текст с отступом Знак"/>
    <w:basedOn w:val="a1"/>
    <w:link w:val="a9"/>
    <w:rsid w:val="00227FC1"/>
    <w:rPr>
      <w:rFonts w:eastAsia="Calibri" w:cs="Times New Roman"/>
      <w:sz w:val="20"/>
      <w:szCs w:val="20"/>
      <w:lang w:val="x-none" w:eastAsia="ru-RU"/>
    </w:rPr>
  </w:style>
  <w:style w:type="paragraph" w:customStyle="1" w:styleId="11">
    <w:name w:val="Абзац списка1"/>
    <w:basedOn w:val="a0"/>
    <w:uiPriority w:val="99"/>
    <w:qFormat/>
    <w:rsid w:val="00227FC1"/>
    <w:pPr>
      <w:spacing w:after="0" w:line="240" w:lineRule="auto"/>
      <w:ind w:left="720"/>
      <w:contextualSpacing/>
    </w:pPr>
    <w:rPr>
      <w:rFonts w:eastAsia="Calibri" w:cs="Tahoma"/>
      <w:sz w:val="28"/>
      <w:szCs w:val="20"/>
      <w:lang w:eastAsia="ru-RU"/>
    </w:rPr>
  </w:style>
  <w:style w:type="character" w:customStyle="1" w:styleId="30">
    <w:name w:val="Заголовок 3 Знак"/>
    <w:basedOn w:val="a1"/>
    <w:link w:val="3"/>
    <w:uiPriority w:val="99"/>
    <w:rsid w:val="00227FC1"/>
    <w:rPr>
      <w:rFonts w:eastAsia="Calibri" w:cs="Times New Roman"/>
      <w:b/>
      <w:sz w:val="20"/>
      <w:szCs w:val="20"/>
      <w:lang w:val="x-none" w:eastAsia="ru-RU"/>
    </w:rPr>
  </w:style>
  <w:style w:type="character" w:customStyle="1" w:styleId="90">
    <w:name w:val="Заголовок 9 Знак"/>
    <w:basedOn w:val="a1"/>
    <w:link w:val="9"/>
    <w:rsid w:val="000F3DF2"/>
    <w:rPr>
      <w:rFonts w:asciiTheme="majorHAnsi" w:eastAsiaTheme="majorEastAsia" w:hAnsiTheme="majorHAnsi" w:cstheme="majorBidi"/>
      <w:i/>
      <w:iCs/>
      <w:color w:val="272727" w:themeColor="text1" w:themeTint="D8"/>
      <w:sz w:val="21"/>
      <w:szCs w:val="21"/>
    </w:rPr>
  </w:style>
  <w:style w:type="character" w:customStyle="1" w:styleId="10">
    <w:name w:val="Заголовок 1 Знак"/>
    <w:basedOn w:val="a1"/>
    <w:link w:val="1"/>
    <w:rsid w:val="000F3DF2"/>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uiPriority w:val="99"/>
    <w:rsid w:val="000F3D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Знак Знак2"/>
    <w:rsid w:val="007C1123"/>
    <w:rPr>
      <w:rFonts w:ascii="Times New Roman" w:eastAsia="Times New Roman" w:hAnsi="Times New Roman"/>
      <w:sz w:val="24"/>
      <w:szCs w:val="24"/>
    </w:rPr>
  </w:style>
  <w:style w:type="paragraph" w:styleId="ab">
    <w:name w:val="Normal (Web)"/>
    <w:basedOn w:val="a0"/>
    <w:uiPriority w:val="99"/>
    <w:unhideWhenUsed/>
    <w:rsid w:val="002669EA"/>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gups.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6859-5F34-4D22-A375-49C3F4AE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2190</Words>
  <Characters>12485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Учебное Управление</dc:creator>
  <cp:keywords/>
  <dc:description/>
  <cp:lastModifiedBy>Александр Бадецкий</cp:lastModifiedBy>
  <cp:revision>22</cp:revision>
  <cp:lastPrinted>2016-09-20T07:06:00Z</cp:lastPrinted>
  <dcterms:created xsi:type="dcterms:W3CDTF">2017-02-12T12:18:00Z</dcterms:created>
  <dcterms:modified xsi:type="dcterms:W3CDTF">2017-11-18T05:59:00Z</dcterms:modified>
</cp:coreProperties>
</file>