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</w:t>
      </w:r>
      <w:proofErr w:type="gramStart"/>
      <w:r w:rsidR="00964BFF">
        <w:rPr>
          <w:rFonts w:eastAsia="Times New Roman"/>
          <w:szCs w:val="28"/>
          <w:lang w:eastAsia="ru-RU"/>
        </w:rPr>
        <w:t>ГРУЗОВЫЕ  СИСТЕМЫ</w:t>
      </w:r>
      <w:proofErr w:type="gramEnd"/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proofErr w:type="gramEnd"/>
      <w:r w:rsidR="00964BFF">
        <w:rPr>
          <w:rFonts w:eastAsia="Times New Roman"/>
          <w:sz w:val="24"/>
          <w:szCs w:val="24"/>
          <w:lang w:eastAsia="ru-RU"/>
        </w:rPr>
        <w:t>28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i/>
          <w:iCs/>
          <w:sz w:val="24"/>
          <w:szCs w:val="24"/>
          <w:lang w:eastAsia="ru-RU"/>
        </w:rPr>
      </w:pPr>
      <w:r w:rsidRPr="00964BFF">
        <w:rPr>
          <w:rFonts w:eastAsia="Calibri"/>
          <w:szCs w:val="28"/>
          <w:lang w:eastAsia="ru-RU"/>
        </w:rPr>
        <w:t xml:space="preserve">       </w:t>
      </w:r>
      <w:r w:rsidRPr="00964BFF">
        <w:rPr>
          <w:rFonts w:eastAsia="Times New Roman"/>
          <w:b/>
          <w:sz w:val="24"/>
          <w:szCs w:val="24"/>
          <w:lang w:eastAsia="ru-RU"/>
        </w:rPr>
        <w:t>Целями освоения</w:t>
      </w:r>
      <w:r w:rsidRPr="00964BFF">
        <w:rPr>
          <w:rFonts w:eastAsia="Times New Roman"/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pacing w:val="-1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- </w:t>
      </w:r>
      <w:r w:rsidRPr="00964BFF">
        <w:rPr>
          <w:rFonts w:eastAsia="Times New Roman"/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 развитие </w:t>
      </w:r>
      <w:proofErr w:type="gramStart"/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навыков </w:t>
      </w:r>
      <w:r w:rsidRPr="00964BFF">
        <w:rPr>
          <w:rFonts w:eastAsia="Times New Roman"/>
          <w:sz w:val="24"/>
          <w:szCs w:val="24"/>
          <w:lang w:eastAsia="ru-RU"/>
        </w:rPr>
        <w:t xml:space="preserve"> принятия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Calibri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964BFF" w:rsidRPr="00964BFF" w:rsidRDefault="00964BFF" w:rsidP="00964BFF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Для достижения поставленной цели решаются следующие задачи: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основных понятий, теоретических положений и категорий в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области  механизации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-складских работ (МПСР); 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основных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средств механизации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работ для грузов различной номенклатуры и физико-механических свойств;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базовых технологий применения средств механизации на перегрузочных и складских работах;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овладение навыками применения для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организации  товародвижения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технологий функционирования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терминально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комплексов;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освоение навыков оценки эффективности применяемых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освоение навыков расчета технико-эксплуатационных и экономических показателей складов;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-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способов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обеспечение сохранной доставки грузов от производителя к 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/>
          <w:bCs/>
          <w:szCs w:val="28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   потребителю.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- подготовка студента к прохождению </w:t>
      </w:r>
      <w:proofErr w:type="gramStart"/>
      <w:r w:rsidRPr="00964BFF">
        <w:rPr>
          <w:rFonts w:eastAsia="Times New Roman"/>
          <w:sz w:val="24"/>
          <w:szCs w:val="24"/>
          <w:lang w:eastAsia="ru-RU"/>
        </w:rPr>
        <w:t>практик :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общежелезнодорожная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производ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-       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 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ственная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 и преддипломная;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lastRenderedPageBreak/>
        <w:t xml:space="preserve">            - подготовка студента к защите выпускной квалификационной работы;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развитие социально-воспитательного компонента учебного процесса.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 xml:space="preserve">             - подготовка студента к освоению дисциплин:  </w:t>
      </w:r>
    </w:p>
    <w:p w:rsidR="00964BFF" w:rsidRPr="00964BFF" w:rsidRDefault="00964BFF" w:rsidP="00C161DE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>«Взаимодействие видов транспорта</w:t>
      </w:r>
      <w:proofErr w:type="gramStart"/>
      <w:r w:rsidRPr="00964BFF">
        <w:rPr>
          <w:rFonts w:eastAsia="Times New Roman"/>
          <w:color w:val="000000"/>
          <w:sz w:val="24"/>
          <w:szCs w:val="24"/>
          <w:lang w:eastAsia="ru-RU"/>
        </w:rPr>
        <w:t>»,  «</w:t>
      </w:r>
      <w:proofErr w:type="spellStart"/>
      <w:proofErr w:type="gramEnd"/>
      <w:r w:rsidRPr="00964BFF">
        <w:rPr>
          <w:rFonts w:eastAsia="Times New Roman"/>
          <w:color w:val="000000"/>
          <w:sz w:val="24"/>
          <w:szCs w:val="24"/>
          <w:lang w:eastAsia="ru-RU"/>
        </w:rPr>
        <w:t>Грузоведение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»,  «Управление грузовой и коммерческой работой»,  «Сервис на транспорте»,  «Хладотранспорт и основы теплотехники»,  «Основы </w:t>
      </w:r>
      <w:proofErr w:type="spellStart"/>
      <w:r w:rsidRPr="00964BFF">
        <w:rPr>
          <w:rFonts w:eastAsia="Times New Roman"/>
          <w:color w:val="000000"/>
          <w:sz w:val="24"/>
          <w:szCs w:val="24"/>
          <w:lang w:eastAsia="ru-RU"/>
        </w:rPr>
        <w:t>логис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>-тики»,  «Основы транспортного бизнеса»;</w:t>
      </w:r>
      <w:r w:rsidR="00C161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 «Информационные технологии в грузовой и коммерческой работе», </w:t>
      </w:r>
      <w:r w:rsidRPr="00964BFF">
        <w:rPr>
          <w:rFonts w:eastAsia="Calibri"/>
          <w:sz w:val="24"/>
          <w:szCs w:val="24"/>
          <w:lang w:eastAsia="ru-RU"/>
        </w:rPr>
        <w:t xml:space="preserve"> «Основы проектирования инфраструктуры мультимодальных перевозок»,  «Транспортные коридоры», «Коммерческо-правовое обеспечение грузовых перевозок», «Технико-технологическое обеспечение мультимодальных перевозок»;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964BFF" w:rsidRPr="00964BFF" w:rsidRDefault="00964BFF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964BFF">
        <w:rPr>
          <w:rFonts w:eastAsia="Arial Unicode MS"/>
          <w:sz w:val="24"/>
          <w:szCs w:val="24"/>
        </w:rPr>
        <w:t>следующих  компетенций</w:t>
      </w:r>
      <w:proofErr w:type="gramEnd"/>
      <w:r w:rsidRPr="00964BFF">
        <w:rPr>
          <w:rFonts w:eastAsia="Arial Unicode MS"/>
          <w:sz w:val="24"/>
          <w:szCs w:val="24"/>
        </w:rPr>
        <w:t xml:space="preserve">: 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>ПК-</w:t>
      </w:r>
      <w:proofErr w:type="gramStart"/>
      <w:r w:rsidRPr="00964BFF">
        <w:rPr>
          <w:rFonts w:eastAsia="Arial Unicode MS"/>
          <w:sz w:val="24"/>
          <w:szCs w:val="24"/>
        </w:rPr>
        <w:t xml:space="preserve">7, </w:t>
      </w:r>
      <w:r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Arial Unicode MS"/>
          <w:sz w:val="24"/>
          <w:szCs w:val="24"/>
        </w:rPr>
        <w:t>ПК</w:t>
      </w:r>
      <w:proofErr w:type="gramEnd"/>
      <w:r w:rsidRPr="00964BFF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>8</w:t>
      </w:r>
      <w:r w:rsidRPr="00964BFF">
        <w:rPr>
          <w:rFonts w:eastAsia="Arial Unicode MS"/>
          <w:sz w:val="24"/>
          <w:szCs w:val="24"/>
        </w:rPr>
        <w:t>.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>В результате освоения дисциплины обучающийся должен: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bCs/>
          <w:sz w:val="24"/>
          <w:szCs w:val="24"/>
        </w:rPr>
      </w:pPr>
      <w:r w:rsidRPr="00964BFF">
        <w:rPr>
          <w:rFonts w:eastAsia="Arial Unicode MS"/>
          <w:b/>
          <w:bCs/>
          <w:sz w:val="24"/>
          <w:szCs w:val="24"/>
        </w:rPr>
        <w:t>ЗНАТЬ: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MS Mincho"/>
          <w:sz w:val="24"/>
          <w:szCs w:val="24"/>
        </w:rPr>
        <w:t xml:space="preserve"> технические средства доставки различных грузов и основы их эксплуатации;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964BFF" w:rsidRPr="00964BFF" w:rsidRDefault="00964BFF" w:rsidP="00964BFF">
      <w:pPr>
        <w:suppressAutoHyphens/>
        <w:spacing w:after="200"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-  основные условия подготовки, </w:t>
      </w:r>
      <w:proofErr w:type="gramStart"/>
      <w:r w:rsidRPr="00964BFF">
        <w:rPr>
          <w:rFonts w:eastAsia="MS Mincho"/>
          <w:sz w:val="24"/>
          <w:szCs w:val="24"/>
        </w:rPr>
        <w:t>перегрузки,  хранения</w:t>
      </w:r>
      <w:proofErr w:type="gramEnd"/>
      <w:r w:rsidRPr="00964BFF">
        <w:rPr>
          <w:rFonts w:eastAsia="MS Mincho"/>
          <w:sz w:val="24"/>
          <w:szCs w:val="24"/>
        </w:rPr>
        <w:t xml:space="preserve"> и перевозки различных грузов по железным дорогам, автотранспортом и водным транспортом;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средства механизации выполнения </w:t>
      </w:r>
      <w:proofErr w:type="spellStart"/>
      <w:r w:rsidRPr="00964BFF">
        <w:rPr>
          <w:rFonts w:eastAsia="MS Mincho"/>
          <w:sz w:val="24"/>
          <w:szCs w:val="24"/>
        </w:rPr>
        <w:t>перегрузочно</w:t>
      </w:r>
      <w:proofErr w:type="spellEnd"/>
      <w:r w:rsidRPr="00964BFF">
        <w:rPr>
          <w:rFonts w:eastAsia="MS Mincho"/>
          <w:sz w:val="24"/>
          <w:szCs w:val="24"/>
        </w:rPr>
        <w:t>-складских работ, средства пакетирования грузов, типы контейнеров;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b/>
          <w:sz w:val="24"/>
          <w:szCs w:val="24"/>
        </w:rPr>
      </w:pPr>
      <w:r w:rsidRPr="00964BFF">
        <w:rPr>
          <w:rFonts w:eastAsia="MS Mincho"/>
          <w:b/>
          <w:sz w:val="24"/>
          <w:szCs w:val="24"/>
        </w:rPr>
        <w:t>УМЕТЬ: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выбирать способ </w:t>
      </w:r>
      <w:proofErr w:type="gramStart"/>
      <w:r w:rsidRPr="00964BFF">
        <w:rPr>
          <w:rFonts w:eastAsia="MS Mincho"/>
          <w:sz w:val="24"/>
          <w:szCs w:val="24"/>
        </w:rPr>
        <w:t>перевозки  и</w:t>
      </w:r>
      <w:proofErr w:type="gramEnd"/>
      <w:r w:rsidRPr="00964BFF">
        <w:rPr>
          <w:rFonts w:eastAsia="MS Mincho"/>
          <w:sz w:val="24"/>
          <w:szCs w:val="24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Arial Unicode MS"/>
          <w:color w:val="000000"/>
          <w:sz w:val="24"/>
          <w:szCs w:val="24"/>
        </w:rPr>
        <w:t xml:space="preserve">разрабатывать </w:t>
      </w:r>
      <w:r w:rsidRPr="00964BFF">
        <w:rPr>
          <w:rFonts w:eastAsia="MS Mincho"/>
          <w:sz w:val="24"/>
          <w:szCs w:val="24"/>
        </w:rPr>
        <w:t xml:space="preserve">эффективную организацию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ориентироваться в вопросах управления предприятием; его материны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ми ресурсами, финансами, персоналом; 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выбирать логистические цепи и схемы; управлять логистическим про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цессами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 компании.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sz w:val="24"/>
          <w:szCs w:val="24"/>
          <w:lang w:val="en-GB"/>
        </w:rPr>
      </w:pPr>
      <w:r w:rsidRPr="00964BFF">
        <w:rPr>
          <w:rFonts w:eastAsia="Arial Unicode MS"/>
          <w:b/>
          <w:sz w:val="24"/>
          <w:szCs w:val="24"/>
          <w:lang w:val="en-GB"/>
        </w:rPr>
        <w:t>ВЛАДЕТЬ: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аналитическими методами для оценки эффективности применяемых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процессов;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 xml:space="preserve">      -  </w:t>
      </w:r>
      <w:r w:rsidRPr="00964BFF">
        <w:rPr>
          <w:rFonts w:eastAsia="MS Mincho"/>
          <w:sz w:val="24"/>
          <w:szCs w:val="24"/>
        </w:rPr>
        <w:t xml:space="preserve">навыками эффективной организации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груза;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lastRenderedPageBreak/>
        <w:t xml:space="preserve">      - навыками проектирования технологических </w:t>
      </w:r>
      <w:proofErr w:type="spellStart"/>
      <w:r w:rsidRPr="00964BFF">
        <w:rPr>
          <w:rFonts w:eastAsia="Arial Unicode MS"/>
          <w:sz w:val="24"/>
          <w:szCs w:val="24"/>
        </w:rPr>
        <w:t>перегрузочно</w:t>
      </w:r>
      <w:proofErr w:type="spellEnd"/>
      <w:r w:rsidRPr="00964BFF">
        <w:rPr>
          <w:rFonts w:eastAsia="Arial Unicode MS"/>
          <w:sz w:val="24"/>
          <w:szCs w:val="24"/>
        </w:rPr>
        <w:t>-складских процессов на предприятиях и на транспорте.</w:t>
      </w:r>
    </w:p>
    <w:p w:rsidR="00964BFF" w:rsidRDefault="00964BF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A5CBA" w:rsidRPr="00D22E88" w:rsidRDefault="00CA5CBA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19"/>
      </w:tblGrid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№</w:t>
            </w:r>
            <w:r w:rsidRPr="00CA5C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CA5CBA" w:rsidRPr="009749D6" w:rsidTr="00CA5CBA">
        <w:trPr>
          <w:trHeight w:val="305"/>
        </w:trPr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CA5CBA">
              <w:rPr>
                <w:sz w:val="24"/>
                <w:szCs w:val="24"/>
              </w:rPr>
              <w:t>Автоматическое управление подъемно-</w:t>
            </w:r>
            <w:proofErr w:type="gramStart"/>
            <w:r w:rsidRPr="00CA5CBA">
              <w:rPr>
                <w:sz w:val="24"/>
                <w:szCs w:val="24"/>
              </w:rPr>
              <w:t>транспортными  машинами</w:t>
            </w:r>
            <w:proofErr w:type="gramEnd"/>
            <w:r w:rsidRPr="00CA5CBA">
              <w:rPr>
                <w:sz w:val="24"/>
                <w:szCs w:val="24"/>
              </w:rPr>
              <w:t xml:space="preserve"> и установками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 xml:space="preserve">Определение экономических показателей проектируемого </w:t>
            </w:r>
            <w:proofErr w:type="gramStart"/>
            <w:r w:rsidRPr="00CA5CBA">
              <w:rPr>
                <w:color w:val="000000"/>
                <w:sz w:val="24"/>
                <w:szCs w:val="24"/>
              </w:rPr>
              <w:t>склада..</w:t>
            </w:r>
            <w:proofErr w:type="gramEnd"/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color w:val="000000"/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тарно-штучных и штучных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контейнеров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навалочных и сыпучих грузов открытого хранения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навалочных и сыпучих грузов закрытого хранения, зерновых грузов, плодов и </w:t>
            </w:r>
            <w:proofErr w:type="spellStart"/>
            <w:r w:rsidRPr="00CA5CBA">
              <w:rPr>
                <w:sz w:val="24"/>
                <w:szCs w:val="24"/>
              </w:rPr>
              <w:t>овошей</w:t>
            </w:r>
            <w:proofErr w:type="spellEnd"/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лесных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</w:t>
            </w:r>
            <w:proofErr w:type="gramStart"/>
            <w:r w:rsidRPr="00CA5CBA">
              <w:rPr>
                <w:sz w:val="24"/>
                <w:szCs w:val="24"/>
              </w:rPr>
              <w:t>грузовые  комплексы</w:t>
            </w:r>
            <w:proofErr w:type="gramEnd"/>
            <w:r w:rsidRPr="00CA5CBA">
              <w:rPr>
                <w:sz w:val="24"/>
                <w:szCs w:val="24"/>
              </w:rPr>
              <w:t xml:space="preserve"> для переработки наливных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964BFF" w:rsidRDefault="00964BFF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5CBA">
        <w:rPr>
          <w:rFonts w:eastAsia="Times New Roman"/>
          <w:sz w:val="24"/>
          <w:szCs w:val="24"/>
          <w:lang w:eastAsia="ru-RU"/>
        </w:rPr>
        <w:t>5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A5CBA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67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A5CBA">
        <w:rPr>
          <w:rFonts w:eastAsia="Times New Roman"/>
          <w:sz w:val="24"/>
          <w:szCs w:val="24"/>
          <w:lang w:eastAsia="ru-RU"/>
        </w:rPr>
        <w:t>45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</w:t>
      </w:r>
      <w:r w:rsidR="00CA5CBA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15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482357"/>
    <w:rsid w:val="00524B15"/>
    <w:rsid w:val="0053783F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E2CE8"/>
    <w:rsid w:val="009509A8"/>
    <w:rsid w:val="00964BFF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1948"/>
    <w:rsid w:val="00CA5CBA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9023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16A8-8E1B-4E6C-9A59-8CEF73C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Windows User</cp:lastModifiedBy>
  <cp:revision>4</cp:revision>
  <dcterms:created xsi:type="dcterms:W3CDTF">2018-01-02T10:35:00Z</dcterms:created>
  <dcterms:modified xsi:type="dcterms:W3CDTF">2018-01-02T10:37:00Z</dcterms:modified>
</cp:coreProperties>
</file>