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62133" w:rsidRDefault="00D06585" w:rsidP="00B62133">
      <w:pPr>
        <w:pStyle w:val="1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133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722140">
        <w:rPr>
          <w:color w:val="000000"/>
          <w:sz w:val="28"/>
          <w:szCs w:val="28"/>
        </w:rPr>
        <w:t>Управление пассажирскими компаниями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40">
        <w:rPr>
          <w:rFonts w:ascii="Times New Roman" w:hAnsi="Times New Roman" w:cs="Times New Roman"/>
          <w:color w:val="000000"/>
          <w:sz w:val="24"/>
          <w:szCs w:val="24"/>
        </w:rPr>
        <w:t>Управление пассажирскими компаниями»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72130F">
        <w:rPr>
          <w:rFonts w:ascii="Times New Roman" w:hAnsi="Times New Roman" w:cs="Times New Roman"/>
          <w:sz w:val="24"/>
          <w:szCs w:val="24"/>
        </w:rPr>
        <w:t>Б1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2214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sz w:val="24"/>
          <w:szCs w:val="24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«Управление пассажирскими компаниями» состоит в получение</w:t>
      </w:r>
      <w:r w:rsidRPr="007B42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4231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научных подходов к организации работы компаний пассажирского комплекса на основе корпоративной системы управления качеством ОАО «РЖД», повышения доходов от пассажирских перевозок в железнодорожных сообщениях, на принципах самоокупаемости и высокой экономической эффективности, что достигается составлением подробных бизнес-планов работы компании и оценкой возможных рисков.</w:t>
      </w:r>
      <w:r w:rsidR="00866E09" w:rsidRPr="007B4231">
        <w:rPr>
          <w:sz w:val="24"/>
          <w:szCs w:val="24"/>
        </w:rPr>
        <w:t xml:space="preserve"> </w:t>
      </w:r>
    </w:p>
    <w:p w:rsidR="007B4231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решается задача изучения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</w:t>
      </w:r>
      <w:r w:rsidRPr="007B42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2214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пассажирских перевозок, структуру управления пассажирскими перевозками;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-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</w:r>
      <w:proofErr w:type="spellStart"/>
      <w:r w:rsidRPr="0097408A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выполнять расчеты по определению основных параметров пассажирских комплексов.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методикой разработки бизнес-планов пассажирских компаний.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перевозками</w:t>
      </w:r>
      <w:r w:rsidR="00F050B4" w:rsidRPr="00EF27E8">
        <w:rPr>
          <w:rFonts w:ascii="Times New Roman" w:hAnsi="Times New Roman" w:cs="Times New Roman"/>
          <w:sz w:val="24"/>
          <w:szCs w:val="24"/>
        </w:rPr>
        <w:t>.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Программа структурной реформы на железнодорожном транспорте.</w:t>
      </w:r>
    </w:p>
    <w:p w:rsidR="00BB431F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Механизм формирования пассажирских компаний различных видов в нашей стране.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компаниями на железных дорогах мира.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lastRenderedPageBreak/>
        <w:t>Пассажирские компании в дальнем и местном сообщении.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Пригородные пассажирские компании. 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Управление вокзальными комплексами.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Организационная структура, формы собственности пассажирской компании.</w:t>
      </w:r>
    </w:p>
    <w:p w:rsidR="00EF27E8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Система ключевых показателей деятельности бизнес-единиц пассажирского комплекса ОАО «РЖД».</w:t>
      </w:r>
      <w:r w:rsidR="00EF27E8" w:rsidRPr="00E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B0" w:rsidRPr="00EF27E8" w:rsidRDefault="00EF27E8" w:rsidP="00EF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Функциональная стратегия управление качеством в ОАО «РЖД».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27E8">
        <w:rPr>
          <w:rFonts w:ascii="Times New Roman" w:hAnsi="Times New Roman" w:cs="Times New Roman"/>
          <w:sz w:val="24"/>
          <w:szCs w:val="24"/>
        </w:rPr>
        <w:t>Инструменты контроля качества. Мето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27E8">
        <w:rPr>
          <w:rFonts w:ascii="Times New Roman" w:hAnsi="Times New Roman" w:cs="Times New Roman"/>
          <w:sz w:val="24"/>
          <w:szCs w:val="24"/>
        </w:rPr>
        <w:t>ы и инструменты улучшений.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>Концепция «бережливое производство».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27E8">
        <w:rPr>
          <w:rFonts w:ascii="Times New Roman" w:hAnsi="Times New Roman" w:cs="Times New Roman"/>
          <w:sz w:val="24"/>
          <w:szCs w:val="24"/>
        </w:rPr>
        <w:t xml:space="preserve"> Цели и задачи риск-менеджмента в области пассажирских перевозок.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7E8">
        <w:rPr>
          <w:rFonts w:ascii="Times New Roman" w:hAnsi="Times New Roman" w:cs="Times New Roman"/>
          <w:sz w:val="24"/>
          <w:szCs w:val="24"/>
        </w:rPr>
        <w:t>Классификация рисков. Подходы к анализу, оценке и минимизации рисков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                                </w:t>
      </w:r>
      <w:r w:rsidRPr="00EF27E8">
        <w:rPr>
          <w:rFonts w:ascii="Times New Roman" w:hAnsi="Times New Roman" w:cs="Times New Roman"/>
          <w:bCs/>
          <w:iCs/>
          <w:sz w:val="24"/>
          <w:szCs w:val="24"/>
        </w:rPr>
        <w:t>Управление бизнес-процессами пассажирского комплекса на базе информационных технологий.</w:t>
      </w:r>
    </w:p>
    <w:p w:rsidR="004752B0" w:rsidRPr="00F050B4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52B0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52B0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r w:rsidR="00BA3516">
        <w:rPr>
          <w:rFonts w:ascii="Times New Roman" w:hAnsi="Times New Roman" w:cs="Times New Roman"/>
          <w:sz w:val="24"/>
          <w:szCs w:val="24"/>
        </w:rPr>
        <w:t>32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A3516">
        <w:rPr>
          <w:rFonts w:ascii="Times New Roman" w:hAnsi="Times New Roman" w:cs="Times New Roman"/>
          <w:sz w:val="24"/>
          <w:szCs w:val="24"/>
        </w:rPr>
        <w:t>48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1D58" w:rsidRPr="00183A36" w:rsidRDefault="00A51D5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351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4752B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25B7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725B7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5B7">
        <w:rPr>
          <w:rFonts w:ascii="Times New Roman" w:hAnsi="Times New Roman" w:cs="Times New Roman"/>
          <w:sz w:val="24"/>
          <w:szCs w:val="24"/>
        </w:rPr>
        <w:t>12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725B7">
        <w:rPr>
          <w:rFonts w:ascii="Times New Roman" w:hAnsi="Times New Roman" w:cs="Times New Roman"/>
          <w:sz w:val="24"/>
          <w:szCs w:val="24"/>
        </w:rPr>
        <w:t xml:space="preserve">10 </w:t>
      </w:r>
      <w:r w:rsidRPr="00183A36">
        <w:rPr>
          <w:rFonts w:ascii="Times New Roman" w:hAnsi="Times New Roman" w:cs="Times New Roman"/>
          <w:sz w:val="24"/>
          <w:szCs w:val="24"/>
        </w:rPr>
        <w:t>час.</w:t>
      </w:r>
    </w:p>
    <w:p w:rsidR="006725B7" w:rsidRPr="00183A36" w:rsidRDefault="006725B7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25B7">
        <w:rPr>
          <w:rFonts w:ascii="Times New Roman" w:hAnsi="Times New Roman" w:cs="Times New Roman"/>
          <w:sz w:val="24"/>
          <w:szCs w:val="24"/>
        </w:rPr>
        <w:t>113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725B7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CBC"/>
    <w:rsid w:val="00031F8E"/>
    <w:rsid w:val="00056911"/>
    <w:rsid w:val="000E0ACF"/>
    <w:rsid w:val="00183A36"/>
    <w:rsid w:val="0018685C"/>
    <w:rsid w:val="001C2733"/>
    <w:rsid w:val="00307F48"/>
    <w:rsid w:val="003879B4"/>
    <w:rsid w:val="00403D4E"/>
    <w:rsid w:val="004752B0"/>
    <w:rsid w:val="0049387C"/>
    <w:rsid w:val="004B250A"/>
    <w:rsid w:val="004E45B2"/>
    <w:rsid w:val="00554D26"/>
    <w:rsid w:val="005A2389"/>
    <w:rsid w:val="005D4969"/>
    <w:rsid w:val="005F2D25"/>
    <w:rsid w:val="00632136"/>
    <w:rsid w:val="00654DDF"/>
    <w:rsid w:val="006725B7"/>
    <w:rsid w:val="00677863"/>
    <w:rsid w:val="006E419F"/>
    <w:rsid w:val="006E519C"/>
    <w:rsid w:val="0072130F"/>
    <w:rsid w:val="00722140"/>
    <w:rsid w:val="00723430"/>
    <w:rsid w:val="0073268F"/>
    <w:rsid w:val="00765CE6"/>
    <w:rsid w:val="007B4231"/>
    <w:rsid w:val="007E3C95"/>
    <w:rsid w:val="007E451C"/>
    <w:rsid w:val="0081423C"/>
    <w:rsid w:val="00866E09"/>
    <w:rsid w:val="00922635"/>
    <w:rsid w:val="00960B5F"/>
    <w:rsid w:val="0097408A"/>
    <w:rsid w:val="00986C3D"/>
    <w:rsid w:val="00A3637B"/>
    <w:rsid w:val="00A51D58"/>
    <w:rsid w:val="00A84085"/>
    <w:rsid w:val="00AE50D2"/>
    <w:rsid w:val="00B62133"/>
    <w:rsid w:val="00B71E3C"/>
    <w:rsid w:val="00BA3516"/>
    <w:rsid w:val="00BB431F"/>
    <w:rsid w:val="00C46B1A"/>
    <w:rsid w:val="00C81C30"/>
    <w:rsid w:val="00CA35C1"/>
    <w:rsid w:val="00D06585"/>
    <w:rsid w:val="00D45D01"/>
    <w:rsid w:val="00D5166C"/>
    <w:rsid w:val="00DA0538"/>
    <w:rsid w:val="00DD1603"/>
    <w:rsid w:val="00E140B8"/>
    <w:rsid w:val="00E7097C"/>
    <w:rsid w:val="00EF27E8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FA98-B8A4-4081-8B97-DD91D02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2017-03-27T13:52:00Z</cp:lastPrinted>
  <dcterms:created xsi:type="dcterms:W3CDTF">2017-10-31T12:48:00Z</dcterms:created>
  <dcterms:modified xsi:type="dcterms:W3CDTF">2017-12-20T12:04:00Z</dcterms:modified>
</cp:coreProperties>
</file>