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139EC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81B02" w:rsidRPr="00CA5FC0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G:\оборот титул рп 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орот титул рп у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2" w:rsidRPr="00CA5FC0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81B02" w:rsidRPr="00CA5FC0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52565" w:rsidP="00C81B02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05"/>
            <wp:effectExtent l="0" t="0" r="3175" b="4445"/>
            <wp:docPr id="1" name="Рисунок 1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2" w:rsidRPr="00104973" w:rsidRDefault="00C81B02" w:rsidP="00C81B02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81B02" w:rsidRPr="00104973" w:rsidRDefault="00C81B02" w:rsidP="00C81B0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81B02" w:rsidRPr="00446ABA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81B02" w:rsidRDefault="00C81B02" w:rsidP="00C81B0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C81B02" w:rsidRDefault="00C81B02" w:rsidP="00C81B0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C81B02" w:rsidRPr="0096723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C81B02" w:rsidRPr="0096723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C81B02" w:rsidRPr="00104973" w:rsidRDefault="00C81B02" w:rsidP="00C81B02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67233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81B02" w:rsidRPr="00104973" w:rsidRDefault="00C81B02" w:rsidP="00C81B02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</w:t>
      </w:r>
      <w:r w:rsidR="00C52565"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C72223">
        <w:rPr>
          <w:rFonts w:eastAsia="Times New Roman" w:cs="Times New Roman"/>
          <w:sz w:val="28"/>
          <w:szCs w:val="28"/>
          <w:lang w:eastAsia="ru-RU"/>
        </w:rPr>
        <w:t>ы</w:t>
      </w:r>
      <w:r w:rsidR="00C52565"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71CF3" w:rsidRPr="00104973" w:rsidTr="00A20E10">
        <w:trPr>
          <w:jc w:val="center"/>
        </w:trPr>
        <w:tc>
          <w:tcPr>
            <w:tcW w:w="5353" w:type="dxa"/>
            <w:vMerge w:val="restart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1CF3" w:rsidRPr="00104973" w:rsidTr="00A20E10">
        <w:trPr>
          <w:jc w:val="center"/>
        </w:trPr>
        <w:tc>
          <w:tcPr>
            <w:tcW w:w="5353" w:type="dxa"/>
            <w:vMerge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171CF3" w:rsidRPr="00104973" w:rsidTr="00A20E10">
        <w:trPr>
          <w:jc w:val="center"/>
        </w:trPr>
        <w:tc>
          <w:tcPr>
            <w:tcW w:w="5353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1CF3" w:rsidRPr="00104973" w:rsidRDefault="00171CF3" w:rsidP="00A20E1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71CF3" w:rsidRPr="00104973" w:rsidRDefault="00171CF3" w:rsidP="00A20E1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1CF3" w:rsidRPr="00104973" w:rsidRDefault="00171CF3" w:rsidP="00A20E1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171CF3" w:rsidRPr="00104973" w:rsidTr="00A20E10">
        <w:trPr>
          <w:jc w:val="center"/>
        </w:trPr>
        <w:tc>
          <w:tcPr>
            <w:tcW w:w="5353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71CF3" w:rsidRPr="00104973" w:rsidTr="00A20E10">
        <w:trPr>
          <w:jc w:val="center"/>
        </w:trPr>
        <w:tc>
          <w:tcPr>
            <w:tcW w:w="5353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1CF3" w:rsidRPr="00104973" w:rsidTr="00A20E10">
        <w:trPr>
          <w:jc w:val="center"/>
        </w:trPr>
        <w:tc>
          <w:tcPr>
            <w:tcW w:w="5353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71CF3" w:rsidRPr="0096723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71CF3" w:rsidRPr="00104973" w:rsidTr="00A20E10">
        <w:trPr>
          <w:jc w:val="center"/>
        </w:trPr>
        <w:tc>
          <w:tcPr>
            <w:tcW w:w="5353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71CF3" w:rsidRPr="00104973" w:rsidRDefault="00171CF3" w:rsidP="00A20E1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81B02" w:rsidRPr="00171CF3" w:rsidRDefault="00C81B02" w:rsidP="00C81B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81B02" w:rsidRDefault="00C81B02" w:rsidP="00C81B02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="00171CF3" w:rsidRPr="00171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72223" w:rsidRPr="00104973" w:rsidTr="0066279B">
        <w:trPr>
          <w:jc w:val="center"/>
        </w:trPr>
        <w:tc>
          <w:tcPr>
            <w:tcW w:w="5353" w:type="dxa"/>
            <w:vMerge w:val="restart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Merge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72223" w:rsidRPr="0010497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81B02" w:rsidRPr="00104973" w:rsidTr="009246A3">
        <w:trPr>
          <w:jc w:val="center"/>
        </w:trPr>
        <w:tc>
          <w:tcPr>
            <w:tcW w:w="5353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81B02" w:rsidRPr="00171CF3" w:rsidRDefault="00C81B02" w:rsidP="00171CF3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A8012D" w:rsidRDefault="00C81B02" w:rsidP="00C81B02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75"/>
        <w:gridCol w:w="5942"/>
      </w:tblGrid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C81B02" w:rsidRPr="00A8012D" w:rsidTr="009246A3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C81B02" w:rsidRPr="00A8012D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4C4821" w:rsidRPr="004C4821" w:rsidRDefault="00C81B02" w:rsidP="004C482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951"/>
        <w:gridCol w:w="992"/>
        <w:gridCol w:w="992"/>
        <w:gridCol w:w="992"/>
        <w:gridCol w:w="851"/>
      </w:tblGrid>
      <w:tr w:rsidR="004C4821" w:rsidRPr="001C3556" w:rsidTr="00385AF9">
        <w:tc>
          <w:tcPr>
            <w:tcW w:w="792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1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4C4821" w:rsidRPr="001C3556" w:rsidTr="00385AF9">
        <w:tc>
          <w:tcPr>
            <w:tcW w:w="792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821" w:rsidRPr="001C3556" w:rsidTr="00385AF9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1" w:rsidRPr="001C3556" w:rsidRDefault="004C4821" w:rsidP="00385AF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Pr="001C3556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1" w:rsidRDefault="004C4821" w:rsidP="00385AF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="004C4821" w:rsidRPr="004C48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951"/>
        <w:gridCol w:w="992"/>
        <w:gridCol w:w="992"/>
        <w:gridCol w:w="992"/>
        <w:gridCol w:w="851"/>
      </w:tblGrid>
      <w:tr w:rsidR="00C72223" w:rsidRPr="001C3556" w:rsidTr="0066279B">
        <w:tc>
          <w:tcPr>
            <w:tcW w:w="7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C72223" w:rsidRPr="001C3556" w:rsidTr="0066279B">
        <w:tc>
          <w:tcPr>
            <w:tcW w:w="7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72223" w:rsidRPr="001C3556" w:rsidRDefault="00C72223" w:rsidP="00C7222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56"/>
        <w:gridCol w:w="993"/>
        <w:gridCol w:w="850"/>
        <w:gridCol w:w="911"/>
        <w:gridCol w:w="792"/>
      </w:tblGrid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6769"/>
      </w:tblGrid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2009. – 109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</w:t>
            </w: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работы студентов Ч.2 СПб.: ПГУПС, 2011 - 38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работы студентов Ч.1 – СПб.: ПГУПС, 2007 - 126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2009. – 109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C81B02" w:rsidRPr="001C3556" w:rsidRDefault="00C81B02" w:rsidP="009246A3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СПб.: ПГУПС, 2011 – 24.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2012. – 52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2012. – 52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указания – СПб.: ПГУПС, 2014 -  29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СПб.: ПГУПС, 2009. – 36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– СПб.: ПГУПС, 2012. – 52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– СПб.: ПГУПС, 2009. – 109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СПб.: ПГУПС, 2009. – 36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СПб.: ПГУПС, 2011 – 24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работы студентов Ч.1 – СПб.: ПГУПС, 2007 - 126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работы студентов Ч.2 СПб.: ПГУПС, 2011 - 38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81B02" w:rsidRPr="001C3556" w:rsidRDefault="00C81B02" w:rsidP="00C81B0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1. Инженерно-химические и естественно-научные основы охраны окружающей среды: учеб. пособие /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[и др.]; – СПб.: ПГУПС, 2009. – 23 с.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технические аспекты s- и d-элементов учебное пособие / - СПб.: ПГУПС, 2014 – 61.с.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81B02" w:rsidRPr="00E55AB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81B02" w:rsidRDefault="00C81B02" w:rsidP="00107C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Смирнова Т.В., Масленникова Л.Л. Выполнение те</w:t>
      </w:r>
      <w:r w:rsidR="00107C0B">
        <w:rPr>
          <w:rFonts w:eastAsia="Times New Roman" w:cs="Times New Roman"/>
          <w:bCs/>
          <w:sz w:val="28"/>
          <w:szCs w:val="28"/>
          <w:lang w:eastAsia="ru-RU"/>
        </w:rPr>
        <w:t>с</w:t>
      </w:r>
      <w:r>
        <w:rPr>
          <w:rFonts w:eastAsia="Times New Roman" w:cs="Times New Roman"/>
          <w:bCs/>
          <w:sz w:val="28"/>
          <w:szCs w:val="28"/>
          <w:lang w:eastAsia="ru-RU"/>
        </w:rPr>
        <w:t>товых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СПб.: ПГУПС, 2015 – 37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C0B" w:rsidRPr="00107C0B" w:rsidRDefault="00107C0B" w:rsidP="00107C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1B02" w:rsidRPr="00A82B6C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C0B" w:rsidRPr="00107C0B" w:rsidRDefault="00107C0B" w:rsidP="00107C0B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07C0B">
        <w:rPr>
          <w:sz w:val="28"/>
          <w:szCs w:val="28"/>
        </w:rPr>
        <w:t xml:space="preserve">Личный кабинет </w:t>
      </w:r>
      <w:proofErr w:type="gramStart"/>
      <w:r w:rsidRPr="00107C0B">
        <w:rPr>
          <w:sz w:val="28"/>
          <w:szCs w:val="28"/>
        </w:rPr>
        <w:t>обучающегося</w:t>
      </w:r>
      <w:proofErr w:type="gramEnd"/>
      <w:r w:rsidRPr="00107C0B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07C0B" w:rsidRPr="00107C0B" w:rsidRDefault="00107C0B" w:rsidP="00107C0B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07C0B">
        <w:rPr>
          <w:sz w:val="28"/>
          <w:szCs w:val="28"/>
        </w:rPr>
        <w:t>Загл</w:t>
      </w:r>
      <w:proofErr w:type="spellEnd"/>
      <w:r w:rsidRPr="00107C0B">
        <w:rPr>
          <w:sz w:val="28"/>
          <w:szCs w:val="28"/>
        </w:rPr>
        <w:t>. с экрана.</w:t>
      </w:r>
    </w:p>
    <w:p w:rsidR="00107C0B" w:rsidRPr="00107C0B" w:rsidRDefault="00107C0B" w:rsidP="00107C0B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107C0B">
        <w:rPr>
          <w:color w:val="000000"/>
          <w:sz w:val="28"/>
          <w:szCs w:val="28"/>
        </w:rPr>
        <w:t>Загл</w:t>
      </w:r>
      <w:proofErr w:type="spellEnd"/>
      <w:r w:rsidRPr="00107C0B">
        <w:rPr>
          <w:color w:val="000000"/>
          <w:sz w:val="28"/>
          <w:szCs w:val="28"/>
        </w:rPr>
        <w:t>. с экрана.</w:t>
      </w:r>
    </w:p>
    <w:p w:rsidR="00107C0B" w:rsidRPr="00107C0B" w:rsidRDefault="00107C0B" w:rsidP="00107C0B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07C0B">
        <w:rPr>
          <w:sz w:val="28"/>
          <w:szCs w:val="28"/>
        </w:rPr>
        <w:t>Загл</w:t>
      </w:r>
      <w:proofErr w:type="spellEnd"/>
      <w:r w:rsidRPr="00107C0B">
        <w:rPr>
          <w:sz w:val="28"/>
          <w:szCs w:val="28"/>
        </w:rPr>
        <w:t>. с экрана.</w:t>
      </w:r>
    </w:p>
    <w:p w:rsidR="00C81B02" w:rsidRPr="00107C0B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1B02" w:rsidRPr="00CC0A0E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1B02" w:rsidRPr="00107C0B" w:rsidRDefault="00C81B02" w:rsidP="00107C0B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C0B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C81B02" w:rsidRPr="00CC0A0E" w:rsidRDefault="00C81B02" w:rsidP="00107C0B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C81B02" w:rsidRPr="00CC0A0E" w:rsidRDefault="00107C0B" w:rsidP="00107C0B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личный кабинет обучающегося</w:t>
      </w:r>
      <w:r w:rsidR="00C81B02" w:rsidRPr="00CC0A0E">
        <w:rPr>
          <w:rFonts w:eastAsia="Times New Roman" w:cs="Times New Roman"/>
          <w:sz w:val="28"/>
          <w:szCs w:val="28"/>
          <w:lang w:eastAsia="ru-RU"/>
        </w:rPr>
        <w:t>и электронная информационно-образовательная среда [Элект</w:t>
      </w:r>
      <w:r>
        <w:rPr>
          <w:rFonts w:eastAsia="Times New Roman" w:cs="Times New Roman"/>
          <w:sz w:val="28"/>
          <w:szCs w:val="28"/>
          <w:lang w:eastAsia="ru-RU"/>
        </w:rPr>
        <w:t xml:space="preserve">ронный ресурс]. Режим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доступа:</w:t>
      </w:r>
      <w:r w:rsidR="00C81B02" w:rsidRPr="00CC0A0E">
        <w:rPr>
          <w:rFonts w:eastAsia="Times New Roman" w:cs="Times New Roman"/>
          <w:sz w:val="28"/>
          <w:szCs w:val="28"/>
          <w:lang w:eastAsia="ru-RU"/>
        </w:rPr>
        <w:t>http</w:t>
      </w:r>
      <w:proofErr w:type="spellEnd"/>
      <w:r w:rsidR="00C81B02" w:rsidRPr="00CC0A0E">
        <w:rPr>
          <w:rFonts w:eastAsia="Times New Roman" w:cs="Times New Roman"/>
          <w:sz w:val="28"/>
          <w:szCs w:val="28"/>
          <w:lang w:eastAsia="ru-RU"/>
        </w:rPr>
        <w:t>://</w:t>
      </w:r>
      <w:proofErr w:type="spellStart"/>
      <w:r w:rsidR="00C81B02" w:rsidRPr="00CC0A0E">
        <w:rPr>
          <w:rFonts w:eastAsia="Times New Roman" w:cs="Times New Roman"/>
          <w:sz w:val="28"/>
          <w:szCs w:val="28"/>
          <w:lang w:eastAsia="ru-RU"/>
        </w:rPr>
        <w:t>sdo.pgups.ru</w:t>
      </w:r>
      <w:proofErr w:type="spellEnd"/>
      <w:r w:rsidR="00C81B02" w:rsidRPr="00CC0A0E">
        <w:rPr>
          <w:rFonts w:eastAsia="Times New Roman" w:cs="Times New Roman"/>
          <w:sz w:val="28"/>
          <w:szCs w:val="28"/>
          <w:lang w:eastAsia="ru-RU"/>
        </w:rPr>
        <w:t xml:space="preserve"> (для доступа к полнотекстовым документам </w:t>
      </w:r>
      <w:r>
        <w:rPr>
          <w:rFonts w:eastAsia="Times New Roman" w:cs="Times New Roman"/>
          <w:sz w:val="28"/>
          <w:szCs w:val="28"/>
          <w:lang w:eastAsia="ru-RU"/>
        </w:rPr>
        <w:t>требуется авторизация).</w:t>
      </w:r>
    </w:p>
    <w:p w:rsidR="00107C0B" w:rsidRPr="00107C0B" w:rsidRDefault="00C81B02" w:rsidP="00107C0B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proofErr w:type="gramStart"/>
      <w:r w:rsidRPr="00CC0A0E">
        <w:rPr>
          <w:rFonts w:eastAsia="Times New Roman" w:cs="Times New Roman"/>
          <w:bCs/>
          <w:sz w:val="28"/>
          <w:szCs w:val="28"/>
          <w:lang w:eastAsia="ru-RU"/>
        </w:rPr>
        <w:t xml:space="preserve">Интернет-сервисы и электронные ресурсы (поисковыесистемы, электронная почта, онлайн-энциклопедии исправочники, </w:t>
      </w:r>
      <w:proofErr w:type="gramEnd"/>
    </w:p>
    <w:p w:rsidR="00107C0B" w:rsidRPr="00107C0B" w:rsidRDefault="00107C0B" w:rsidP="00107C0B">
      <w:pPr>
        <w:widowControl w:val="0"/>
        <w:tabs>
          <w:tab w:val="left" w:pos="0"/>
        </w:tabs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4364" cy="8648700"/>
            <wp:effectExtent l="0" t="0" r="2540" b="0"/>
            <wp:docPr id="2" name="Рисунок 2" descr="G:\рп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-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16" cy="865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37" w:rsidRDefault="00451A37" w:rsidP="00107C0B">
      <w:pPr>
        <w:widowControl w:val="0"/>
        <w:tabs>
          <w:tab w:val="left" w:pos="1134"/>
          <w:tab w:val="left" w:pos="1418"/>
        </w:tabs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sectPr w:rsidR="00451A37" w:rsidSect="00A1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3C6EDD"/>
    <w:multiLevelType w:val="hybridMultilevel"/>
    <w:tmpl w:val="D4A6A6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1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2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C4F06"/>
    <w:rsid w:val="000E1457"/>
    <w:rsid w:val="00104973"/>
    <w:rsid w:val="00107C0B"/>
    <w:rsid w:val="00145133"/>
    <w:rsid w:val="001679F7"/>
    <w:rsid w:val="00171CF3"/>
    <w:rsid w:val="001839EC"/>
    <w:rsid w:val="001A7CF3"/>
    <w:rsid w:val="001C3556"/>
    <w:rsid w:val="00261316"/>
    <w:rsid w:val="002D4641"/>
    <w:rsid w:val="0038692A"/>
    <w:rsid w:val="003D2381"/>
    <w:rsid w:val="00444E6A"/>
    <w:rsid w:val="00446ABA"/>
    <w:rsid w:val="00451A37"/>
    <w:rsid w:val="00461115"/>
    <w:rsid w:val="004A544B"/>
    <w:rsid w:val="004C4821"/>
    <w:rsid w:val="00566189"/>
    <w:rsid w:val="006139EC"/>
    <w:rsid w:val="00682F38"/>
    <w:rsid w:val="00703684"/>
    <w:rsid w:val="00744617"/>
    <w:rsid w:val="007B19F4"/>
    <w:rsid w:val="00857D57"/>
    <w:rsid w:val="008F1DF5"/>
    <w:rsid w:val="00935C22"/>
    <w:rsid w:val="00957413"/>
    <w:rsid w:val="00967233"/>
    <w:rsid w:val="009C1CD8"/>
    <w:rsid w:val="00A12523"/>
    <w:rsid w:val="00A531DC"/>
    <w:rsid w:val="00A8012D"/>
    <w:rsid w:val="00AA32A4"/>
    <w:rsid w:val="00AD6FBE"/>
    <w:rsid w:val="00BF48B5"/>
    <w:rsid w:val="00C52565"/>
    <w:rsid w:val="00C72223"/>
    <w:rsid w:val="00C81B02"/>
    <w:rsid w:val="00CA314D"/>
    <w:rsid w:val="00CA5FC0"/>
    <w:rsid w:val="00CA7934"/>
    <w:rsid w:val="00CE5BEB"/>
    <w:rsid w:val="00D96C21"/>
    <w:rsid w:val="00D96E0F"/>
    <w:rsid w:val="00E420CC"/>
    <w:rsid w:val="00E446B0"/>
    <w:rsid w:val="00E540B0"/>
    <w:rsid w:val="00E55AB3"/>
    <w:rsid w:val="00E55E7C"/>
    <w:rsid w:val="00F05E95"/>
    <w:rsid w:val="00F4723A"/>
    <w:rsid w:val="00F8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07C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07C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D9CE-A19B-49B8-9137-98DD11A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3</cp:revision>
  <cp:lastPrinted>2017-03-10T10:06:00Z</cp:lastPrinted>
  <dcterms:created xsi:type="dcterms:W3CDTF">2017-11-11T09:25:00Z</dcterms:created>
  <dcterms:modified xsi:type="dcterms:W3CDTF">2017-11-11T09:31:00Z</dcterms:modified>
</cp:coreProperties>
</file>