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7842DC" w:rsidRPr="007842DC">
        <w:rPr>
          <w:rFonts w:eastAsia="Times New Roman" w:cs="Times New Roman"/>
          <w:sz w:val="28"/>
          <w:szCs w:val="28"/>
          <w:lang w:eastAsia="ru-RU"/>
        </w:rPr>
        <w:t>Изыскания и проектирование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bookmarkStart w:id="0" w:name="OLE_LINK1"/>
      <w:r w:rsidR="007842DC" w:rsidRPr="007842DC">
        <w:rPr>
          <w:rFonts w:eastAsia="Times New Roman" w:cs="Times New Roman"/>
          <w:sz w:val="28"/>
          <w:szCs w:val="28"/>
          <w:lang w:eastAsia="ru-RU"/>
        </w:rPr>
        <w:t>ОСНОВЫ ПРОЕКТИРОВАНИЯ ЖЕЛЕЗНЫХ ДОРОГ</w:t>
      </w:r>
      <w:bookmarkEnd w:id="0"/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5406C6" w:rsidRPr="005406C6">
        <w:rPr>
          <w:rFonts w:eastAsia="Times New Roman" w:cs="Times New Roman"/>
          <w:sz w:val="28"/>
          <w:szCs w:val="28"/>
          <w:lang w:eastAsia="ru-RU"/>
        </w:rPr>
        <w:t>Б1.Б.50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5406C6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5406C6">
        <w:rPr>
          <w:rFonts w:eastAsia="Times New Roman" w:cs="Times New Roman"/>
          <w:sz w:val="28"/>
          <w:szCs w:val="28"/>
          <w:lang w:eastAsia="ru-RU"/>
        </w:rPr>
        <w:t>23.05.04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7842DC">
        <w:rPr>
          <w:rFonts w:eastAsia="Times New Roman" w:cs="Times New Roman"/>
          <w:sz w:val="28"/>
          <w:szCs w:val="28"/>
          <w:lang w:eastAsia="ru-RU"/>
        </w:rPr>
        <w:t>Эксплуатация железных дорог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5406C6">
        <w:rPr>
          <w:rFonts w:eastAsia="Times New Roman" w:cs="Times New Roman"/>
          <w:sz w:val="28"/>
          <w:szCs w:val="28"/>
          <w:lang w:eastAsia="ru-RU"/>
        </w:rPr>
        <w:t>специализации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5406C6">
        <w:rPr>
          <w:rFonts w:eastAsia="Times New Roman" w:cs="Times New Roman"/>
          <w:sz w:val="28"/>
          <w:szCs w:val="28"/>
          <w:lang w:eastAsia="ru-RU"/>
        </w:rPr>
        <w:t>Магистральный транспорт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406C6" w:rsidRPr="00104973" w:rsidRDefault="005406C6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B0738" w:rsidRDefault="00BB073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B0738" w:rsidRDefault="00BB073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B0738" w:rsidRDefault="00BB073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B0738" w:rsidRPr="00104973" w:rsidRDefault="00BB073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5406C6">
        <w:rPr>
          <w:rFonts w:eastAsia="Times New Roman" w:cs="Times New Roman"/>
          <w:sz w:val="28"/>
          <w:szCs w:val="28"/>
          <w:lang w:eastAsia="ru-RU"/>
        </w:rPr>
        <w:t>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344F34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07838" cy="7419975"/>
            <wp:effectExtent l="0" t="0" r="0" b="0"/>
            <wp:docPr id="4" name="Рисунок 4" descr="D:\Общие документы\УПП - Рабочие программы и прочее\На исправление\IMG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ие документы\УПП - Рабочие программы и прочее\На исправление\IMG_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2" t="7378" r="4655" b="20318"/>
                    <a:stretch/>
                  </pic:blipFill>
                  <pic:spPr bwMode="auto">
                    <a:xfrm>
                      <a:off x="0" y="0"/>
                      <a:ext cx="6017478" cy="743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1F6" w:rsidRPr="00104973" w:rsidRDefault="00104973" w:rsidP="00FB21F6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EA743C" w:rsidRDefault="00EA743C" w:rsidP="00EA743C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CE10FB" wp14:editId="2A6E2262">
            <wp:extent cx="6188677" cy="8220075"/>
            <wp:effectExtent l="0" t="0" r="3175" b="0"/>
            <wp:docPr id="2" name="Рисунок 2" descr="D:\kIPJD\Desktop\СКАНЕР\2017-03-27\Image0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IPJD\Desktop\СКАНЕР\2017-03-27\Image001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2267" r="7155" b="18821"/>
                    <a:stretch/>
                  </pic:blipFill>
                  <pic:spPr bwMode="auto">
                    <a:xfrm>
                      <a:off x="0" y="0"/>
                      <a:ext cx="6189145" cy="822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43C" w:rsidRDefault="00EA743C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A743C" w:rsidRDefault="00EA743C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A743C" w:rsidRDefault="00EA743C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A743C" w:rsidRDefault="00EA743C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A743C" w:rsidRDefault="00EA743C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ВО, </w:t>
      </w:r>
      <w:r w:rsidR="005406C6" w:rsidRPr="00104973">
        <w:rPr>
          <w:rFonts w:eastAsia="Times New Roman" w:cs="Times New Roman"/>
          <w:sz w:val="28"/>
          <w:szCs w:val="28"/>
          <w:lang w:eastAsia="ru-RU"/>
        </w:rPr>
        <w:t>утверждённым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5406C6"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5406C6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5406C6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5406C6">
        <w:rPr>
          <w:rFonts w:eastAsia="Times New Roman" w:cs="Times New Roman"/>
          <w:sz w:val="28"/>
          <w:szCs w:val="28"/>
          <w:lang w:eastAsia="ru-RU"/>
        </w:rPr>
        <w:t>1289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7842DC" w:rsidRPr="007842DC">
        <w:rPr>
          <w:rFonts w:eastAsia="Times New Roman" w:cs="Times New Roman"/>
          <w:sz w:val="28"/>
          <w:szCs w:val="28"/>
          <w:lang w:eastAsia="ru-RU"/>
        </w:rPr>
        <w:t>23.05.04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7842DC" w:rsidRPr="007842DC">
        <w:rPr>
          <w:rFonts w:eastAsia="Times New Roman" w:cs="Times New Roman"/>
          <w:sz w:val="28"/>
          <w:szCs w:val="28"/>
          <w:lang w:eastAsia="ru-RU"/>
        </w:rPr>
        <w:t>Эксплуатация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7842DC" w:rsidRPr="007842DC">
        <w:rPr>
          <w:rFonts w:eastAsia="Times New Roman" w:cs="Times New Roman"/>
          <w:sz w:val="28"/>
          <w:szCs w:val="28"/>
          <w:lang w:eastAsia="ru-RU"/>
        </w:rPr>
        <w:t>Основы проектирования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7842DC" w:rsidRPr="007842DC">
        <w:rPr>
          <w:rFonts w:eastAsia="Times New Roman" w:cs="Times New Roman"/>
          <w:sz w:val="28"/>
          <w:szCs w:val="28"/>
          <w:lang w:eastAsia="ru-RU"/>
        </w:rPr>
        <w:t xml:space="preserve">подготовить специалиста по специальности «Эксплуатация железных дорог» в области проектирования железных дорог, способного принимать решения, обеспечивающие высокое качество проектов, выполнять техническую </w:t>
      </w:r>
      <w:bookmarkStart w:id="1" w:name="_GoBack"/>
      <w:bookmarkEnd w:id="1"/>
      <w:r w:rsidR="007842DC" w:rsidRPr="007842DC">
        <w:rPr>
          <w:rFonts w:eastAsia="Times New Roman" w:cs="Times New Roman"/>
          <w:sz w:val="28"/>
          <w:szCs w:val="28"/>
          <w:lang w:eastAsia="ru-RU"/>
        </w:rPr>
        <w:t>и экологическую экспертизу проектов железных дорог за строительством</w:t>
      </w:r>
      <w:r w:rsidR="007842DC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5406C6" w:rsidRPr="00C25ED6" w:rsidRDefault="005406C6" w:rsidP="005406C6">
      <w:pPr>
        <w:pStyle w:val="a8"/>
        <w:numPr>
          <w:ilvl w:val="0"/>
          <w:numId w:val="29"/>
        </w:numPr>
        <w:tabs>
          <w:tab w:val="left" w:pos="400"/>
        </w:tabs>
        <w:spacing w:line="276" w:lineRule="auto"/>
        <w:ind w:right="20"/>
        <w:jc w:val="left"/>
        <w:rPr>
          <w:sz w:val="28"/>
          <w:szCs w:val="24"/>
        </w:rPr>
      </w:pPr>
      <w:r w:rsidRPr="00C25ED6">
        <w:rPr>
          <w:sz w:val="28"/>
          <w:szCs w:val="24"/>
        </w:rPr>
        <w:t>дать представление о стратегии развития железнодорожного транспорта в России и его роли в единой транспортной системе;</w:t>
      </w:r>
    </w:p>
    <w:p w:rsidR="005406C6" w:rsidRPr="00C25ED6" w:rsidRDefault="005406C6" w:rsidP="005406C6">
      <w:pPr>
        <w:pStyle w:val="a8"/>
        <w:numPr>
          <w:ilvl w:val="0"/>
          <w:numId w:val="29"/>
        </w:numPr>
        <w:tabs>
          <w:tab w:val="left" w:pos="400"/>
        </w:tabs>
        <w:spacing w:line="276" w:lineRule="auto"/>
        <w:ind w:right="20"/>
        <w:jc w:val="left"/>
        <w:rPr>
          <w:sz w:val="28"/>
          <w:szCs w:val="24"/>
        </w:rPr>
      </w:pPr>
      <w:r w:rsidRPr="00C25ED6">
        <w:rPr>
          <w:sz w:val="28"/>
          <w:szCs w:val="24"/>
        </w:rPr>
        <w:t>ознакомить с организацией и структурой проектно-изыскательского дела;</w:t>
      </w:r>
    </w:p>
    <w:p w:rsidR="005406C6" w:rsidRPr="00C25ED6" w:rsidRDefault="005406C6" w:rsidP="005406C6">
      <w:pPr>
        <w:pStyle w:val="a8"/>
        <w:numPr>
          <w:ilvl w:val="0"/>
          <w:numId w:val="29"/>
        </w:numPr>
        <w:tabs>
          <w:tab w:val="left" w:pos="400"/>
        </w:tabs>
        <w:spacing w:line="276" w:lineRule="auto"/>
        <w:ind w:right="20"/>
        <w:jc w:val="left"/>
        <w:rPr>
          <w:sz w:val="28"/>
          <w:szCs w:val="24"/>
        </w:rPr>
      </w:pPr>
      <w:r w:rsidRPr="00C25ED6">
        <w:rPr>
          <w:sz w:val="28"/>
          <w:szCs w:val="24"/>
        </w:rPr>
        <w:t>изучить основы проектирования объектов инфраструктуры новых железных дорог общего пользования;</w:t>
      </w:r>
    </w:p>
    <w:p w:rsidR="005406C6" w:rsidRPr="00C25ED6" w:rsidRDefault="005406C6" w:rsidP="005406C6">
      <w:pPr>
        <w:pStyle w:val="a8"/>
        <w:numPr>
          <w:ilvl w:val="0"/>
          <w:numId w:val="29"/>
        </w:numPr>
        <w:tabs>
          <w:tab w:val="left" w:pos="400"/>
        </w:tabs>
        <w:spacing w:line="276" w:lineRule="auto"/>
        <w:ind w:right="20"/>
        <w:jc w:val="left"/>
        <w:rPr>
          <w:sz w:val="28"/>
          <w:szCs w:val="24"/>
        </w:rPr>
      </w:pPr>
      <w:r w:rsidRPr="00C25ED6">
        <w:rPr>
          <w:sz w:val="28"/>
          <w:szCs w:val="24"/>
        </w:rPr>
        <w:t>ознакомить с особенностями проектирования высокоскоростных специализированных магистралей;</w:t>
      </w:r>
    </w:p>
    <w:p w:rsidR="005406C6" w:rsidRPr="00C25ED6" w:rsidRDefault="005406C6" w:rsidP="005406C6">
      <w:pPr>
        <w:pStyle w:val="a8"/>
        <w:numPr>
          <w:ilvl w:val="0"/>
          <w:numId w:val="29"/>
        </w:numPr>
        <w:tabs>
          <w:tab w:val="left" w:pos="400"/>
        </w:tabs>
        <w:spacing w:line="276" w:lineRule="auto"/>
        <w:ind w:right="20"/>
        <w:jc w:val="left"/>
        <w:rPr>
          <w:sz w:val="28"/>
          <w:szCs w:val="24"/>
        </w:rPr>
      </w:pPr>
      <w:r w:rsidRPr="00C25ED6">
        <w:rPr>
          <w:sz w:val="28"/>
          <w:szCs w:val="24"/>
        </w:rPr>
        <w:t>ознакомить с вопросами усиления мощности эксплуатируемых железных дорог;</w:t>
      </w:r>
    </w:p>
    <w:p w:rsidR="005406C6" w:rsidRPr="00C25ED6" w:rsidRDefault="005406C6" w:rsidP="005406C6">
      <w:pPr>
        <w:pStyle w:val="a8"/>
        <w:numPr>
          <w:ilvl w:val="0"/>
          <w:numId w:val="29"/>
        </w:numPr>
        <w:tabs>
          <w:tab w:val="left" w:pos="400"/>
        </w:tabs>
        <w:spacing w:line="276" w:lineRule="auto"/>
        <w:jc w:val="left"/>
        <w:rPr>
          <w:sz w:val="28"/>
          <w:szCs w:val="24"/>
        </w:rPr>
      </w:pPr>
      <w:r w:rsidRPr="00C25ED6">
        <w:rPr>
          <w:sz w:val="28"/>
          <w:szCs w:val="24"/>
        </w:rPr>
        <w:t>научить пользоваться нормативной документаций используемой при проектировании новых и реконструкции существующих железных дорог;</w:t>
      </w:r>
    </w:p>
    <w:p w:rsidR="005406C6" w:rsidRDefault="005406C6" w:rsidP="005406C6">
      <w:pPr>
        <w:pStyle w:val="a8"/>
        <w:numPr>
          <w:ilvl w:val="0"/>
          <w:numId w:val="29"/>
        </w:numPr>
        <w:tabs>
          <w:tab w:val="left" w:pos="400"/>
        </w:tabs>
        <w:spacing w:line="276" w:lineRule="auto"/>
        <w:jc w:val="left"/>
        <w:rPr>
          <w:sz w:val="28"/>
          <w:szCs w:val="24"/>
        </w:rPr>
      </w:pPr>
      <w:r w:rsidRPr="00C25ED6">
        <w:rPr>
          <w:sz w:val="28"/>
          <w:szCs w:val="24"/>
        </w:rPr>
        <w:t>научить принимать решения на основе технико-экономического сравнения вариантов проектных решений;</w:t>
      </w:r>
    </w:p>
    <w:p w:rsidR="005406C6" w:rsidRPr="00C25ED6" w:rsidRDefault="005406C6" w:rsidP="005406C6">
      <w:pPr>
        <w:pStyle w:val="a8"/>
        <w:numPr>
          <w:ilvl w:val="0"/>
          <w:numId w:val="29"/>
        </w:numPr>
        <w:tabs>
          <w:tab w:val="left" w:pos="400"/>
        </w:tabs>
        <w:spacing w:line="276" w:lineRule="auto"/>
        <w:jc w:val="left"/>
        <w:rPr>
          <w:sz w:val="28"/>
          <w:szCs w:val="24"/>
        </w:rPr>
      </w:pPr>
      <w:r w:rsidRPr="00C25ED6">
        <w:rPr>
          <w:sz w:val="28"/>
          <w:szCs w:val="24"/>
        </w:rPr>
        <w:t>ознакомить с общими принципами организации строительства железных дорог.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обучения по дисциплине, </w:t>
      </w:r>
      <w:r w:rsidR="00864AFD" w:rsidRPr="00104973">
        <w:rPr>
          <w:rFonts w:eastAsia="Times New Roman" w:cs="Times New Roman"/>
          <w:b/>
          <w:bCs/>
          <w:sz w:val="28"/>
          <w:szCs w:val="28"/>
          <w:lang w:eastAsia="ru-RU"/>
        </w:rPr>
        <w:t>соотнесённых</w:t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5406C6" w:rsidRPr="00531D32" w:rsidRDefault="005406C6" w:rsidP="005406C6">
      <w:pPr>
        <w:numPr>
          <w:ilvl w:val="0"/>
          <w:numId w:val="30"/>
        </w:num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 w:rsidRPr="00531D32">
        <w:rPr>
          <w:sz w:val="28"/>
          <w:szCs w:val="28"/>
        </w:rPr>
        <w:t>нормативные требования к плану и продольному профилю трассы на перегонах и раздельных пунктах, порядок проведения технических и экономических изысканий;</w:t>
      </w:r>
    </w:p>
    <w:p w:rsidR="005406C6" w:rsidRPr="00531D32" w:rsidRDefault="005406C6" w:rsidP="005406C6">
      <w:pPr>
        <w:numPr>
          <w:ilvl w:val="0"/>
          <w:numId w:val="30"/>
        </w:num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 w:rsidRPr="00531D32">
        <w:rPr>
          <w:sz w:val="28"/>
          <w:szCs w:val="28"/>
        </w:rPr>
        <w:lastRenderedPageBreak/>
        <w:t>характеристики природных условий района проектирования, факторы влияния на определение категории железнодорожной линии, выбор направления и основных параметров трассы;</w:t>
      </w:r>
    </w:p>
    <w:p w:rsidR="005406C6" w:rsidRPr="00531D32" w:rsidRDefault="005406C6" w:rsidP="005406C6">
      <w:pPr>
        <w:numPr>
          <w:ilvl w:val="0"/>
          <w:numId w:val="30"/>
        </w:num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 w:rsidRPr="00531D32">
        <w:rPr>
          <w:sz w:val="28"/>
          <w:szCs w:val="28"/>
        </w:rPr>
        <w:t>безопасность, плавность и бесперебойность движения поездов;</w:t>
      </w:r>
    </w:p>
    <w:p w:rsidR="005406C6" w:rsidRPr="00531D32" w:rsidRDefault="005406C6" w:rsidP="005406C6">
      <w:pPr>
        <w:numPr>
          <w:ilvl w:val="0"/>
          <w:numId w:val="30"/>
        </w:num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 w:rsidRPr="00531D32">
        <w:rPr>
          <w:sz w:val="28"/>
          <w:szCs w:val="28"/>
        </w:rPr>
        <w:t>вопросы проектирования малых водопропускных сооружений;</w:t>
      </w:r>
    </w:p>
    <w:p w:rsidR="005406C6" w:rsidRPr="00531D32" w:rsidRDefault="005406C6" w:rsidP="005406C6">
      <w:pPr>
        <w:numPr>
          <w:ilvl w:val="0"/>
          <w:numId w:val="30"/>
        </w:num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 w:rsidRPr="00531D32">
        <w:rPr>
          <w:sz w:val="28"/>
          <w:szCs w:val="28"/>
        </w:rPr>
        <w:t>методику определения показателей для сравнения вариантов проектируемых новых железных дорог и усиления мощности эксплуатируемых линий, современные методы многокритериального сравнения вариантов и отыскания оптимальных проектных решений;</w:t>
      </w:r>
    </w:p>
    <w:p w:rsidR="005406C6" w:rsidRDefault="005406C6" w:rsidP="005406C6">
      <w:pPr>
        <w:numPr>
          <w:ilvl w:val="0"/>
          <w:numId w:val="30"/>
        </w:num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 w:rsidRPr="00531D32">
        <w:rPr>
          <w:sz w:val="28"/>
          <w:szCs w:val="28"/>
        </w:rPr>
        <w:t xml:space="preserve">особенности проектирования высокоскоростных специализированных магистралей и реконструкции действующих железнодорожных магистралей для </w:t>
      </w:r>
      <w:r>
        <w:rPr>
          <w:sz w:val="28"/>
          <w:szCs w:val="28"/>
        </w:rPr>
        <w:t>со</w:t>
      </w:r>
      <w:r w:rsidRPr="00531D32">
        <w:rPr>
          <w:sz w:val="28"/>
          <w:szCs w:val="28"/>
        </w:rPr>
        <w:t xml:space="preserve">вмещённого движения скоростных </w:t>
      </w:r>
      <w:r>
        <w:rPr>
          <w:sz w:val="28"/>
          <w:szCs w:val="28"/>
        </w:rPr>
        <w:t>пассажирских и грузовых поездов.</w:t>
      </w:r>
    </w:p>
    <w:p w:rsidR="005406C6" w:rsidRPr="00531D32" w:rsidRDefault="005406C6" w:rsidP="005406C6">
      <w:pPr>
        <w:tabs>
          <w:tab w:val="left" w:pos="709"/>
        </w:tabs>
        <w:spacing w:after="0" w:line="240" w:lineRule="auto"/>
        <w:ind w:left="720"/>
        <w:jc w:val="both"/>
        <w:rPr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5406C6" w:rsidRPr="00531D32" w:rsidRDefault="005406C6" w:rsidP="005406C6">
      <w:pPr>
        <w:numPr>
          <w:ilvl w:val="0"/>
          <w:numId w:val="31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531D32">
        <w:rPr>
          <w:sz w:val="28"/>
          <w:szCs w:val="28"/>
        </w:rPr>
        <w:t>оце</w:t>
      </w:r>
      <w:r>
        <w:rPr>
          <w:sz w:val="28"/>
          <w:szCs w:val="28"/>
        </w:rPr>
        <w:t>нивать</w:t>
      </w:r>
      <w:r w:rsidRPr="00531D32">
        <w:rPr>
          <w:sz w:val="28"/>
          <w:szCs w:val="28"/>
        </w:rPr>
        <w:t xml:space="preserve"> задания на проектирование железнодорожных линий и его реализации в конкретных условиях;</w:t>
      </w:r>
    </w:p>
    <w:p w:rsidR="005406C6" w:rsidRDefault="005406C6" w:rsidP="005406C6">
      <w:pPr>
        <w:numPr>
          <w:ilvl w:val="0"/>
          <w:numId w:val="31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оценивать</w:t>
      </w:r>
      <w:r w:rsidRPr="00531D32">
        <w:rPr>
          <w:sz w:val="28"/>
          <w:szCs w:val="28"/>
        </w:rPr>
        <w:t xml:space="preserve"> основны</w:t>
      </w:r>
      <w:r>
        <w:rPr>
          <w:sz w:val="28"/>
          <w:szCs w:val="28"/>
        </w:rPr>
        <w:t>е</w:t>
      </w:r>
      <w:r w:rsidRPr="00531D32">
        <w:rPr>
          <w:sz w:val="28"/>
          <w:szCs w:val="28"/>
        </w:rPr>
        <w:t xml:space="preserve"> технически</w:t>
      </w:r>
      <w:r>
        <w:rPr>
          <w:sz w:val="28"/>
          <w:szCs w:val="28"/>
        </w:rPr>
        <w:t>е</w:t>
      </w:r>
      <w:r w:rsidRPr="00531D32">
        <w:rPr>
          <w:sz w:val="28"/>
          <w:szCs w:val="28"/>
        </w:rPr>
        <w:t xml:space="preserve"> решени</w:t>
      </w:r>
      <w:r>
        <w:rPr>
          <w:sz w:val="28"/>
          <w:szCs w:val="28"/>
        </w:rPr>
        <w:t>я</w:t>
      </w:r>
      <w:r w:rsidRPr="00531D32">
        <w:rPr>
          <w:sz w:val="28"/>
          <w:szCs w:val="28"/>
        </w:rPr>
        <w:t>, приняты</w:t>
      </w:r>
      <w:r>
        <w:rPr>
          <w:sz w:val="28"/>
          <w:szCs w:val="28"/>
        </w:rPr>
        <w:t>е</w:t>
      </w:r>
      <w:r w:rsidRPr="00531D32">
        <w:rPr>
          <w:sz w:val="28"/>
          <w:szCs w:val="28"/>
        </w:rPr>
        <w:t xml:space="preserve"> в проектах новых и реконстру</w:t>
      </w:r>
      <w:r>
        <w:rPr>
          <w:sz w:val="28"/>
          <w:szCs w:val="28"/>
        </w:rPr>
        <w:t>ируемых</w:t>
      </w:r>
      <w:r w:rsidRPr="00531D32">
        <w:rPr>
          <w:sz w:val="28"/>
          <w:szCs w:val="28"/>
        </w:rPr>
        <w:t xml:space="preserve"> эксплу</w:t>
      </w:r>
      <w:r>
        <w:rPr>
          <w:sz w:val="28"/>
          <w:szCs w:val="28"/>
        </w:rPr>
        <w:t>атируемых железнодорожных линий.</w:t>
      </w:r>
    </w:p>
    <w:p w:rsidR="005406C6" w:rsidRPr="00531D32" w:rsidRDefault="005406C6" w:rsidP="005406C6">
      <w:pPr>
        <w:tabs>
          <w:tab w:val="left" w:pos="0"/>
        </w:tabs>
        <w:spacing w:after="0" w:line="240" w:lineRule="auto"/>
        <w:ind w:left="720"/>
        <w:jc w:val="both"/>
        <w:rPr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5406C6" w:rsidRDefault="005406C6" w:rsidP="005406C6">
      <w:pPr>
        <w:numPr>
          <w:ilvl w:val="0"/>
          <w:numId w:val="32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531D32">
        <w:rPr>
          <w:sz w:val="28"/>
          <w:szCs w:val="28"/>
        </w:rPr>
        <w:t>метод</w:t>
      </w:r>
      <w:r>
        <w:rPr>
          <w:sz w:val="28"/>
          <w:szCs w:val="28"/>
        </w:rPr>
        <w:t>ами</w:t>
      </w:r>
      <w:r w:rsidRPr="00531D32">
        <w:rPr>
          <w:sz w:val="28"/>
          <w:szCs w:val="28"/>
        </w:rPr>
        <w:t xml:space="preserve"> выбора направления проектируемой железнодорожной линии и обоснования ее технических параметров;</w:t>
      </w:r>
    </w:p>
    <w:p w:rsidR="005406C6" w:rsidRPr="00531D32" w:rsidRDefault="005406C6" w:rsidP="005406C6">
      <w:pPr>
        <w:numPr>
          <w:ilvl w:val="0"/>
          <w:numId w:val="32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теоретическими и практическими</w:t>
      </w:r>
      <w:r w:rsidRPr="00531D32">
        <w:rPr>
          <w:sz w:val="28"/>
          <w:szCs w:val="28"/>
        </w:rPr>
        <w:t xml:space="preserve"> приём</w:t>
      </w:r>
      <w:r>
        <w:rPr>
          <w:sz w:val="28"/>
          <w:szCs w:val="28"/>
        </w:rPr>
        <w:t>ами</w:t>
      </w:r>
      <w:r w:rsidRPr="00531D32">
        <w:rPr>
          <w:sz w:val="28"/>
          <w:szCs w:val="28"/>
        </w:rPr>
        <w:t xml:space="preserve"> проектирования трассы железных дорог;</w:t>
      </w:r>
    </w:p>
    <w:p w:rsidR="005406C6" w:rsidRPr="00531D32" w:rsidRDefault="005406C6" w:rsidP="005406C6">
      <w:pPr>
        <w:numPr>
          <w:ilvl w:val="0"/>
          <w:numId w:val="32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531D32">
        <w:rPr>
          <w:sz w:val="28"/>
          <w:szCs w:val="28"/>
        </w:rPr>
        <w:t>использовать принципы размещения раздельных пунктов и выбора их рациональных схем;</w:t>
      </w:r>
    </w:p>
    <w:p w:rsidR="005406C6" w:rsidRPr="00531D32" w:rsidRDefault="005406C6" w:rsidP="005406C6">
      <w:pPr>
        <w:numPr>
          <w:ilvl w:val="0"/>
          <w:numId w:val="32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531D32">
        <w:rPr>
          <w:sz w:val="28"/>
          <w:szCs w:val="28"/>
        </w:rPr>
        <w:t>учитывать требований экологии в проектировании железных дорог.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864AFD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Приобретённые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</w:t>
      </w:r>
      <w:r w:rsidRPr="00104973">
        <w:rPr>
          <w:rFonts w:eastAsia="Times New Roman" w:cs="Times New Roman"/>
          <w:sz w:val="28"/>
          <w:szCs w:val="28"/>
          <w:lang w:eastAsia="ru-RU"/>
        </w:rPr>
        <w:t>приведённые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в соответствующем перечне по видам профессиональной деятельности в п. 2.4 основной профессиональной об</w:t>
      </w:r>
      <w:r w:rsidR="005406C6">
        <w:rPr>
          <w:rFonts w:eastAsia="Times New Roman" w:cs="Times New Roman"/>
          <w:sz w:val="28"/>
          <w:szCs w:val="28"/>
          <w:lang w:eastAsia="ru-RU"/>
        </w:rPr>
        <w:t>разовательной программы (ОПОП).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9A5C4B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9A5C4B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9A5C4B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A5C4B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который ориентирована программа </w:t>
      </w:r>
      <w:proofErr w:type="spellStart"/>
      <w:r w:rsidR="005406C6" w:rsidRPr="009A5C4B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9A5C4B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9A5C4B" w:rsidRDefault="009A5C4B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A5C4B">
        <w:rPr>
          <w:rFonts w:eastAsia="Times New Roman" w:cs="Times New Roman"/>
          <w:bCs/>
          <w:sz w:val="28"/>
          <w:szCs w:val="28"/>
          <w:lang w:eastAsia="ru-RU"/>
        </w:rPr>
        <w:t>проектная деятельность</w:t>
      </w:r>
      <w:r w:rsidR="00104973" w:rsidRPr="009A5C4B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9A5C4B" w:rsidRDefault="009A5C4B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A5C4B">
        <w:rPr>
          <w:rFonts w:eastAsia="Times New Roman" w:cs="Times New Roman"/>
          <w:sz w:val="28"/>
          <w:szCs w:val="28"/>
          <w:lang w:eastAsia="ru-RU"/>
        </w:rPr>
        <w:t>готовностью к проектированию объектов транспортной инфраструктуры, разработке технико-экономического обоснования проектов и выбору рационального технического решения</w:t>
      </w:r>
      <w:r w:rsidR="00104973" w:rsidRPr="009A5C4B">
        <w:rPr>
          <w:rFonts w:eastAsia="Times New Roman" w:cs="Times New Roman"/>
          <w:sz w:val="28"/>
          <w:szCs w:val="28"/>
          <w:lang w:eastAsia="ru-RU"/>
        </w:rPr>
        <w:t xml:space="preserve"> (ПК-1</w:t>
      </w:r>
      <w:r w:rsidR="005406C6" w:rsidRPr="009A5C4B">
        <w:rPr>
          <w:rFonts w:eastAsia="Times New Roman" w:cs="Times New Roman"/>
          <w:sz w:val="28"/>
          <w:szCs w:val="28"/>
          <w:lang w:eastAsia="ru-RU"/>
        </w:rPr>
        <w:t>9</w:t>
      </w:r>
      <w:r w:rsidRPr="009A5C4B">
        <w:rPr>
          <w:rFonts w:eastAsia="Times New Roman" w:cs="Times New Roman"/>
          <w:sz w:val="28"/>
          <w:szCs w:val="28"/>
          <w:lang w:eastAsia="ru-RU"/>
        </w:rPr>
        <w:t>).</w:t>
      </w:r>
    </w:p>
    <w:p w:rsidR="00104973" w:rsidRPr="009C408C" w:rsidRDefault="009C408C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C408C">
        <w:rPr>
          <w:rFonts w:eastAsia="Times New Roman" w:cs="Times New Roman"/>
          <w:bCs/>
          <w:sz w:val="28"/>
          <w:szCs w:val="28"/>
          <w:lang w:eastAsia="ru-RU"/>
        </w:rPr>
        <w:t>профессионально-специализированные компетенции</w:t>
      </w:r>
      <w:r w:rsidR="00104973" w:rsidRPr="009C408C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9A5C4B" w:rsidRDefault="009A5C4B" w:rsidP="00104973">
      <w:pPr>
        <w:widowControl w:val="0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A5C4B">
        <w:rPr>
          <w:rFonts w:eastAsia="Times New Roman" w:cs="Times New Roman"/>
          <w:sz w:val="28"/>
          <w:szCs w:val="28"/>
          <w:lang w:eastAsia="ru-RU"/>
        </w:rPr>
        <w:t xml:space="preserve">готовностью к участию в разработке экономически обоснованных </w:t>
      </w:r>
      <w:r w:rsidRPr="009A5C4B">
        <w:rPr>
          <w:rFonts w:eastAsia="Times New Roman" w:cs="Times New Roman"/>
          <w:sz w:val="28"/>
          <w:szCs w:val="28"/>
          <w:lang w:eastAsia="ru-RU"/>
        </w:rPr>
        <w:lastRenderedPageBreak/>
        <w:t>предложений по развитию и реконструкции железнодорожных станций и узлов, увеличению пропускной способности транспортных коридоров, линий, участков и станций, внедрению скоростного и высокоскоростного движения поездов</w:t>
      </w:r>
      <w:r w:rsidR="00104973" w:rsidRPr="009A5C4B">
        <w:rPr>
          <w:rFonts w:eastAsia="Times New Roman" w:cs="Times New Roman"/>
          <w:sz w:val="28"/>
          <w:szCs w:val="28"/>
          <w:lang w:eastAsia="ru-RU"/>
        </w:rPr>
        <w:t xml:space="preserve"> (П</w:t>
      </w:r>
      <w:r w:rsidRPr="009A5C4B">
        <w:rPr>
          <w:rFonts w:eastAsia="Times New Roman" w:cs="Times New Roman"/>
          <w:sz w:val="28"/>
          <w:szCs w:val="28"/>
          <w:lang w:eastAsia="ru-RU"/>
        </w:rPr>
        <w:t>С</w:t>
      </w:r>
      <w:r w:rsidR="00104973" w:rsidRPr="009A5C4B">
        <w:rPr>
          <w:rFonts w:eastAsia="Times New Roman" w:cs="Times New Roman"/>
          <w:sz w:val="28"/>
          <w:szCs w:val="28"/>
          <w:lang w:eastAsia="ru-RU"/>
        </w:rPr>
        <w:t>К-1</w:t>
      </w:r>
      <w:r w:rsidRPr="009A5C4B">
        <w:rPr>
          <w:rFonts w:eastAsia="Times New Roman" w:cs="Times New Roman"/>
          <w:sz w:val="28"/>
          <w:szCs w:val="28"/>
          <w:lang w:eastAsia="ru-RU"/>
        </w:rPr>
        <w:t>.6).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564CB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2564CB" w:rsidRPr="002564CB">
        <w:rPr>
          <w:rStyle w:val="2"/>
          <w:b w:val="0"/>
          <w:bCs w:val="0"/>
          <w:sz w:val="28"/>
          <w:szCs w:val="24"/>
        </w:rPr>
        <w:t>Основы проектирования железных дорог</w:t>
      </w:r>
      <w:r w:rsidRPr="002564CB">
        <w:rPr>
          <w:rFonts w:eastAsia="Times New Roman" w:cs="Times New Roman"/>
          <w:sz w:val="28"/>
          <w:szCs w:val="28"/>
          <w:lang w:eastAsia="ru-RU"/>
        </w:rPr>
        <w:t>» (</w:t>
      </w:r>
      <w:r w:rsidR="002564CB" w:rsidRPr="002564CB">
        <w:rPr>
          <w:rFonts w:eastAsia="Times New Roman" w:cs="Times New Roman"/>
          <w:sz w:val="28"/>
          <w:szCs w:val="28"/>
          <w:lang w:eastAsia="ru-RU"/>
        </w:rPr>
        <w:t>Б1.Б.50</w:t>
      </w:r>
      <w:r w:rsidRPr="002564CB">
        <w:rPr>
          <w:rFonts w:eastAsia="Times New Roman" w:cs="Times New Roman"/>
          <w:sz w:val="28"/>
          <w:szCs w:val="28"/>
          <w:lang w:eastAsia="ru-RU"/>
        </w:rPr>
        <w:t xml:space="preserve">) относится к базовой части и является </w:t>
      </w:r>
      <w:r w:rsidR="002564CB" w:rsidRPr="002564CB">
        <w:rPr>
          <w:rFonts w:eastAsia="Times New Roman" w:cs="Times New Roman"/>
          <w:sz w:val="28"/>
          <w:szCs w:val="28"/>
          <w:lang w:eastAsia="ru-RU"/>
        </w:rPr>
        <w:t xml:space="preserve">обязательной </w:t>
      </w:r>
      <w:r w:rsidRPr="002564CB">
        <w:rPr>
          <w:rFonts w:eastAsia="Times New Roman" w:cs="Times New Roman"/>
          <w:sz w:val="28"/>
          <w:szCs w:val="28"/>
          <w:lang w:eastAsia="ru-RU"/>
        </w:rPr>
        <w:t>дисциплиной обучающегося.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="002564CB">
        <w:rPr>
          <w:rFonts w:eastAsia="Times New Roman" w:cs="Times New Roman"/>
          <w:sz w:val="28"/>
          <w:szCs w:val="28"/>
          <w:lang w:eastAsia="ru-RU"/>
        </w:rPr>
        <w:t>очной формы обучения:</w:t>
      </w:r>
    </w:p>
    <w:p w:rsidR="00524221" w:rsidRPr="00104973" w:rsidRDefault="00524221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428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17"/>
        <w:gridCol w:w="1843"/>
        <w:gridCol w:w="2268"/>
      </w:tblGrid>
      <w:tr w:rsidR="00DA0F83" w:rsidRPr="00DA0F83" w:rsidTr="008E536C">
        <w:trPr>
          <w:jc w:val="center"/>
        </w:trPr>
        <w:tc>
          <w:tcPr>
            <w:tcW w:w="5317" w:type="dxa"/>
            <w:vMerge w:val="restart"/>
            <w:vAlign w:val="center"/>
          </w:tcPr>
          <w:p w:rsidR="00DA0F83" w:rsidRPr="00DA0F83" w:rsidRDefault="00DA0F83" w:rsidP="00DA0F8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DA0F83" w:rsidRPr="00DA0F83" w:rsidRDefault="00DA0F83" w:rsidP="00DA0F8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268" w:type="dxa"/>
            <w:vAlign w:val="center"/>
          </w:tcPr>
          <w:p w:rsidR="00DA0F83" w:rsidRPr="00DA0F83" w:rsidRDefault="00DA0F83" w:rsidP="00DA0F8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Семестр</w:t>
            </w:r>
          </w:p>
        </w:tc>
      </w:tr>
      <w:tr w:rsidR="00DA0F83" w:rsidRPr="00DA0F83" w:rsidTr="008E536C">
        <w:trPr>
          <w:jc w:val="center"/>
        </w:trPr>
        <w:tc>
          <w:tcPr>
            <w:tcW w:w="5317" w:type="dxa"/>
            <w:vMerge/>
            <w:vAlign w:val="center"/>
          </w:tcPr>
          <w:p w:rsidR="00DA0F83" w:rsidRPr="00DA0F83" w:rsidRDefault="00DA0F83" w:rsidP="00DA0F8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:rsidR="00DA0F83" w:rsidRPr="00DA0F83" w:rsidRDefault="00DA0F83" w:rsidP="00DA0F8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A0F83" w:rsidRPr="00DA0F83" w:rsidRDefault="00DA0F83" w:rsidP="00DA0F8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DA0F83" w:rsidRPr="00DA0F83" w:rsidTr="008E536C">
        <w:trPr>
          <w:jc w:val="center"/>
        </w:trPr>
        <w:tc>
          <w:tcPr>
            <w:tcW w:w="5317" w:type="dxa"/>
            <w:tcBorders>
              <w:bottom w:val="nil"/>
            </w:tcBorders>
            <w:vAlign w:val="center"/>
          </w:tcPr>
          <w:p w:rsidR="00DA0F83" w:rsidRPr="00DA0F83" w:rsidRDefault="00DA0F83" w:rsidP="00DA0F8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DA0F83" w:rsidRPr="00DA0F83" w:rsidRDefault="00DA0F83" w:rsidP="00DA0F8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DA0F83" w:rsidRPr="00DA0F83" w:rsidRDefault="00DA0F83" w:rsidP="00DA0F8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48</w:t>
            </w:r>
          </w:p>
        </w:tc>
      </w:tr>
      <w:tr w:rsidR="00DA0F83" w:rsidRPr="00DA0F83" w:rsidTr="008E536C">
        <w:trPr>
          <w:trHeight w:val="326"/>
          <w:jc w:val="center"/>
        </w:trPr>
        <w:tc>
          <w:tcPr>
            <w:tcW w:w="5317" w:type="dxa"/>
            <w:tcBorders>
              <w:top w:val="nil"/>
              <w:bottom w:val="nil"/>
            </w:tcBorders>
            <w:vAlign w:val="center"/>
          </w:tcPr>
          <w:p w:rsidR="00DA0F83" w:rsidRPr="00DA0F83" w:rsidRDefault="00DA0F83" w:rsidP="00DA0F8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DA0F83" w:rsidRPr="00DA0F83" w:rsidRDefault="00DA0F83" w:rsidP="00DA0F8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DA0F83" w:rsidRPr="00DA0F83" w:rsidRDefault="00DA0F83" w:rsidP="00DA0F8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DA0F83" w:rsidRPr="00DA0F83" w:rsidTr="008E536C">
        <w:trPr>
          <w:trHeight w:val="288"/>
          <w:jc w:val="center"/>
        </w:trPr>
        <w:tc>
          <w:tcPr>
            <w:tcW w:w="5317" w:type="dxa"/>
            <w:tcBorders>
              <w:top w:val="nil"/>
              <w:bottom w:val="nil"/>
            </w:tcBorders>
            <w:vAlign w:val="center"/>
          </w:tcPr>
          <w:p w:rsidR="00DA0F83" w:rsidRPr="00DA0F83" w:rsidRDefault="00DA0F83" w:rsidP="00DA0F8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DA0F83" w:rsidRPr="00DA0F83" w:rsidRDefault="00DA0F83" w:rsidP="00DA0F8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DA0F83" w:rsidRPr="00DA0F83" w:rsidRDefault="00DA0F83" w:rsidP="00DA0F8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DA0F83" w:rsidRPr="00DA0F83" w:rsidTr="008E536C">
        <w:trPr>
          <w:jc w:val="center"/>
        </w:trPr>
        <w:tc>
          <w:tcPr>
            <w:tcW w:w="5317" w:type="dxa"/>
            <w:tcBorders>
              <w:top w:val="nil"/>
              <w:bottom w:val="nil"/>
            </w:tcBorders>
            <w:vAlign w:val="center"/>
          </w:tcPr>
          <w:p w:rsidR="00DA0F83" w:rsidRPr="00DA0F83" w:rsidRDefault="00DA0F83" w:rsidP="00DA0F8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DA0F83" w:rsidRPr="00DA0F83" w:rsidRDefault="00DA0F83" w:rsidP="00DA0F8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DA0F83" w:rsidRPr="00DA0F83" w:rsidRDefault="00DA0F83" w:rsidP="00DA0F8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DA0F83" w:rsidRPr="00DA0F83" w:rsidTr="008E536C">
        <w:trPr>
          <w:jc w:val="center"/>
        </w:trPr>
        <w:tc>
          <w:tcPr>
            <w:tcW w:w="5317" w:type="dxa"/>
            <w:tcBorders>
              <w:top w:val="nil"/>
              <w:bottom w:val="nil"/>
            </w:tcBorders>
            <w:vAlign w:val="center"/>
          </w:tcPr>
          <w:p w:rsidR="00DA0F83" w:rsidRPr="00DA0F83" w:rsidRDefault="00DA0F83" w:rsidP="00DA0F8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DA0F83" w:rsidRPr="00DA0F83" w:rsidRDefault="00DA0F83" w:rsidP="00DA0F8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DA0F83" w:rsidRPr="00DA0F83" w:rsidRDefault="00DA0F83" w:rsidP="00DA0F8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</w:tr>
      <w:tr w:rsidR="00DA0F83" w:rsidRPr="00DA0F83" w:rsidTr="008E536C">
        <w:trPr>
          <w:jc w:val="center"/>
        </w:trPr>
        <w:tc>
          <w:tcPr>
            <w:tcW w:w="5317" w:type="dxa"/>
            <w:tcBorders>
              <w:bottom w:val="nil"/>
            </w:tcBorders>
            <w:vAlign w:val="center"/>
          </w:tcPr>
          <w:p w:rsidR="00DA0F83" w:rsidRPr="00DA0F83" w:rsidRDefault="00DA0F83" w:rsidP="00DA0F8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DA0F83" w:rsidRPr="00DA0F83" w:rsidRDefault="00DA0F83" w:rsidP="00DA0F8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DA0F83" w:rsidRPr="00DA0F83" w:rsidRDefault="00DA0F83" w:rsidP="00DA0F8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42</w:t>
            </w:r>
          </w:p>
        </w:tc>
      </w:tr>
      <w:tr w:rsidR="00DA0F83" w:rsidRPr="00DA0F83" w:rsidTr="008E536C">
        <w:trPr>
          <w:jc w:val="center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F83" w:rsidRPr="00DA0F83" w:rsidRDefault="00DA0F83" w:rsidP="00DA0F8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F83" w:rsidRPr="00DA0F83" w:rsidRDefault="00DA0F83" w:rsidP="00DA0F8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F83" w:rsidRPr="00DA0F83" w:rsidRDefault="00DA0F83" w:rsidP="00DA0F8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</w:tr>
      <w:tr w:rsidR="00DA0F83" w:rsidRPr="00DA0F83" w:rsidTr="008E536C">
        <w:trPr>
          <w:jc w:val="center"/>
        </w:trPr>
        <w:tc>
          <w:tcPr>
            <w:tcW w:w="5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F83" w:rsidRPr="00DA0F83" w:rsidRDefault="00DA0F83" w:rsidP="00DA0F8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Форма  контроля знаний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F83" w:rsidRPr="00DA0F83" w:rsidRDefault="00DA0F83" w:rsidP="00DA0F8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Кр</w:t>
            </w:r>
            <w:proofErr w:type="spellEnd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Экз</w:t>
            </w:r>
            <w:proofErr w:type="spellEnd"/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F83" w:rsidRPr="00DA0F83" w:rsidRDefault="00DA0F83" w:rsidP="00DA0F8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Кр</w:t>
            </w:r>
            <w:proofErr w:type="spellEnd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Экз</w:t>
            </w:r>
            <w:proofErr w:type="spellEnd"/>
          </w:p>
        </w:tc>
      </w:tr>
      <w:tr w:rsidR="00DA0F83" w:rsidRPr="00DA0F83" w:rsidTr="008E536C">
        <w:trPr>
          <w:jc w:val="center"/>
        </w:trPr>
        <w:tc>
          <w:tcPr>
            <w:tcW w:w="5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F83" w:rsidRPr="00DA0F83" w:rsidRDefault="00DA0F83" w:rsidP="00DA0F8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трудоёмкость: час / </w:t>
            </w:r>
            <w:proofErr w:type="spellStart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F83" w:rsidRPr="00DA0F83" w:rsidRDefault="00DA0F83" w:rsidP="00DA0F8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144 / 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F83" w:rsidRPr="00DA0F83" w:rsidRDefault="00DA0F83" w:rsidP="00DA0F8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144 / 4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</w:t>
      </w:r>
      <w:r w:rsidR="00292B22">
        <w:rPr>
          <w:rFonts w:eastAsia="Times New Roman" w:cs="Times New Roman"/>
          <w:sz w:val="28"/>
          <w:szCs w:val="28"/>
          <w:lang w:eastAsia="ru-RU"/>
        </w:rPr>
        <w:t>ля очно-заочной формы обучения:</w:t>
      </w:r>
    </w:p>
    <w:p w:rsidR="00524221" w:rsidRPr="00104973" w:rsidRDefault="00524221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428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17"/>
        <w:gridCol w:w="1843"/>
        <w:gridCol w:w="2268"/>
      </w:tblGrid>
      <w:tr w:rsidR="00292B22" w:rsidRPr="00DA0F83" w:rsidTr="008E536C">
        <w:trPr>
          <w:jc w:val="center"/>
        </w:trPr>
        <w:tc>
          <w:tcPr>
            <w:tcW w:w="5317" w:type="dxa"/>
            <w:vMerge w:val="restart"/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268" w:type="dxa"/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Семестр</w:t>
            </w:r>
          </w:p>
        </w:tc>
      </w:tr>
      <w:tr w:rsidR="00292B22" w:rsidRPr="00DA0F83" w:rsidTr="008E536C">
        <w:trPr>
          <w:jc w:val="center"/>
        </w:trPr>
        <w:tc>
          <w:tcPr>
            <w:tcW w:w="5317" w:type="dxa"/>
            <w:vMerge/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292B22" w:rsidRPr="00DA0F83" w:rsidTr="008E536C">
        <w:trPr>
          <w:jc w:val="center"/>
        </w:trPr>
        <w:tc>
          <w:tcPr>
            <w:tcW w:w="5317" w:type="dxa"/>
            <w:tcBorders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292B22" w:rsidRPr="00DA0F83" w:rsidTr="008E536C">
        <w:trPr>
          <w:trHeight w:val="326"/>
          <w:jc w:val="center"/>
        </w:trPr>
        <w:tc>
          <w:tcPr>
            <w:tcW w:w="5317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92B22" w:rsidRPr="00DA0F83" w:rsidTr="008E536C">
        <w:trPr>
          <w:trHeight w:val="288"/>
          <w:jc w:val="center"/>
        </w:trPr>
        <w:tc>
          <w:tcPr>
            <w:tcW w:w="5317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292B22" w:rsidRPr="00DA0F83" w:rsidTr="008E536C">
        <w:trPr>
          <w:jc w:val="center"/>
        </w:trPr>
        <w:tc>
          <w:tcPr>
            <w:tcW w:w="5317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292B22" w:rsidRPr="00DA0F83" w:rsidTr="008E536C">
        <w:trPr>
          <w:jc w:val="center"/>
        </w:trPr>
        <w:tc>
          <w:tcPr>
            <w:tcW w:w="5317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</w:tr>
      <w:tr w:rsidR="00292B22" w:rsidRPr="00DA0F83" w:rsidTr="008E536C">
        <w:trPr>
          <w:jc w:val="center"/>
        </w:trPr>
        <w:tc>
          <w:tcPr>
            <w:tcW w:w="5317" w:type="dxa"/>
            <w:tcBorders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49</w:t>
            </w:r>
          </w:p>
        </w:tc>
      </w:tr>
      <w:tr w:rsidR="00292B22" w:rsidRPr="00DA0F83" w:rsidTr="008E536C">
        <w:trPr>
          <w:jc w:val="center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63</w:t>
            </w:r>
          </w:p>
        </w:tc>
      </w:tr>
      <w:tr w:rsidR="00292B22" w:rsidRPr="00DA0F83" w:rsidTr="008E536C">
        <w:trPr>
          <w:jc w:val="center"/>
        </w:trPr>
        <w:tc>
          <w:tcPr>
            <w:tcW w:w="5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Форма  контроля знаний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Кр</w:t>
            </w:r>
            <w:proofErr w:type="spellEnd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Экз</w:t>
            </w:r>
            <w:proofErr w:type="spellEnd"/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Кр</w:t>
            </w:r>
            <w:proofErr w:type="spellEnd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Экз</w:t>
            </w:r>
            <w:proofErr w:type="spellEnd"/>
          </w:p>
        </w:tc>
      </w:tr>
      <w:tr w:rsidR="00292B22" w:rsidRPr="00DA0F83" w:rsidTr="008E536C">
        <w:trPr>
          <w:jc w:val="center"/>
        </w:trPr>
        <w:tc>
          <w:tcPr>
            <w:tcW w:w="5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трудоёмкость: час / </w:t>
            </w:r>
            <w:proofErr w:type="spellStart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144 / 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144 / 4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292B22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заочной формы обучения:</w:t>
      </w:r>
    </w:p>
    <w:p w:rsidR="00524221" w:rsidRPr="00104973" w:rsidRDefault="00524221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428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17"/>
        <w:gridCol w:w="1843"/>
        <w:gridCol w:w="2268"/>
      </w:tblGrid>
      <w:tr w:rsidR="00292B22" w:rsidRPr="00DA0F83" w:rsidTr="008E536C">
        <w:trPr>
          <w:jc w:val="center"/>
        </w:trPr>
        <w:tc>
          <w:tcPr>
            <w:tcW w:w="5317" w:type="dxa"/>
            <w:vMerge w:val="restart"/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268" w:type="dxa"/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Курс</w:t>
            </w:r>
          </w:p>
        </w:tc>
      </w:tr>
      <w:tr w:rsidR="00292B22" w:rsidRPr="00DA0F83" w:rsidTr="008E536C">
        <w:trPr>
          <w:jc w:val="center"/>
        </w:trPr>
        <w:tc>
          <w:tcPr>
            <w:tcW w:w="5317" w:type="dxa"/>
            <w:vMerge/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292B22" w:rsidRPr="00DA0F83" w:rsidTr="008E536C">
        <w:trPr>
          <w:jc w:val="center"/>
        </w:trPr>
        <w:tc>
          <w:tcPr>
            <w:tcW w:w="5317" w:type="dxa"/>
            <w:tcBorders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292B22" w:rsidRPr="00DA0F83" w:rsidTr="008E536C">
        <w:trPr>
          <w:trHeight w:val="326"/>
          <w:jc w:val="center"/>
        </w:trPr>
        <w:tc>
          <w:tcPr>
            <w:tcW w:w="5317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92B22" w:rsidRPr="00DA0F83" w:rsidTr="008E536C">
        <w:trPr>
          <w:trHeight w:val="288"/>
          <w:jc w:val="center"/>
        </w:trPr>
        <w:tc>
          <w:tcPr>
            <w:tcW w:w="5317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292B22" w:rsidRPr="00DA0F83" w:rsidTr="008E536C">
        <w:trPr>
          <w:jc w:val="center"/>
        </w:trPr>
        <w:tc>
          <w:tcPr>
            <w:tcW w:w="5317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292B22" w:rsidRPr="00DA0F83" w:rsidTr="008E536C">
        <w:trPr>
          <w:jc w:val="center"/>
        </w:trPr>
        <w:tc>
          <w:tcPr>
            <w:tcW w:w="5317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</w:tr>
      <w:tr w:rsidR="00292B22" w:rsidRPr="00DA0F83" w:rsidTr="008E536C">
        <w:trPr>
          <w:jc w:val="center"/>
        </w:trPr>
        <w:tc>
          <w:tcPr>
            <w:tcW w:w="5317" w:type="dxa"/>
            <w:tcBorders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119</w:t>
            </w:r>
          </w:p>
        </w:tc>
      </w:tr>
      <w:tr w:rsidR="00292B22" w:rsidRPr="00DA0F83" w:rsidTr="008E536C">
        <w:trPr>
          <w:jc w:val="center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292B22" w:rsidRPr="00DA0F83" w:rsidTr="008E536C">
        <w:trPr>
          <w:jc w:val="center"/>
        </w:trPr>
        <w:tc>
          <w:tcPr>
            <w:tcW w:w="5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Форма  контроля знаний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Кр</w:t>
            </w:r>
            <w:proofErr w:type="spellEnd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Экз</w:t>
            </w:r>
            <w:proofErr w:type="spellEnd"/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Кр</w:t>
            </w:r>
            <w:proofErr w:type="spellEnd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Экз</w:t>
            </w:r>
            <w:proofErr w:type="spellEnd"/>
          </w:p>
        </w:tc>
      </w:tr>
      <w:tr w:rsidR="00292B22" w:rsidRPr="00DA0F83" w:rsidTr="008E536C">
        <w:trPr>
          <w:jc w:val="center"/>
        </w:trPr>
        <w:tc>
          <w:tcPr>
            <w:tcW w:w="5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трудоёмкость: час / </w:t>
            </w:r>
            <w:proofErr w:type="spellStart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144 / 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22" w:rsidRPr="00DA0F83" w:rsidRDefault="00292B22" w:rsidP="008E536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0F83">
              <w:rPr>
                <w:rFonts w:eastAsia="Times New Roman" w:cs="Times New Roman"/>
                <w:sz w:val="28"/>
                <w:szCs w:val="28"/>
                <w:lang w:eastAsia="ru-RU"/>
              </w:rPr>
              <w:t>144 / 4</w:t>
            </w:r>
          </w:p>
        </w:tc>
      </w:tr>
    </w:tbl>
    <w:p w:rsidR="00104973" w:rsidRPr="00104973" w:rsidRDefault="00104973" w:rsidP="00292B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4647"/>
        <w:gridCol w:w="4302"/>
      </w:tblGrid>
      <w:tr w:rsidR="00C16B40" w:rsidRPr="00104973" w:rsidTr="00104973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90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50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C16B40" w:rsidRPr="00104973" w:rsidTr="00104973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06" w:type="dxa"/>
            <w:vAlign w:val="center"/>
          </w:tcPr>
          <w:p w:rsidR="00104973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Понятие о единой транспортной системе.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Нормативные документы.</w:t>
            </w:r>
          </w:p>
        </w:tc>
        <w:tc>
          <w:tcPr>
            <w:tcW w:w="4502" w:type="dxa"/>
            <w:vAlign w:val="center"/>
          </w:tcPr>
          <w:p w:rsidR="00AA1073" w:rsidRPr="00104973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Транспортная система.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Современное состояние 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>и с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тратегия развития ж.д. транспорта.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A1073">
              <w:rPr>
                <w:rFonts w:eastAsia="Times New Roman" w:cs="Times New Roman"/>
                <w:sz w:val="28"/>
                <w:szCs w:val="28"/>
                <w:lang w:eastAsia="ru-RU"/>
              </w:rPr>
              <w:t>Нормативные документы по проектированию железных дорог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16B40" w:rsidRPr="00104973" w:rsidTr="00104973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06" w:type="dxa"/>
            <w:vAlign w:val="center"/>
          </w:tcPr>
          <w:p w:rsidR="00104973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Проектирование </w:t>
            </w:r>
            <w:r w:rsidR="005242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плана и профиля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новых железных дорог.</w:t>
            </w:r>
            <w:r w:rsidR="0087515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Трассирование.</w:t>
            </w:r>
          </w:p>
        </w:tc>
        <w:tc>
          <w:tcPr>
            <w:tcW w:w="4502" w:type="dxa"/>
            <w:vAlign w:val="center"/>
          </w:tcPr>
          <w:p w:rsidR="00104973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>Проектирование плана железной дороги.</w:t>
            </w:r>
            <w:r w:rsidR="009C73AC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Требования к плану.</w:t>
            </w:r>
          </w:p>
          <w:p w:rsidR="00C16B40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Проектирование продольного профиля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железной дороги.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Требования к продольному профилю.</w:t>
            </w:r>
          </w:p>
          <w:p w:rsidR="00C16B40" w:rsidRPr="00104973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Трассирование ж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>елезных дорог.</w:t>
            </w:r>
          </w:p>
        </w:tc>
      </w:tr>
      <w:tr w:rsidR="00C16B40" w:rsidRPr="00104973" w:rsidTr="00104973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06" w:type="dxa"/>
            <w:vAlign w:val="center"/>
          </w:tcPr>
          <w:p w:rsidR="00104973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Расчёт и размещение раздельных пунктах на железной дороге.</w:t>
            </w:r>
          </w:p>
        </w:tc>
        <w:tc>
          <w:tcPr>
            <w:tcW w:w="4502" w:type="dxa"/>
            <w:vAlign w:val="center"/>
          </w:tcPr>
          <w:p w:rsidR="00104973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Размещение раздельных пунктов.</w:t>
            </w:r>
          </w:p>
          <w:p w:rsidR="00C16B40" w:rsidRPr="00104973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Проектирование плана и профиля на раздельных пунктах.</w:t>
            </w:r>
          </w:p>
        </w:tc>
      </w:tr>
      <w:tr w:rsidR="00C16B40" w:rsidRPr="00104973" w:rsidTr="00104973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06" w:type="dxa"/>
            <w:vAlign w:val="center"/>
          </w:tcPr>
          <w:p w:rsidR="00104973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Особенности проектирования ВСМ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02" w:type="dxa"/>
            <w:vAlign w:val="center"/>
          </w:tcPr>
          <w:p w:rsidR="00104973" w:rsidRPr="00104973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Развитие ВСМ в мире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и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России. Особенности 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проектирования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ВСМ.</w:t>
            </w:r>
          </w:p>
        </w:tc>
      </w:tr>
      <w:tr w:rsidR="00C16B40" w:rsidRPr="00104973" w:rsidTr="00104973">
        <w:trPr>
          <w:jc w:val="center"/>
        </w:trPr>
        <w:tc>
          <w:tcPr>
            <w:tcW w:w="622" w:type="dxa"/>
            <w:vAlign w:val="center"/>
          </w:tcPr>
          <w:p w:rsidR="00C16B40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4906" w:type="dxa"/>
            <w:vAlign w:val="center"/>
          </w:tcPr>
          <w:p w:rsidR="00C16B40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Водопропускные сооружения.</w:t>
            </w:r>
          </w:p>
        </w:tc>
        <w:tc>
          <w:tcPr>
            <w:tcW w:w="4502" w:type="dxa"/>
            <w:vAlign w:val="center"/>
          </w:tcPr>
          <w:p w:rsidR="00C16B40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>Размещение водопропускных сооружений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  <w:p w:rsidR="00C16B40" w:rsidRPr="00104973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Расчёт 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малых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водопропускных сооружений.</w:t>
            </w:r>
          </w:p>
        </w:tc>
      </w:tr>
      <w:tr w:rsidR="00C16B40" w:rsidRPr="00104973" w:rsidTr="00104973">
        <w:trPr>
          <w:jc w:val="center"/>
        </w:trPr>
        <w:tc>
          <w:tcPr>
            <w:tcW w:w="622" w:type="dxa"/>
            <w:vAlign w:val="center"/>
          </w:tcPr>
          <w:p w:rsidR="00C16B40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906" w:type="dxa"/>
            <w:vAlign w:val="center"/>
          </w:tcPr>
          <w:p w:rsidR="00C16B40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Технико-экономическое сравнение вариантов проектных решений.</w:t>
            </w:r>
          </w:p>
        </w:tc>
        <w:tc>
          <w:tcPr>
            <w:tcW w:w="4502" w:type="dxa"/>
            <w:vAlign w:val="center"/>
          </w:tcPr>
          <w:p w:rsidR="00C16B40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Капитальные вложения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при проектировании ж.д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  <w:p w:rsidR="00C16B40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Эксплуатационные расходы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при проектировании ж.д.</w:t>
            </w:r>
          </w:p>
          <w:p w:rsidR="00C16B40" w:rsidRPr="00104973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Технико-экономическое сравнение вариантов проектных решения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при проектировании ж.д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16B40" w:rsidRPr="00104973" w:rsidTr="00104973">
        <w:trPr>
          <w:jc w:val="center"/>
        </w:trPr>
        <w:tc>
          <w:tcPr>
            <w:tcW w:w="622" w:type="dxa"/>
            <w:vAlign w:val="center"/>
          </w:tcPr>
          <w:p w:rsidR="00C16B40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906" w:type="dxa"/>
            <w:vAlign w:val="center"/>
          </w:tcPr>
          <w:p w:rsidR="00C16B40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Усиление мощности эксплуатируемых железных дорог.</w:t>
            </w:r>
          </w:p>
        </w:tc>
        <w:tc>
          <w:tcPr>
            <w:tcW w:w="4502" w:type="dxa"/>
            <w:vAlign w:val="center"/>
          </w:tcPr>
          <w:p w:rsidR="00C16B40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Технико-экономический выбор схем этапного усиления эксплуатируемых линий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  <w:p w:rsidR="00C16B40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Проектирование реконструкции плана существующих ж.д.</w:t>
            </w:r>
          </w:p>
          <w:p w:rsidR="00C16B40" w:rsidRPr="00104973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Проектирование реконструкции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продольного и поперечного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>профилей ж.д.</w:t>
            </w:r>
          </w:p>
        </w:tc>
      </w:tr>
      <w:tr w:rsidR="00C16B40" w:rsidRPr="00104973" w:rsidTr="00104973">
        <w:trPr>
          <w:jc w:val="center"/>
        </w:trPr>
        <w:tc>
          <w:tcPr>
            <w:tcW w:w="622" w:type="dxa"/>
            <w:vAlign w:val="center"/>
          </w:tcPr>
          <w:p w:rsidR="00C16B40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906" w:type="dxa"/>
            <w:vAlign w:val="center"/>
          </w:tcPr>
          <w:p w:rsidR="00C16B40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Организация строительства ж.д.</w:t>
            </w:r>
          </w:p>
        </w:tc>
        <w:tc>
          <w:tcPr>
            <w:tcW w:w="4502" w:type="dxa"/>
            <w:vAlign w:val="center"/>
          </w:tcPr>
          <w:p w:rsidR="00C16B40" w:rsidRPr="00104973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Структура строительных организаций.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Особенности организации работ по реконструкции существующих ж.д.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AA10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AA107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104973" w:rsidRPr="00104973" w:rsidRDefault="00AA107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Понятие о единой транспортной системе.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Нормативные документы.</w:t>
            </w:r>
          </w:p>
        </w:tc>
        <w:tc>
          <w:tcPr>
            <w:tcW w:w="992" w:type="dxa"/>
            <w:vAlign w:val="center"/>
          </w:tcPr>
          <w:p w:rsidR="00104973" w:rsidRPr="00104973" w:rsidRDefault="00AA107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104973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104973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104973" w:rsidRPr="00104973" w:rsidRDefault="0044236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24221" w:rsidRPr="00104973" w:rsidTr="00104973">
        <w:trPr>
          <w:jc w:val="center"/>
        </w:trPr>
        <w:tc>
          <w:tcPr>
            <w:tcW w:w="628" w:type="dxa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524221" w:rsidRPr="00104973" w:rsidRDefault="00524221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Проектирование плана и профиля новых железных дорог.</w:t>
            </w:r>
            <w:r w:rsidR="0087515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Трассирование.</w:t>
            </w:r>
          </w:p>
        </w:tc>
        <w:tc>
          <w:tcPr>
            <w:tcW w:w="992" w:type="dxa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524221" w:rsidRPr="00104973" w:rsidRDefault="00524221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524221" w:rsidRPr="00104973" w:rsidRDefault="0083373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524221" w:rsidRPr="00104973" w:rsidTr="00104973">
        <w:trPr>
          <w:jc w:val="center"/>
        </w:trPr>
        <w:tc>
          <w:tcPr>
            <w:tcW w:w="628" w:type="dxa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524221" w:rsidRPr="00104973" w:rsidRDefault="00524221" w:rsidP="009F59C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Расчёт и размещение раздельных пункт</w:t>
            </w:r>
            <w:r w:rsidR="009F59C4">
              <w:rPr>
                <w:rFonts w:eastAsia="Times New Roman" w:cs="Times New Roman"/>
                <w:sz w:val="28"/>
                <w:szCs w:val="28"/>
                <w:lang w:eastAsia="ru-RU"/>
              </w:rPr>
              <w:t>ов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на железной дороге.</w:t>
            </w:r>
          </w:p>
        </w:tc>
        <w:tc>
          <w:tcPr>
            <w:tcW w:w="992" w:type="dxa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524221" w:rsidRPr="00104973" w:rsidRDefault="00524221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524221" w:rsidRPr="00104973" w:rsidRDefault="0083373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24221" w:rsidRPr="00104973" w:rsidTr="00104973">
        <w:trPr>
          <w:jc w:val="center"/>
        </w:trPr>
        <w:tc>
          <w:tcPr>
            <w:tcW w:w="628" w:type="dxa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524221" w:rsidRPr="00104973" w:rsidRDefault="00524221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Особенности проектирования ВСМ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524221" w:rsidRPr="00104973" w:rsidRDefault="00524221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524221" w:rsidRPr="00104973" w:rsidRDefault="0044236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24221" w:rsidRPr="00104973" w:rsidTr="00104973">
        <w:trPr>
          <w:jc w:val="center"/>
        </w:trPr>
        <w:tc>
          <w:tcPr>
            <w:tcW w:w="628" w:type="dxa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524221" w:rsidRPr="00104973" w:rsidRDefault="00524221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Водопропускные сооружения.</w:t>
            </w:r>
          </w:p>
        </w:tc>
        <w:tc>
          <w:tcPr>
            <w:tcW w:w="992" w:type="dxa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524221" w:rsidRPr="00104973" w:rsidRDefault="00524221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524221" w:rsidRPr="00104973" w:rsidRDefault="0083373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24221" w:rsidRPr="00104973" w:rsidTr="00104973">
        <w:trPr>
          <w:jc w:val="center"/>
        </w:trPr>
        <w:tc>
          <w:tcPr>
            <w:tcW w:w="628" w:type="dxa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524221" w:rsidRPr="00104973" w:rsidRDefault="00524221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Технико-экономическое сравнение вариантов проектных решений.</w:t>
            </w:r>
          </w:p>
        </w:tc>
        <w:tc>
          <w:tcPr>
            <w:tcW w:w="992" w:type="dxa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524221" w:rsidRPr="00104973" w:rsidRDefault="00524221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524221" w:rsidRPr="00104973" w:rsidRDefault="0083373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24221" w:rsidRPr="00104973" w:rsidTr="00104973">
        <w:trPr>
          <w:jc w:val="center"/>
        </w:trPr>
        <w:tc>
          <w:tcPr>
            <w:tcW w:w="628" w:type="dxa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4896" w:type="dxa"/>
            <w:vAlign w:val="center"/>
          </w:tcPr>
          <w:p w:rsidR="00524221" w:rsidRPr="00104973" w:rsidRDefault="00524221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Усиление мощности эксплуатируемых железных дорог.</w:t>
            </w:r>
          </w:p>
        </w:tc>
        <w:tc>
          <w:tcPr>
            <w:tcW w:w="992" w:type="dxa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524221" w:rsidRPr="00104973" w:rsidRDefault="00524221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524221" w:rsidRPr="00104973" w:rsidRDefault="0083373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524221" w:rsidRPr="00104973" w:rsidTr="00104973">
        <w:trPr>
          <w:jc w:val="center"/>
        </w:trPr>
        <w:tc>
          <w:tcPr>
            <w:tcW w:w="628" w:type="dxa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vAlign w:val="center"/>
          </w:tcPr>
          <w:p w:rsidR="00524221" w:rsidRPr="00104973" w:rsidRDefault="00524221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Организация строительства ж.д.</w:t>
            </w:r>
          </w:p>
        </w:tc>
        <w:tc>
          <w:tcPr>
            <w:tcW w:w="992" w:type="dxa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524221" w:rsidRPr="00104973" w:rsidRDefault="00524221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442363" w:rsidRPr="00104973" w:rsidRDefault="00442363" w:rsidP="0044236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24221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92" w:type="dxa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524221" w:rsidRPr="00104973" w:rsidRDefault="00206BDF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</w:t>
      </w:r>
      <w:r w:rsidR="00524221">
        <w:rPr>
          <w:rFonts w:eastAsia="Times New Roman" w:cs="Times New Roman"/>
          <w:sz w:val="28"/>
          <w:szCs w:val="28"/>
          <w:lang w:eastAsia="ru-RU"/>
        </w:rPr>
        <w:t>ля очно-заочной формы обучения: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E03B5" w:rsidRPr="00104973" w:rsidTr="008E536C">
        <w:trPr>
          <w:jc w:val="center"/>
        </w:trPr>
        <w:tc>
          <w:tcPr>
            <w:tcW w:w="628" w:type="dxa"/>
            <w:vAlign w:val="center"/>
          </w:tcPr>
          <w:p w:rsidR="00EE03B5" w:rsidRPr="00104973" w:rsidRDefault="00EE03B5" w:rsidP="008E536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EE03B5" w:rsidRPr="00104973" w:rsidRDefault="00EE03B5" w:rsidP="008E536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EE03B5" w:rsidRPr="00104973" w:rsidTr="008E536C">
        <w:trPr>
          <w:jc w:val="center"/>
        </w:trPr>
        <w:tc>
          <w:tcPr>
            <w:tcW w:w="628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Понятие о единой транспортной системе.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Нормативные документы.</w:t>
            </w:r>
          </w:p>
        </w:tc>
        <w:tc>
          <w:tcPr>
            <w:tcW w:w="992" w:type="dxa"/>
            <w:vAlign w:val="center"/>
          </w:tcPr>
          <w:p w:rsidR="00EE03B5" w:rsidRPr="00B74AEA" w:rsidRDefault="00F6599F" w:rsidP="00EE03B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74AEA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EE03B5" w:rsidRPr="00EE03B5" w:rsidRDefault="00EE03B5" w:rsidP="00EE03B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E03B5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E03B5" w:rsidRPr="00104973" w:rsidTr="008E536C">
        <w:trPr>
          <w:jc w:val="center"/>
        </w:trPr>
        <w:tc>
          <w:tcPr>
            <w:tcW w:w="628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Проектирование плана и профиля новых железных дорог.</w:t>
            </w:r>
            <w:r w:rsidR="0087515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Трассирование.</w:t>
            </w:r>
          </w:p>
        </w:tc>
        <w:tc>
          <w:tcPr>
            <w:tcW w:w="992" w:type="dxa"/>
            <w:vAlign w:val="center"/>
          </w:tcPr>
          <w:p w:rsidR="00EE03B5" w:rsidRPr="00B74AEA" w:rsidRDefault="00BD2145" w:rsidP="00EE03B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74AEA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EE03B5" w:rsidRPr="00EE03B5" w:rsidRDefault="00EE03B5" w:rsidP="00EE03B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E03B5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EE03B5" w:rsidRPr="00104973" w:rsidTr="008E536C">
        <w:trPr>
          <w:jc w:val="center"/>
        </w:trPr>
        <w:tc>
          <w:tcPr>
            <w:tcW w:w="628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EE03B5" w:rsidRPr="00104973" w:rsidRDefault="00EE03B5" w:rsidP="00CA3F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Расчёт и размещение раздельных пункт</w:t>
            </w:r>
            <w:r w:rsidR="00CA3F04">
              <w:rPr>
                <w:rFonts w:eastAsia="Times New Roman" w:cs="Times New Roman"/>
                <w:sz w:val="28"/>
                <w:szCs w:val="28"/>
                <w:lang w:eastAsia="ru-RU"/>
              </w:rPr>
              <w:t>ов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на железной дороге.</w:t>
            </w:r>
          </w:p>
        </w:tc>
        <w:tc>
          <w:tcPr>
            <w:tcW w:w="992" w:type="dxa"/>
            <w:vAlign w:val="center"/>
          </w:tcPr>
          <w:p w:rsidR="00EE03B5" w:rsidRPr="00B74AEA" w:rsidRDefault="00EE03B5" w:rsidP="00EE03B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74AEA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EE03B5" w:rsidRPr="00EE03B5" w:rsidRDefault="00EE03B5" w:rsidP="00EE03B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E03B5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EE03B5" w:rsidRPr="00104973" w:rsidTr="008E536C">
        <w:trPr>
          <w:jc w:val="center"/>
        </w:trPr>
        <w:tc>
          <w:tcPr>
            <w:tcW w:w="628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Особенности проектирования ВСМ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  <w:vAlign w:val="center"/>
          </w:tcPr>
          <w:p w:rsidR="00EE03B5" w:rsidRPr="00B74AEA" w:rsidRDefault="00F6599F" w:rsidP="00EE03B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74AEA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EE03B5" w:rsidRPr="00EE03B5" w:rsidRDefault="00EE03B5" w:rsidP="00EE03B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E03B5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EE03B5" w:rsidRPr="00104973" w:rsidTr="008E536C">
        <w:trPr>
          <w:jc w:val="center"/>
        </w:trPr>
        <w:tc>
          <w:tcPr>
            <w:tcW w:w="628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Водопропускные сооружения.</w:t>
            </w:r>
          </w:p>
        </w:tc>
        <w:tc>
          <w:tcPr>
            <w:tcW w:w="992" w:type="dxa"/>
            <w:vAlign w:val="center"/>
          </w:tcPr>
          <w:p w:rsidR="00EE03B5" w:rsidRPr="00B74AEA" w:rsidRDefault="00EE03B5" w:rsidP="00EE03B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74AEA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EE03B5" w:rsidRPr="00EE03B5" w:rsidRDefault="00EE03B5" w:rsidP="00EE03B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E03B5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EE03B5" w:rsidRPr="00104973" w:rsidTr="008E536C">
        <w:trPr>
          <w:jc w:val="center"/>
        </w:trPr>
        <w:tc>
          <w:tcPr>
            <w:tcW w:w="628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Технико-экономическое сравнение вариантов проектных решений.</w:t>
            </w:r>
          </w:p>
        </w:tc>
        <w:tc>
          <w:tcPr>
            <w:tcW w:w="992" w:type="dxa"/>
            <w:vAlign w:val="center"/>
          </w:tcPr>
          <w:p w:rsidR="00EE03B5" w:rsidRPr="00B74AEA" w:rsidRDefault="00EE03B5" w:rsidP="00EE03B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74AEA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EE03B5" w:rsidRPr="00EE03B5" w:rsidRDefault="00EE03B5" w:rsidP="00EE03B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E03B5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EE03B5" w:rsidRPr="00104973" w:rsidTr="008E536C">
        <w:trPr>
          <w:jc w:val="center"/>
        </w:trPr>
        <w:tc>
          <w:tcPr>
            <w:tcW w:w="628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Усиление мощности эксплуатируемых железных дорог.</w:t>
            </w:r>
          </w:p>
        </w:tc>
        <w:tc>
          <w:tcPr>
            <w:tcW w:w="992" w:type="dxa"/>
            <w:vAlign w:val="center"/>
          </w:tcPr>
          <w:p w:rsidR="00EE03B5" w:rsidRPr="00B74AEA" w:rsidRDefault="00BD2145" w:rsidP="00EE03B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74AEA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EE03B5" w:rsidRPr="00EE03B5" w:rsidRDefault="00EE03B5" w:rsidP="00EE03B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E03B5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EE03B5" w:rsidRPr="00104973" w:rsidTr="008E536C">
        <w:trPr>
          <w:jc w:val="center"/>
        </w:trPr>
        <w:tc>
          <w:tcPr>
            <w:tcW w:w="628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Организация строительства ж.д.</w:t>
            </w:r>
          </w:p>
        </w:tc>
        <w:tc>
          <w:tcPr>
            <w:tcW w:w="992" w:type="dxa"/>
            <w:vAlign w:val="center"/>
          </w:tcPr>
          <w:p w:rsidR="00EE03B5" w:rsidRPr="00EE03B5" w:rsidRDefault="00F6599F" w:rsidP="00EE03B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EE03B5" w:rsidRPr="00EE03B5" w:rsidRDefault="00EE03B5" w:rsidP="00EE03B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E03B5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EE03B5" w:rsidRPr="00104973" w:rsidTr="008E536C">
        <w:trPr>
          <w:jc w:val="center"/>
        </w:trPr>
        <w:tc>
          <w:tcPr>
            <w:tcW w:w="5524" w:type="dxa"/>
            <w:gridSpan w:val="2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49</w:t>
            </w:r>
          </w:p>
        </w:tc>
      </w:tr>
    </w:tbl>
    <w:p w:rsidR="00EE03B5" w:rsidRPr="00104973" w:rsidRDefault="00EE03B5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20282D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заочной формы обучения: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0282D" w:rsidRPr="00104973" w:rsidTr="008E536C">
        <w:trPr>
          <w:jc w:val="center"/>
        </w:trPr>
        <w:tc>
          <w:tcPr>
            <w:tcW w:w="628" w:type="dxa"/>
            <w:vAlign w:val="center"/>
          </w:tcPr>
          <w:p w:rsidR="0020282D" w:rsidRPr="00104973" w:rsidRDefault="0020282D" w:rsidP="008E536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20282D" w:rsidRPr="00104973" w:rsidRDefault="0020282D" w:rsidP="008E536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0282D" w:rsidRPr="00104973" w:rsidRDefault="0020282D" w:rsidP="008E536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20282D" w:rsidRPr="00104973" w:rsidRDefault="0020282D" w:rsidP="008E536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20282D" w:rsidRPr="00104973" w:rsidRDefault="0020282D" w:rsidP="008E536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20282D" w:rsidRPr="00104973" w:rsidRDefault="0020282D" w:rsidP="008E536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87515D" w:rsidRPr="00104973" w:rsidTr="0087515D">
        <w:trPr>
          <w:jc w:val="center"/>
        </w:trPr>
        <w:tc>
          <w:tcPr>
            <w:tcW w:w="628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Понятие о единой транспортной системе.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Нормативные документы.</w:t>
            </w:r>
          </w:p>
        </w:tc>
        <w:tc>
          <w:tcPr>
            <w:tcW w:w="992" w:type="dxa"/>
            <w:vAlign w:val="center"/>
          </w:tcPr>
          <w:p w:rsidR="0087515D" w:rsidRPr="0020282D" w:rsidRDefault="0087515D" w:rsidP="002028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7515D" w:rsidRPr="00104973" w:rsidTr="0087515D">
        <w:trPr>
          <w:jc w:val="center"/>
        </w:trPr>
        <w:tc>
          <w:tcPr>
            <w:tcW w:w="628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Проектирование плана и профиля новых железных дорог. Трассирование.</w:t>
            </w:r>
          </w:p>
        </w:tc>
        <w:tc>
          <w:tcPr>
            <w:tcW w:w="992" w:type="dxa"/>
            <w:vAlign w:val="center"/>
          </w:tcPr>
          <w:p w:rsidR="0087515D" w:rsidRPr="0020282D" w:rsidRDefault="0087515D" w:rsidP="002028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0282D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87515D" w:rsidRPr="00104973" w:rsidTr="0087515D">
        <w:trPr>
          <w:jc w:val="center"/>
        </w:trPr>
        <w:tc>
          <w:tcPr>
            <w:tcW w:w="628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87515D" w:rsidRPr="00104973" w:rsidRDefault="0087515D" w:rsidP="00C540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Расчёт и размещение раздельных пункт</w:t>
            </w:r>
            <w:r w:rsidR="00C5402A">
              <w:rPr>
                <w:rFonts w:eastAsia="Times New Roman" w:cs="Times New Roman"/>
                <w:sz w:val="28"/>
                <w:szCs w:val="28"/>
                <w:lang w:eastAsia="ru-RU"/>
              </w:rPr>
              <w:t>ов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на железной дороге.</w:t>
            </w:r>
          </w:p>
        </w:tc>
        <w:tc>
          <w:tcPr>
            <w:tcW w:w="992" w:type="dxa"/>
            <w:vAlign w:val="center"/>
          </w:tcPr>
          <w:p w:rsidR="0087515D" w:rsidRPr="0020282D" w:rsidRDefault="0087515D" w:rsidP="002028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0282D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87515D" w:rsidRPr="00104973" w:rsidTr="0087515D">
        <w:trPr>
          <w:jc w:val="center"/>
        </w:trPr>
        <w:tc>
          <w:tcPr>
            <w:tcW w:w="628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Особенности проектирования ВСМ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  <w:vAlign w:val="center"/>
          </w:tcPr>
          <w:p w:rsidR="0087515D" w:rsidRPr="0020282D" w:rsidRDefault="0087515D" w:rsidP="002028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87515D" w:rsidRPr="00104973" w:rsidTr="0087515D">
        <w:trPr>
          <w:jc w:val="center"/>
        </w:trPr>
        <w:tc>
          <w:tcPr>
            <w:tcW w:w="628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Водопропускные сооружения.</w:t>
            </w:r>
          </w:p>
        </w:tc>
        <w:tc>
          <w:tcPr>
            <w:tcW w:w="992" w:type="dxa"/>
            <w:vAlign w:val="center"/>
          </w:tcPr>
          <w:p w:rsidR="0087515D" w:rsidRPr="0020282D" w:rsidRDefault="0087515D" w:rsidP="002028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0282D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87515D" w:rsidRPr="00104973" w:rsidTr="0087515D">
        <w:trPr>
          <w:jc w:val="center"/>
        </w:trPr>
        <w:tc>
          <w:tcPr>
            <w:tcW w:w="628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Технико-экономическое сравнение вариантов проектных решений.</w:t>
            </w:r>
          </w:p>
        </w:tc>
        <w:tc>
          <w:tcPr>
            <w:tcW w:w="992" w:type="dxa"/>
            <w:vAlign w:val="center"/>
          </w:tcPr>
          <w:p w:rsidR="0087515D" w:rsidRPr="0020282D" w:rsidRDefault="0087515D" w:rsidP="002028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0282D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87515D" w:rsidRPr="00104973" w:rsidTr="0087515D">
        <w:trPr>
          <w:jc w:val="center"/>
        </w:trPr>
        <w:tc>
          <w:tcPr>
            <w:tcW w:w="628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Усиление мощности эксплуатируемых железных дорог.</w:t>
            </w:r>
          </w:p>
        </w:tc>
        <w:tc>
          <w:tcPr>
            <w:tcW w:w="992" w:type="dxa"/>
            <w:vAlign w:val="center"/>
          </w:tcPr>
          <w:p w:rsidR="0087515D" w:rsidRPr="0020282D" w:rsidRDefault="0087515D" w:rsidP="002028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87515D" w:rsidRPr="00104973" w:rsidTr="0087515D">
        <w:trPr>
          <w:jc w:val="center"/>
        </w:trPr>
        <w:tc>
          <w:tcPr>
            <w:tcW w:w="628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Организация строительства ж.д.</w:t>
            </w:r>
          </w:p>
        </w:tc>
        <w:tc>
          <w:tcPr>
            <w:tcW w:w="992" w:type="dxa"/>
            <w:vAlign w:val="center"/>
          </w:tcPr>
          <w:p w:rsidR="0087515D" w:rsidRPr="0020282D" w:rsidRDefault="0087515D" w:rsidP="002028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20282D" w:rsidRPr="00104973" w:rsidTr="0087515D">
        <w:trPr>
          <w:jc w:val="center"/>
        </w:trPr>
        <w:tc>
          <w:tcPr>
            <w:tcW w:w="5524" w:type="dxa"/>
            <w:gridSpan w:val="2"/>
            <w:vAlign w:val="center"/>
          </w:tcPr>
          <w:p w:rsidR="0020282D" w:rsidRPr="00104973" w:rsidRDefault="0020282D" w:rsidP="008E536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20282D" w:rsidRPr="00104973" w:rsidRDefault="0020282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20282D" w:rsidRPr="00104973" w:rsidRDefault="0020282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20282D" w:rsidRPr="00104973" w:rsidRDefault="0020282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20282D" w:rsidRPr="00104973" w:rsidRDefault="0020282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119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104973" w:rsidRPr="00104973" w:rsidTr="00104973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87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4F4C4A" w:rsidRPr="00104973" w:rsidTr="00104973">
        <w:trPr>
          <w:jc w:val="center"/>
        </w:trPr>
        <w:tc>
          <w:tcPr>
            <w:tcW w:w="653" w:type="dxa"/>
            <w:vAlign w:val="center"/>
          </w:tcPr>
          <w:p w:rsidR="004F4C4A" w:rsidRPr="00104973" w:rsidRDefault="007C7DA7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1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Понятие о единой транспортной системе.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Нормативные документы.</w:t>
            </w:r>
          </w:p>
        </w:tc>
        <w:tc>
          <w:tcPr>
            <w:tcW w:w="3827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Под общей редакцией Ю.А. Быкова и Е.С.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Свинцова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 – 448 с.</w:t>
            </w:r>
          </w:p>
        </w:tc>
      </w:tr>
      <w:tr w:rsidR="004F4C4A" w:rsidRPr="00104973" w:rsidTr="00104973">
        <w:trPr>
          <w:jc w:val="center"/>
        </w:trPr>
        <w:tc>
          <w:tcPr>
            <w:tcW w:w="653" w:type="dxa"/>
            <w:vAlign w:val="center"/>
          </w:tcPr>
          <w:p w:rsidR="004F4C4A" w:rsidRPr="00104973" w:rsidRDefault="007C7DA7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71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Проектирование плана и профиля новых железных дорог. Трассирование.</w:t>
            </w:r>
          </w:p>
        </w:tc>
        <w:tc>
          <w:tcPr>
            <w:tcW w:w="3827" w:type="dxa"/>
            <w:vAlign w:val="center"/>
          </w:tcPr>
          <w:p w:rsidR="004F4C4A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1. </w:t>
            </w: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Под общей редакцией Ю.А. Быкова и Е.С.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Свинцова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 – 448 с.</w:t>
            </w:r>
          </w:p>
          <w:p w:rsidR="004F4C4A" w:rsidRPr="00104973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2. Е.С. Свинцов, Н.С. Бушуев, А.Н. Поберезкий, П.В. Бобарыкин Комплексный проект железной дороги. Проектирование участка новой железнодорожной линии. Учебное пособие, – СПб., ПГУПС, 2011</w:t>
            </w:r>
          </w:p>
        </w:tc>
      </w:tr>
      <w:tr w:rsidR="004F4C4A" w:rsidRPr="00104973" w:rsidTr="00104973">
        <w:trPr>
          <w:jc w:val="center"/>
        </w:trPr>
        <w:tc>
          <w:tcPr>
            <w:tcW w:w="653" w:type="dxa"/>
            <w:vAlign w:val="center"/>
          </w:tcPr>
          <w:p w:rsidR="004F4C4A" w:rsidRPr="00104973" w:rsidRDefault="007C7DA7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71" w:type="dxa"/>
            <w:vAlign w:val="center"/>
          </w:tcPr>
          <w:p w:rsidR="004F4C4A" w:rsidRPr="00104973" w:rsidRDefault="004F4C4A" w:rsidP="009F59C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Расчёт и размещение раздельных пункт</w:t>
            </w:r>
            <w:r w:rsidR="009F59C4">
              <w:rPr>
                <w:rFonts w:eastAsia="Times New Roman" w:cs="Times New Roman"/>
                <w:sz w:val="28"/>
                <w:szCs w:val="28"/>
                <w:lang w:eastAsia="ru-RU"/>
              </w:rPr>
              <w:t>ов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на железной дороге.</w:t>
            </w:r>
          </w:p>
        </w:tc>
        <w:tc>
          <w:tcPr>
            <w:tcW w:w="3827" w:type="dxa"/>
            <w:vAlign w:val="center"/>
          </w:tcPr>
          <w:p w:rsidR="004F4C4A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1. </w:t>
            </w: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Под общей редакцией Ю.А. Быкова и Е.С.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Свинцова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. Основы проектирования, строительства и реконструкции железных дорог. Учебник. – М.: ГОУ «Учебно-методический центр по образованию на железнодорожном </w:t>
            </w: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lastRenderedPageBreak/>
              <w:t>транспорте». 2009 – 448 с.</w:t>
            </w:r>
          </w:p>
          <w:p w:rsidR="004F4C4A" w:rsidRPr="00104973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2. Е.С. Свинцов, Н.С. Бушуев, А.Н. Поберезкий, П.В. Бобарыкин Комплексный проект железной дороги. Проектирование участка новой железнодорожной линии. Учебное пособие, – СПб., ПГУПС, 2011</w:t>
            </w:r>
          </w:p>
        </w:tc>
      </w:tr>
      <w:tr w:rsidR="004F4C4A" w:rsidRPr="00104973" w:rsidTr="00104973">
        <w:trPr>
          <w:jc w:val="center"/>
        </w:trPr>
        <w:tc>
          <w:tcPr>
            <w:tcW w:w="653" w:type="dxa"/>
            <w:vAlign w:val="center"/>
          </w:tcPr>
          <w:p w:rsidR="004F4C4A" w:rsidRPr="00104973" w:rsidRDefault="007C7DA7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4871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Особенности проектирования ВСМ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827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Под общей редакцией Ю.А. Быкова и Е.С.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Свинцова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 – 448 с.</w:t>
            </w:r>
          </w:p>
        </w:tc>
      </w:tr>
      <w:tr w:rsidR="004F4C4A" w:rsidRPr="00104973" w:rsidTr="00104973">
        <w:trPr>
          <w:jc w:val="center"/>
        </w:trPr>
        <w:tc>
          <w:tcPr>
            <w:tcW w:w="653" w:type="dxa"/>
            <w:vAlign w:val="center"/>
          </w:tcPr>
          <w:p w:rsidR="004F4C4A" w:rsidRPr="00104973" w:rsidRDefault="007C7DA7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71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Водопропускные сооружения.</w:t>
            </w:r>
          </w:p>
        </w:tc>
        <w:tc>
          <w:tcPr>
            <w:tcW w:w="3827" w:type="dxa"/>
            <w:vAlign w:val="center"/>
          </w:tcPr>
          <w:p w:rsidR="004F4C4A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  <w:r>
              <w:t xml:space="preserve"> </w:t>
            </w: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Под общей редакцией Ю.А. Быкова и Е.С.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Свинцова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 – 448 с.</w:t>
            </w:r>
          </w:p>
          <w:p w:rsidR="004F4C4A" w:rsidRPr="00104973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2. Е.С. Свинцов, Н.С. Бушуев, А.Н. Поберезкий, П.В. Бобарыкин Комплексный проект железной дороги. Проектирование участка новой железнодорожной линии. Учебное пособие, – СПб., ПГУПС, 2011</w:t>
            </w:r>
          </w:p>
        </w:tc>
      </w:tr>
      <w:tr w:rsidR="004F4C4A" w:rsidRPr="00104973" w:rsidTr="00104973">
        <w:trPr>
          <w:jc w:val="center"/>
        </w:trPr>
        <w:tc>
          <w:tcPr>
            <w:tcW w:w="653" w:type="dxa"/>
            <w:vAlign w:val="center"/>
          </w:tcPr>
          <w:p w:rsidR="004F4C4A" w:rsidRPr="00104973" w:rsidRDefault="007C7DA7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71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Технико-экономическое сравнение вариантов проектных решений.</w:t>
            </w:r>
          </w:p>
        </w:tc>
        <w:tc>
          <w:tcPr>
            <w:tcW w:w="3827" w:type="dxa"/>
            <w:vAlign w:val="center"/>
          </w:tcPr>
          <w:p w:rsidR="004F4C4A" w:rsidRPr="004F4C4A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1. Под общей редакцией Ю.А. Быкова и Е.С.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Свинцова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. Основы проектирования, строительства и реконструкции железных дорог. Учебник. – М.: ГОУ «Учебно-методический центр </w:t>
            </w: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lastRenderedPageBreak/>
              <w:t>по образованию на железнодорожном транспорте». 2009 – 448 с.</w:t>
            </w:r>
          </w:p>
          <w:p w:rsidR="004F4C4A" w:rsidRPr="00104973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2. Е.С. Свинцов, Н.С. Бушуев, П.В. Бобарыкин, Т.М. Немченко Комплексный проект железной дороги. Технико-экономическое сравнение вариантов трассы при проектировании участка новой ж.д. линии. Учебное пособие, – СПб., ПГУПС, 2009</w:t>
            </w:r>
          </w:p>
        </w:tc>
      </w:tr>
      <w:tr w:rsidR="004F4C4A" w:rsidRPr="00104973" w:rsidTr="00104973">
        <w:trPr>
          <w:jc w:val="center"/>
        </w:trPr>
        <w:tc>
          <w:tcPr>
            <w:tcW w:w="653" w:type="dxa"/>
            <w:vAlign w:val="center"/>
          </w:tcPr>
          <w:p w:rsidR="004F4C4A" w:rsidRPr="00104973" w:rsidRDefault="007C7DA7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4871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Усиление мощности эксплуатируемых железных дорог.</w:t>
            </w:r>
          </w:p>
        </w:tc>
        <w:tc>
          <w:tcPr>
            <w:tcW w:w="3827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Под общей редакцией Ю.А. Быкова и Е.С.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Свинцова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 – 448 с.</w:t>
            </w:r>
          </w:p>
        </w:tc>
      </w:tr>
      <w:tr w:rsidR="004F4C4A" w:rsidRPr="00104973" w:rsidTr="00104973">
        <w:trPr>
          <w:jc w:val="center"/>
        </w:trPr>
        <w:tc>
          <w:tcPr>
            <w:tcW w:w="653" w:type="dxa"/>
            <w:vAlign w:val="center"/>
          </w:tcPr>
          <w:p w:rsidR="004F4C4A" w:rsidRPr="00104973" w:rsidRDefault="007C7DA7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71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Организация строительства ж.д.</w:t>
            </w:r>
          </w:p>
        </w:tc>
        <w:tc>
          <w:tcPr>
            <w:tcW w:w="3827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Под общей редакцией Ю.А. Быкова и Е.С.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Свинцова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 – 448 с.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8E536C" w:rsidRDefault="008E536C" w:rsidP="008E536C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211299">
        <w:rPr>
          <w:bCs/>
          <w:sz w:val="28"/>
          <w:szCs w:val="28"/>
        </w:rPr>
        <w:t>Быков</w:t>
      </w:r>
      <w:r>
        <w:rPr>
          <w:bCs/>
          <w:sz w:val="28"/>
          <w:szCs w:val="28"/>
        </w:rPr>
        <w:t>,</w:t>
      </w:r>
      <w:r w:rsidRPr="00211299">
        <w:rPr>
          <w:bCs/>
          <w:sz w:val="28"/>
          <w:szCs w:val="28"/>
        </w:rPr>
        <w:t xml:space="preserve"> Ю.А.</w:t>
      </w:r>
      <w:r>
        <w:rPr>
          <w:bCs/>
          <w:sz w:val="28"/>
          <w:szCs w:val="28"/>
        </w:rPr>
        <w:t>,</w:t>
      </w:r>
      <w:r w:rsidRPr="00211299">
        <w:rPr>
          <w:bCs/>
          <w:sz w:val="28"/>
          <w:szCs w:val="28"/>
        </w:rPr>
        <w:t xml:space="preserve"> Свинцов</w:t>
      </w:r>
      <w:r>
        <w:rPr>
          <w:bCs/>
          <w:sz w:val="28"/>
          <w:szCs w:val="28"/>
        </w:rPr>
        <w:t>,</w:t>
      </w:r>
      <w:r w:rsidRPr="00DC164F">
        <w:rPr>
          <w:bCs/>
          <w:sz w:val="28"/>
          <w:szCs w:val="28"/>
        </w:rPr>
        <w:t xml:space="preserve"> </w:t>
      </w:r>
      <w:r w:rsidRPr="00211299">
        <w:rPr>
          <w:bCs/>
          <w:sz w:val="28"/>
          <w:szCs w:val="28"/>
        </w:rPr>
        <w:t>Е.С. Основы проектирования, строительства</w:t>
      </w:r>
      <w:r>
        <w:rPr>
          <w:bCs/>
          <w:sz w:val="28"/>
          <w:szCs w:val="28"/>
        </w:rPr>
        <w:t xml:space="preserve"> и реконструкции железных дорог</w:t>
      </w:r>
      <w:r w:rsidRPr="00001A32">
        <w:rPr>
          <w:bCs/>
          <w:sz w:val="28"/>
          <w:szCs w:val="28"/>
        </w:rPr>
        <w:t xml:space="preserve">: учебник для вузов / Ю.А. Быков, </w:t>
      </w:r>
      <w:proofErr w:type="spellStart"/>
      <w:r w:rsidRPr="00001A32">
        <w:rPr>
          <w:bCs/>
          <w:sz w:val="28"/>
          <w:szCs w:val="28"/>
        </w:rPr>
        <w:t>Б.А.Волков</w:t>
      </w:r>
      <w:proofErr w:type="spellEnd"/>
      <w:r w:rsidRPr="00001A32">
        <w:rPr>
          <w:bCs/>
          <w:sz w:val="28"/>
          <w:szCs w:val="28"/>
        </w:rPr>
        <w:t>, Н.С. Бушуев, В.С. Миронов, Е.С. Свинцов</w:t>
      </w:r>
      <w:r>
        <w:rPr>
          <w:bCs/>
          <w:sz w:val="28"/>
          <w:szCs w:val="28"/>
        </w:rPr>
        <w:t>;</w:t>
      </w:r>
      <w:r w:rsidRPr="00001A32">
        <w:rPr>
          <w:bCs/>
          <w:sz w:val="28"/>
          <w:szCs w:val="28"/>
        </w:rPr>
        <w:t xml:space="preserve"> под. общ. ред. Ю.А. Быков</w:t>
      </w:r>
      <w:r>
        <w:rPr>
          <w:bCs/>
          <w:sz w:val="28"/>
          <w:szCs w:val="28"/>
        </w:rPr>
        <w:t xml:space="preserve">а и </w:t>
      </w:r>
      <w:r w:rsidRPr="00001A32">
        <w:rPr>
          <w:bCs/>
          <w:sz w:val="28"/>
          <w:szCs w:val="28"/>
        </w:rPr>
        <w:t xml:space="preserve">Е.С. </w:t>
      </w:r>
      <w:proofErr w:type="spellStart"/>
      <w:r w:rsidRPr="00001A32">
        <w:rPr>
          <w:bCs/>
          <w:sz w:val="28"/>
          <w:szCs w:val="28"/>
        </w:rPr>
        <w:t>Свинцов</w:t>
      </w:r>
      <w:r>
        <w:rPr>
          <w:bCs/>
          <w:sz w:val="28"/>
          <w:szCs w:val="28"/>
        </w:rPr>
        <w:t>а</w:t>
      </w:r>
      <w:proofErr w:type="spellEnd"/>
      <w:r w:rsidRPr="00211299">
        <w:rPr>
          <w:bCs/>
          <w:sz w:val="28"/>
          <w:szCs w:val="28"/>
        </w:rPr>
        <w:t xml:space="preserve">. – М.: </w:t>
      </w:r>
      <w:r w:rsidRPr="00001A32">
        <w:rPr>
          <w:bCs/>
          <w:sz w:val="28"/>
          <w:szCs w:val="28"/>
        </w:rPr>
        <w:t>УМЦ ЖДТ</w:t>
      </w:r>
      <w:r>
        <w:rPr>
          <w:bCs/>
          <w:sz w:val="28"/>
          <w:szCs w:val="28"/>
        </w:rPr>
        <w:t>,</w:t>
      </w:r>
      <w:r w:rsidRPr="00211299">
        <w:rPr>
          <w:bCs/>
          <w:sz w:val="28"/>
          <w:szCs w:val="28"/>
        </w:rPr>
        <w:t xml:space="preserve"> 2009</w:t>
      </w:r>
      <w:r>
        <w:rPr>
          <w:bCs/>
          <w:sz w:val="28"/>
          <w:szCs w:val="28"/>
        </w:rPr>
        <w:t xml:space="preserve">. – 448с. </w:t>
      </w:r>
      <w:r w:rsidRPr="005D049E">
        <w:rPr>
          <w:bCs/>
          <w:sz w:val="28"/>
          <w:szCs w:val="28"/>
        </w:rPr>
        <w:t>- 1500 экз.</w:t>
      </w:r>
      <w:r>
        <w:rPr>
          <w:bCs/>
          <w:sz w:val="28"/>
          <w:szCs w:val="28"/>
        </w:rPr>
        <w:t xml:space="preserve"> - </w:t>
      </w:r>
      <w:r w:rsidRPr="00001A32">
        <w:rPr>
          <w:bCs/>
          <w:sz w:val="28"/>
          <w:szCs w:val="28"/>
        </w:rPr>
        <w:t>ISBN 978-5-9994-0007-9 (в пер.).</w:t>
      </w:r>
    </w:p>
    <w:p w:rsidR="008E536C" w:rsidRPr="008167AE" w:rsidRDefault="008E536C" w:rsidP="008E536C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6D34FD">
        <w:rPr>
          <w:bCs/>
          <w:sz w:val="28"/>
          <w:szCs w:val="28"/>
        </w:rPr>
        <w:t>Е.С. Свинцов, Н.С. Бушуев, П.В. Бобарыкин, Т.М. Немченко Комплексный проект железной дороги. Технико-экономическое сравнение вариантов трассы при проектировании участка новой ж.д. линии. Учебное пособие, – СПб., ПГУПС, 2009</w:t>
      </w:r>
      <w:r>
        <w:rPr>
          <w:bCs/>
          <w:sz w:val="28"/>
          <w:szCs w:val="28"/>
        </w:rPr>
        <w:t xml:space="preserve"> – 65 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8E536C" w:rsidRPr="001A6C2D" w:rsidRDefault="008E536C" w:rsidP="008E536C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1A6C2D">
        <w:rPr>
          <w:sz w:val="28"/>
          <w:szCs w:val="28"/>
        </w:rPr>
        <w:t>Волков Б.А., Турбин И.В., Лобанова Н.С., Свинцов Е.С. Экономические изыскания и основы проектирования железных дорог Учебн</w:t>
      </w:r>
      <w:r>
        <w:rPr>
          <w:sz w:val="28"/>
          <w:szCs w:val="28"/>
        </w:rPr>
        <w:t>ик для ВУЗов М. :Маршрут, 2004г – 408 с.</w:t>
      </w:r>
    </w:p>
    <w:p w:rsidR="008E536C" w:rsidRPr="001A6C2D" w:rsidRDefault="008E536C" w:rsidP="008E536C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1A6C2D">
        <w:rPr>
          <w:sz w:val="28"/>
          <w:szCs w:val="28"/>
        </w:rPr>
        <w:t>Проектирование трассы новой железной дороги: учеб. пособие / Н.С. Бушуев. – СПб.: Петербургский гос. ун-т путей сообщения, 2010. – 88 с.</w:t>
      </w:r>
    </w:p>
    <w:p w:rsidR="008E536C" w:rsidRPr="001A6C2D" w:rsidRDefault="008E536C" w:rsidP="008E536C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1A6C2D">
        <w:rPr>
          <w:sz w:val="28"/>
          <w:szCs w:val="28"/>
        </w:rPr>
        <w:t xml:space="preserve">Тяговые расчеты при проектировании железных дорог: Учебное пособие /  Свинцов Е.С. Бушуев Н.С. Немченко Т.М. Романов А.В. Под ред. </w:t>
      </w:r>
      <w:proofErr w:type="spellStart"/>
      <w:r w:rsidRPr="001A6C2D">
        <w:rPr>
          <w:sz w:val="28"/>
          <w:szCs w:val="28"/>
        </w:rPr>
        <w:t>Е.С.Свинцова</w:t>
      </w:r>
      <w:proofErr w:type="spellEnd"/>
      <w:r w:rsidRPr="001A6C2D">
        <w:rPr>
          <w:sz w:val="28"/>
          <w:szCs w:val="28"/>
        </w:rPr>
        <w:t>. – СПб.: ПГУПС, 2004</w:t>
      </w:r>
      <w:r>
        <w:rPr>
          <w:sz w:val="28"/>
          <w:szCs w:val="28"/>
        </w:rPr>
        <w:t xml:space="preserve"> – 62 с.</w:t>
      </w:r>
    </w:p>
    <w:p w:rsidR="008E536C" w:rsidRPr="001A6C2D" w:rsidRDefault="008E536C" w:rsidP="008E536C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1A6C2D">
        <w:rPr>
          <w:sz w:val="28"/>
          <w:szCs w:val="28"/>
        </w:rPr>
        <w:t xml:space="preserve">Комплексный проект ж.д. Ч.1 Технико-экономические изыскания и выбор основных технических параметров проектируемой ж.д. линии Учебное пособие /  Свинцов Е.С. Бобарыкин П.В., Шкурников С.В., Лебедева Е.А.. Под ред. </w:t>
      </w:r>
      <w:proofErr w:type="spellStart"/>
      <w:r w:rsidRPr="001A6C2D">
        <w:rPr>
          <w:sz w:val="28"/>
          <w:szCs w:val="28"/>
        </w:rPr>
        <w:t>Е.С.Свинцова</w:t>
      </w:r>
      <w:proofErr w:type="spellEnd"/>
      <w:r w:rsidRPr="001A6C2D">
        <w:rPr>
          <w:sz w:val="28"/>
          <w:szCs w:val="28"/>
        </w:rPr>
        <w:t>. – СПб.: ПГУПС, 2004</w:t>
      </w:r>
      <w:r>
        <w:rPr>
          <w:sz w:val="28"/>
          <w:szCs w:val="28"/>
        </w:rPr>
        <w:t xml:space="preserve"> – 72 с.</w:t>
      </w:r>
    </w:p>
    <w:p w:rsidR="008E536C" w:rsidRPr="00B94AE9" w:rsidRDefault="008E536C" w:rsidP="008E536C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1A6C2D">
        <w:rPr>
          <w:sz w:val="28"/>
          <w:szCs w:val="28"/>
        </w:rPr>
        <w:t>Экономические изыскания и основы проектирования железных дорог: Учебник для вузов ж.д. транспорта / Б.А. Волков, И.В. Турбин, Е.С. Свинцов, Н.С. Лобанова; Под ред. Б.А. Волкова. – М.: Маршрут, 2005. – 408 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7C5E3A" w:rsidRPr="007C5E3A" w:rsidRDefault="007C5E3A" w:rsidP="007C5E3A">
      <w:pPr>
        <w:numPr>
          <w:ilvl w:val="0"/>
          <w:numId w:val="34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62480C">
        <w:rPr>
          <w:sz w:val="28"/>
          <w:szCs w:val="28"/>
        </w:rPr>
        <w:t>Постановление Правительства РФ от 16.02.2008 N 87 "О составе разделов проектной документации и требованиях к их содержанию"</w:t>
      </w:r>
    </w:p>
    <w:p w:rsidR="008E536C" w:rsidRDefault="008E536C" w:rsidP="008E536C">
      <w:pPr>
        <w:numPr>
          <w:ilvl w:val="0"/>
          <w:numId w:val="34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2540BD">
        <w:rPr>
          <w:sz w:val="28"/>
          <w:szCs w:val="28"/>
        </w:rPr>
        <w:t>СП 119.13330.2012. Свод правил. Железные дороги колеи 1520 мм. Актуализированная редакция СНиП 32-01-95.</w:t>
      </w:r>
    </w:p>
    <w:p w:rsidR="005D1368" w:rsidRDefault="005D1368" w:rsidP="005D1368">
      <w:pPr>
        <w:numPr>
          <w:ilvl w:val="0"/>
          <w:numId w:val="34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5D1368">
        <w:rPr>
          <w:sz w:val="28"/>
          <w:szCs w:val="28"/>
        </w:rPr>
        <w:t>ГОСТ 21.702-2013 СПДС. Правила выполнения рабочей документации железнодорожных путей</w:t>
      </w:r>
      <w:r>
        <w:rPr>
          <w:sz w:val="28"/>
          <w:szCs w:val="28"/>
        </w:rPr>
        <w:t>.</w:t>
      </w:r>
    </w:p>
    <w:p w:rsidR="00352296" w:rsidRDefault="00352296" w:rsidP="00352296">
      <w:pPr>
        <w:numPr>
          <w:ilvl w:val="0"/>
          <w:numId w:val="34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352296">
        <w:rPr>
          <w:sz w:val="28"/>
          <w:szCs w:val="28"/>
        </w:rPr>
        <w:t>ГОСТ Р 21.1101-2013 Система проектной документации для строительства. Основные требования к проектной и рабочей документации</w:t>
      </w:r>
    </w:p>
    <w:p w:rsidR="005D1368" w:rsidRDefault="005D1368" w:rsidP="005D1368">
      <w:pPr>
        <w:numPr>
          <w:ilvl w:val="0"/>
          <w:numId w:val="34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5D1368">
        <w:rPr>
          <w:sz w:val="28"/>
          <w:szCs w:val="28"/>
        </w:rPr>
        <w:t>СП 14.13330.2014 Строительство в сейсмических районах</w:t>
      </w:r>
    </w:p>
    <w:p w:rsidR="005D1368" w:rsidRDefault="005D1368" w:rsidP="005D1368">
      <w:pPr>
        <w:numPr>
          <w:ilvl w:val="0"/>
          <w:numId w:val="34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5D1368">
        <w:rPr>
          <w:sz w:val="28"/>
          <w:szCs w:val="28"/>
        </w:rPr>
        <w:lastRenderedPageBreak/>
        <w:t>СП 47.13330.2012 Инженерные изыскания для строительства. Основные положения. Актуализированная редакция СНиП 11-02-96</w:t>
      </w:r>
    </w:p>
    <w:p w:rsidR="005D1368" w:rsidRDefault="005D1368" w:rsidP="005D1368">
      <w:pPr>
        <w:numPr>
          <w:ilvl w:val="0"/>
          <w:numId w:val="34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5D1368">
        <w:rPr>
          <w:sz w:val="28"/>
          <w:szCs w:val="28"/>
        </w:rPr>
        <w:t>СП 237.1326000.2015 Инфраструктура железнодорожного транспорта. Общие требования</w:t>
      </w:r>
    </w:p>
    <w:p w:rsidR="005D1368" w:rsidRDefault="005D1368" w:rsidP="005D1368">
      <w:pPr>
        <w:numPr>
          <w:ilvl w:val="0"/>
          <w:numId w:val="34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5D1368">
        <w:rPr>
          <w:sz w:val="28"/>
          <w:szCs w:val="28"/>
        </w:rPr>
        <w:t>СП 238.1326000.2015 Железнодорожный путь</w:t>
      </w:r>
    </w:p>
    <w:p w:rsidR="00B22774" w:rsidRDefault="00B22774" w:rsidP="00B22774">
      <w:pPr>
        <w:numPr>
          <w:ilvl w:val="0"/>
          <w:numId w:val="34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B22774">
        <w:rPr>
          <w:sz w:val="28"/>
          <w:szCs w:val="28"/>
        </w:rPr>
        <w:t>Инструкция по расчету наличной пропускной способности железных дорог</w:t>
      </w:r>
      <w:r>
        <w:rPr>
          <w:sz w:val="28"/>
          <w:szCs w:val="28"/>
        </w:rPr>
        <w:t>. Согласовано 16.11.2010 Первый Вице-президент ОАО "РЖД" В.Н. Морозов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2A1336" w:rsidRPr="002540BD" w:rsidRDefault="002A1336" w:rsidP="002A1336">
      <w:pPr>
        <w:tabs>
          <w:tab w:val="left" w:pos="0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При освоении данной дисциплины </w:t>
      </w:r>
      <w:r w:rsidRPr="00685EE5">
        <w:rPr>
          <w:sz w:val="28"/>
          <w:szCs w:val="28"/>
        </w:rPr>
        <w:t>другие издания не используется.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118A6" w:rsidRDefault="00B118A6" w:rsidP="00F00C5F">
      <w:pPr>
        <w:widowControl w:val="0"/>
        <w:numPr>
          <w:ilvl w:val="0"/>
          <w:numId w:val="35"/>
        </w:numPr>
        <w:spacing w:after="0" w:line="300" w:lineRule="auto"/>
        <w:ind w:left="709" w:hanging="720"/>
        <w:jc w:val="both"/>
        <w:rPr>
          <w:bCs/>
          <w:sz w:val="28"/>
          <w:szCs w:val="28"/>
        </w:rPr>
      </w:pPr>
      <w:r w:rsidRPr="003260C3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3260C3">
        <w:rPr>
          <w:sz w:val="28"/>
          <w:szCs w:val="28"/>
        </w:rPr>
        <w:t>Загл</w:t>
      </w:r>
      <w:proofErr w:type="spellEnd"/>
      <w:r w:rsidRPr="003260C3">
        <w:rPr>
          <w:sz w:val="28"/>
          <w:szCs w:val="28"/>
        </w:rPr>
        <w:t>. с экрана.</w:t>
      </w:r>
      <w:r w:rsidRPr="003260C3">
        <w:rPr>
          <w:bCs/>
          <w:sz w:val="28"/>
          <w:szCs w:val="28"/>
        </w:rPr>
        <w:t>;</w:t>
      </w:r>
    </w:p>
    <w:p w:rsidR="00B118A6" w:rsidRDefault="00B118A6" w:rsidP="00F00C5F">
      <w:pPr>
        <w:widowControl w:val="0"/>
        <w:numPr>
          <w:ilvl w:val="0"/>
          <w:numId w:val="35"/>
        </w:numPr>
        <w:spacing w:after="0" w:line="300" w:lineRule="auto"/>
        <w:ind w:left="709" w:hanging="720"/>
        <w:jc w:val="both"/>
        <w:rPr>
          <w:bCs/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</w:t>
      </w:r>
      <w:r>
        <w:rPr>
          <w:sz w:val="28"/>
          <w:szCs w:val="28"/>
        </w:rPr>
        <w:t>;</w:t>
      </w:r>
    </w:p>
    <w:p w:rsidR="00B118A6" w:rsidRPr="00FD421D" w:rsidRDefault="00B118A6" w:rsidP="00F00C5F">
      <w:pPr>
        <w:widowControl w:val="0"/>
        <w:numPr>
          <w:ilvl w:val="0"/>
          <w:numId w:val="35"/>
        </w:numPr>
        <w:spacing w:after="0" w:line="300" w:lineRule="auto"/>
        <w:ind w:left="709" w:hanging="720"/>
        <w:jc w:val="both"/>
        <w:rPr>
          <w:bCs/>
          <w:sz w:val="28"/>
          <w:szCs w:val="28"/>
        </w:rPr>
      </w:pPr>
      <w:r w:rsidRPr="00175886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rFonts w:cs="Times New Roman"/>
          <w:sz w:val="28"/>
          <w:szCs w:val="28"/>
        </w:rPr>
        <w:t xml:space="preserve">[Электронный ресурс]. – Режим доступа: </w:t>
      </w:r>
      <w:r w:rsidRPr="00175886">
        <w:rPr>
          <w:rFonts w:cs="Times New Roman"/>
          <w:sz w:val="28"/>
          <w:szCs w:val="28"/>
          <w:lang w:val="en-US"/>
        </w:rPr>
        <w:t>http</w:t>
      </w:r>
      <w:r w:rsidRPr="00175886">
        <w:rPr>
          <w:rFonts w:cs="Times New Roman"/>
          <w:sz w:val="28"/>
          <w:szCs w:val="28"/>
        </w:rPr>
        <w:t>://</w:t>
      </w:r>
      <w:r w:rsidRPr="00175886">
        <w:rPr>
          <w:rFonts w:cs="Times New Roman"/>
          <w:sz w:val="28"/>
          <w:szCs w:val="28"/>
          <w:lang w:val="en-US"/>
        </w:rPr>
        <w:t>sdo</w:t>
      </w:r>
      <w:r w:rsidRPr="00175886">
        <w:rPr>
          <w:rFonts w:cs="Times New Roman"/>
          <w:sz w:val="28"/>
          <w:szCs w:val="28"/>
        </w:rPr>
        <w:t>.</w:t>
      </w:r>
      <w:r w:rsidRPr="00175886">
        <w:rPr>
          <w:rFonts w:cs="Times New Roman"/>
          <w:sz w:val="28"/>
          <w:szCs w:val="28"/>
          <w:lang w:val="en-US"/>
        </w:rPr>
        <w:t>pgups</w:t>
      </w:r>
      <w:r w:rsidRPr="00175886">
        <w:rPr>
          <w:rFonts w:cs="Times New Roman"/>
          <w:sz w:val="28"/>
          <w:szCs w:val="28"/>
        </w:rPr>
        <w:t>.</w:t>
      </w:r>
      <w:r w:rsidRPr="00175886">
        <w:rPr>
          <w:rFonts w:cs="Times New Roman"/>
          <w:sz w:val="28"/>
          <w:szCs w:val="28"/>
          <w:lang w:val="en-US"/>
        </w:rPr>
        <w:t>ru</w:t>
      </w:r>
      <w:r w:rsidRPr="00175886">
        <w:rPr>
          <w:rFonts w:cs="Times New Roman"/>
          <w:sz w:val="28"/>
          <w:szCs w:val="28"/>
        </w:rPr>
        <w:t>/  (для доступа к полнотекстовым документам требуется авторизация)</w:t>
      </w:r>
      <w:r>
        <w:rPr>
          <w:rFonts w:cs="Times New Roman"/>
          <w:sz w:val="28"/>
          <w:szCs w:val="28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</w:t>
      </w:r>
      <w:r w:rsidR="00FF70F1" w:rsidRPr="00104973">
        <w:rPr>
          <w:rFonts w:eastAsia="Times New Roman" w:cs="Times New Roman"/>
          <w:bCs/>
          <w:sz w:val="28"/>
          <w:szCs w:val="28"/>
          <w:lang w:eastAsia="ru-RU"/>
        </w:rPr>
        <w:t>приведённом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в разделе 5 «Содержание и структура дисциплины». Обучающийся должен освоить все разделы дисциплины с помощью учебно-методического обеспечения, </w:t>
      </w:r>
      <w:r w:rsidR="00FF70F1" w:rsidRPr="00104973">
        <w:rPr>
          <w:rFonts w:eastAsia="Times New Roman" w:cs="Times New Roman"/>
          <w:bCs/>
          <w:sz w:val="28"/>
          <w:szCs w:val="28"/>
          <w:lang w:eastAsia="ru-RU"/>
        </w:rPr>
        <w:t>приведённого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118A6" w:rsidRPr="00011752" w:rsidRDefault="00B118A6" w:rsidP="00B118A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При осуществлении образовательного процесса по дисциплине «</w:t>
      </w:r>
      <w:r>
        <w:rPr>
          <w:bCs/>
          <w:sz w:val="28"/>
          <w:szCs w:val="28"/>
        </w:rPr>
        <w:t>Основы проектирования железных дорог</w:t>
      </w:r>
      <w:r w:rsidRPr="00011752">
        <w:rPr>
          <w:bCs/>
          <w:sz w:val="28"/>
          <w:szCs w:val="28"/>
        </w:rPr>
        <w:t>» используются следующие информационные технологии:</w:t>
      </w:r>
    </w:p>
    <w:p w:rsidR="00B118A6" w:rsidRPr="00B118A6" w:rsidRDefault="00B118A6" w:rsidP="00B118A6">
      <w:pPr>
        <w:numPr>
          <w:ilvl w:val="0"/>
          <w:numId w:val="19"/>
        </w:numPr>
        <w:tabs>
          <w:tab w:val="left" w:pos="1418"/>
        </w:tabs>
        <w:spacing w:after="0" w:line="240" w:lineRule="auto"/>
        <w:ind w:left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B118A6" w:rsidRPr="00B118A6" w:rsidRDefault="00B118A6" w:rsidP="00B118A6">
      <w:pPr>
        <w:numPr>
          <w:ilvl w:val="0"/>
          <w:numId w:val="19"/>
        </w:numPr>
        <w:tabs>
          <w:tab w:val="left" w:pos="1418"/>
        </w:tabs>
        <w:spacing w:after="0" w:line="240" w:lineRule="auto"/>
        <w:ind w:left="851"/>
        <w:jc w:val="both"/>
        <w:rPr>
          <w:b/>
          <w:bCs/>
          <w:sz w:val="28"/>
          <w:szCs w:val="28"/>
        </w:rPr>
      </w:pPr>
      <w:r w:rsidRPr="00175886">
        <w:rPr>
          <w:bCs/>
          <w:sz w:val="28"/>
          <w:szCs w:val="28"/>
        </w:rPr>
        <w:t xml:space="preserve">электронная информационно-образовательная среда. </w:t>
      </w:r>
      <w:r w:rsidRPr="00175886">
        <w:rPr>
          <w:sz w:val="28"/>
          <w:szCs w:val="28"/>
        </w:rPr>
        <w:t xml:space="preserve">[Электронный ресурс]. – Режим доступа: </w:t>
      </w:r>
      <w:r w:rsidRPr="00175886">
        <w:rPr>
          <w:sz w:val="28"/>
          <w:szCs w:val="28"/>
          <w:lang w:val="en-US"/>
        </w:rPr>
        <w:t>http</w:t>
      </w:r>
      <w:r w:rsidRPr="00175886">
        <w:rPr>
          <w:sz w:val="28"/>
          <w:szCs w:val="28"/>
        </w:rPr>
        <w:t>://</w:t>
      </w:r>
      <w:r w:rsidRPr="00175886">
        <w:rPr>
          <w:sz w:val="28"/>
          <w:szCs w:val="28"/>
          <w:lang w:val="en-US"/>
        </w:rPr>
        <w:t>sdo</w:t>
      </w:r>
      <w:r w:rsidRPr="00175886">
        <w:rPr>
          <w:sz w:val="28"/>
          <w:szCs w:val="28"/>
        </w:rPr>
        <w:t>.</w:t>
      </w:r>
      <w:r w:rsidRPr="00175886">
        <w:rPr>
          <w:sz w:val="28"/>
          <w:szCs w:val="28"/>
          <w:lang w:val="en-US"/>
        </w:rPr>
        <w:t>pgups</w:t>
      </w:r>
      <w:r w:rsidRPr="00175886">
        <w:rPr>
          <w:sz w:val="28"/>
          <w:szCs w:val="28"/>
        </w:rPr>
        <w:t>.</w:t>
      </w:r>
      <w:r w:rsidRPr="00175886"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/ </w:t>
      </w:r>
      <w:r w:rsidRPr="00175886">
        <w:rPr>
          <w:sz w:val="28"/>
          <w:szCs w:val="28"/>
        </w:rPr>
        <w:t>(для доступа к полнотекстовым до</w:t>
      </w:r>
      <w:r>
        <w:rPr>
          <w:sz w:val="28"/>
          <w:szCs w:val="28"/>
        </w:rPr>
        <w:t>кументам требуется авторизация);</w:t>
      </w:r>
    </w:p>
    <w:p w:rsidR="00B118A6" w:rsidRPr="00011752" w:rsidRDefault="00B118A6" w:rsidP="00B118A6">
      <w:pPr>
        <w:numPr>
          <w:ilvl w:val="0"/>
          <w:numId w:val="19"/>
        </w:numPr>
        <w:tabs>
          <w:tab w:val="left" w:pos="1418"/>
        </w:tabs>
        <w:spacing w:after="0" w:line="240" w:lineRule="auto"/>
        <w:ind w:left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(компьютерное тестирование, демонстрация мультимедийных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материалов)</w:t>
      </w:r>
      <w:r>
        <w:rPr>
          <w:bCs/>
          <w:sz w:val="28"/>
          <w:szCs w:val="28"/>
        </w:rPr>
        <w:t>.</w:t>
      </w:r>
    </w:p>
    <w:p w:rsidR="00B118A6" w:rsidRPr="00FD421D" w:rsidRDefault="00B118A6" w:rsidP="00B118A6">
      <w:pPr>
        <w:spacing w:after="0" w:line="240" w:lineRule="auto"/>
        <w:ind w:firstLine="49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011752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B118A6" w:rsidRPr="00104973" w:rsidRDefault="00B118A6" w:rsidP="00B118A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118A6" w:rsidRPr="00104973" w:rsidRDefault="00B118A6" w:rsidP="00B118A6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118A6" w:rsidRPr="00104973" w:rsidRDefault="00B118A6" w:rsidP="00B118A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118A6" w:rsidRPr="00104973" w:rsidRDefault="00B118A6" w:rsidP="00B118A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</w:t>
      </w:r>
      <w:r w:rsidRPr="002013CF">
        <w:rPr>
          <w:rFonts w:eastAsia="Times New Roman" w:cs="Times New Roman"/>
          <w:bCs/>
          <w:sz w:val="28"/>
          <w:szCs w:val="20"/>
          <w:lang w:eastAsia="ru-RU"/>
        </w:rPr>
        <w:t>учебных занятий, предусмотренных учебным планом по данной специальности и соответствует действующим санитарным и противопожарным</w:t>
      </w: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 нормам и правилам.</w:t>
      </w:r>
    </w:p>
    <w:p w:rsidR="00B118A6" w:rsidRPr="00C52654" w:rsidRDefault="00B118A6" w:rsidP="00B118A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bCs/>
          <w:sz w:val="28"/>
        </w:rPr>
        <w:t>Она содержит специальные помещения - учебные аудитории для проведения занятий лекционного типа, занятий семинарского типа, курсового проектирования</w:t>
      </w:r>
      <w:r>
        <w:rPr>
          <w:bCs/>
          <w:sz w:val="28"/>
        </w:rPr>
        <w:t>,</w:t>
      </w:r>
      <w:r w:rsidRPr="00C52654">
        <w:rPr>
          <w:bCs/>
          <w:sz w:val="28"/>
        </w:rPr>
        <w:t xml:space="preserve"> </w:t>
      </w:r>
      <w:r w:rsidRPr="00E03A19">
        <w:rPr>
          <w:bCs/>
          <w:sz w:val="28"/>
        </w:rPr>
        <w:t>выполнения курсовых работ</w:t>
      </w:r>
      <w:r w:rsidRPr="00C52654">
        <w:rPr>
          <w:bCs/>
          <w:sz w:val="28"/>
        </w:rPr>
        <w:t xml:space="preserve">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</w:t>
      </w:r>
      <w:r>
        <w:rPr>
          <w:bCs/>
          <w:sz w:val="28"/>
        </w:rPr>
        <w:t>Помещения на семестр учебного года выделяются в соответствии с расписанием занятий.</w:t>
      </w:r>
    </w:p>
    <w:p w:rsidR="00B118A6" w:rsidRPr="00C52654" w:rsidRDefault="00B118A6" w:rsidP="00B118A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rFonts w:eastAsia="Times New Roman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B118A6" w:rsidRPr="00C52654" w:rsidRDefault="00B118A6" w:rsidP="00B118A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rFonts w:eastAsia="Times New Roman" w:cs="Times New Roman"/>
          <w:bCs/>
          <w:sz w:val="28"/>
          <w:szCs w:val="20"/>
          <w:lang w:eastAsia="ru-RU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B118A6" w:rsidRPr="00B118A6" w:rsidRDefault="00B118A6" w:rsidP="00B118A6">
      <w:pPr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C52654">
        <w:rPr>
          <w:rFonts w:eastAsia="Times New Roman" w:cs="Times New Roman"/>
          <w:bCs/>
          <w:sz w:val="28"/>
          <w:szCs w:val="20"/>
          <w:lang w:eastAsia="ru-RU"/>
        </w:rPr>
        <w:t>Помещения для самостоятельной работы</w:t>
      </w:r>
      <w:r w:rsidRPr="00096DDA"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C52654">
        <w:rPr>
          <w:rFonts w:eastAsia="Times New Roman" w:cs="Times New Roman"/>
          <w:bCs/>
          <w:sz w:val="28"/>
          <w:szCs w:val="20"/>
          <w:lang w:eastAsia="ru-RU"/>
        </w:rPr>
        <w:t>обучающихся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C52654">
        <w:rPr>
          <w:rFonts w:eastAsia="Times New Roman" w:cs="Times New Roman"/>
          <w:bCs/>
          <w:sz w:val="28"/>
          <w:szCs w:val="20"/>
          <w:lang w:eastAsia="ru-RU"/>
        </w:rPr>
        <w:t xml:space="preserve">оснащены компьютерной техникой с возможностью подключения к сети «Интернет» и </w:t>
      </w:r>
      <w:r w:rsidRPr="00C52654">
        <w:rPr>
          <w:rFonts w:eastAsia="Times New Roman" w:cs="Times New Roman"/>
          <w:bCs/>
          <w:sz w:val="28"/>
          <w:szCs w:val="20"/>
          <w:lang w:eastAsia="ru-RU"/>
        </w:rPr>
        <w:lastRenderedPageBreak/>
        <w:t>обеспечением доступа в электронную информационно-образовательную среду организации.</w:t>
      </w:r>
    </w:p>
    <w:p w:rsidR="00B118A6" w:rsidRDefault="00B118A6" w:rsidP="00B118A6">
      <w:pPr>
        <w:tabs>
          <w:tab w:val="left" w:pos="1418"/>
        </w:tabs>
        <w:spacing w:after="0" w:line="240" w:lineRule="auto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p w:rsidR="00B118A6" w:rsidRPr="00864AFD" w:rsidRDefault="00B118A6" w:rsidP="00B118A6">
      <w:pPr>
        <w:tabs>
          <w:tab w:val="left" w:pos="1418"/>
        </w:tabs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33625E" w:rsidRDefault="00EA743C" w:rsidP="004F5749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943600" cy="1326872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50 РП Финал.B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5" t="82854" r="4283" b="3174"/>
                    <a:stretch/>
                  </pic:blipFill>
                  <pic:spPr bwMode="auto">
                    <a:xfrm>
                      <a:off x="0" y="0"/>
                      <a:ext cx="5947640" cy="1327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62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FE0328"/>
    <w:multiLevelType w:val="hybridMultilevel"/>
    <w:tmpl w:val="BA9ED2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A3564E7"/>
    <w:multiLevelType w:val="hybridMultilevel"/>
    <w:tmpl w:val="BA9ED2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50B2E62"/>
    <w:multiLevelType w:val="hybridMultilevel"/>
    <w:tmpl w:val="5BE8450E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F1F495F"/>
    <w:multiLevelType w:val="hybridMultilevel"/>
    <w:tmpl w:val="FF4EE28E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FEF5BCD"/>
    <w:multiLevelType w:val="hybridMultilevel"/>
    <w:tmpl w:val="38FCAA5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50591EE4"/>
    <w:multiLevelType w:val="hybridMultilevel"/>
    <w:tmpl w:val="9B06B2B4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3270902"/>
    <w:multiLevelType w:val="hybridMultilevel"/>
    <w:tmpl w:val="A96628F0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2"/>
  </w:num>
  <w:num w:numId="3">
    <w:abstractNumId w:val="28"/>
  </w:num>
  <w:num w:numId="4">
    <w:abstractNumId w:val="9"/>
  </w:num>
  <w:num w:numId="5">
    <w:abstractNumId w:val="33"/>
  </w:num>
  <w:num w:numId="6">
    <w:abstractNumId w:val="31"/>
  </w:num>
  <w:num w:numId="7">
    <w:abstractNumId w:val="20"/>
  </w:num>
  <w:num w:numId="8">
    <w:abstractNumId w:val="27"/>
  </w:num>
  <w:num w:numId="9">
    <w:abstractNumId w:val="0"/>
  </w:num>
  <w:num w:numId="10">
    <w:abstractNumId w:val="18"/>
  </w:num>
  <w:num w:numId="11">
    <w:abstractNumId w:val="26"/>
  </w:num>
  <w:num w:numId="12">
    <w:abstractNumId w:val="34"/>
  </w:num>
  <w:num w:numId="13">
    <w:abstractNumId w:val="3"/>
  </w:num>
  <w:num w:numId="14">
    <w:abstractNumId w:val="12"/>
  </w:num>
  <w:num w:numId="15">
    <w:abstractNumId w:val="30"/>
  </w:num>
  <w:num w:numId="16">
    <w:abstractNumId w:val="15"/>
  </w:num>
  <w:num w:numId="17">
    <w:abstractNumId w:val="4"/>
  </w:num>
  <w:num w:numId="18">
    <w:abstractNumId w:val="17"/>
  </w:num>
  <w:num w:numId="19">
    <w:abstractNumId w:val="5"/>
  </w:num>
  <w:num w:numId="20">
    <w:abstractNumId w:val="14"/>
  </w:num>
  <w:num w:numId="21">
    <w:abstractNumId w:val="21"/>
  </w:num>
  <w:num w:numId="22">
    <w:abstractNumId w:val="13"/>
  </w:num>
  <w:num w:numId="23">
    <w:abstractNumId w:val="10"/>
  </w:num>
  <w:num w:numId="24">
    <w:abstractNumId w:val="32"/>
  </w:num>
  <w:num w:numId="25">
    <w:abstractNumId w:val="7"/>
  </w:num>
  <w:num w:numId="26">
    <w:abstractNumId w:val="23"/>
  </w:num>
  <w:num w:numId="27">
    <w:abstractNumId w:val="6"/>
  </w:num>
  <w:num w:numId="28">
    <w:abstractNumId w:val="8"/>
  </w:num>
  <w:num w:numId="29">
    <w:abstractNumId w:val="29"/>
  </w:num>
  <w:num w:numId="30">
    <w:abstractNumId w:val="16"/>
  </w:num>
  <w:num w:numId="31">
    <w:abstractNumId w:val="19"/>
  </w:num>
  <w:num w:numId="32">
    <w:abstractNumId w:val="25"/>
  </w:num>
  <w:num w:numId="33">
    <w:abstractNumId w:val="11"/>
  </w:num>
  <w:num w:numId="34">
    <w:abstractNumId w:val="1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E1457"/>
    <w:rsid w:val="000F07AC"/>
    <w:rsid w:val="000F7187"/>
    <w:rsid w:val="00104973"/>
    <w:rsid w:val="00145133"/>
    <w:rsid w:val="001679F7"/>
    <w:rsid w:val="001A7CF3"/>
    <w:rsid w:val="001C3714"/>
    <w:rsid w:val="001E4F89"/>
    <w:rsid w:val="0020282D"/>
    <w:rsid w:val="00206BDF"/>
    <w:rsid w:val="00232FA9"/>
    <w:rsid w:val="002564CB"/>
    <w:rsid w:val="00292B22"/>
    <w:rsid w:val="002A1336"/>
    <w:rsid w:val="0033625E"/>
    <w:rsid w:val="00344C3B"/>
    <w:rsid w:val="00344F34"/>
    <w:rsid w:val="00352296"/>
    <w:rsid w:val="00442363"/>
    <w:rsid w:val="00461115"/>
    <w:rsid w:val="00476654"/>
    <w:rsid w:val="004F1AF9"/>
    <w:rsid w:val="004F4C4A"/>
    <w:rsid w:val="004F5749"/>
    <w:rsid w:val="00524221"/>
    <w:rsid w:val="005406C6"/>
    <w:rsid w:val="00566189"/>
    <w:rsid w:val="005A6810"/>
    <w:rsid w:val="005B03BB"/>
    <w:rsid w:val="005D1368"/>
    <w:rsid w:val="005E0DCE"/>
    <w:rsid w:val="0062480C"/>
    <w:rsid w:val="006D21DD"/>
    <w:rsid w:val="006E20BB"/>
    <w:rsid w:val="00727908"/>
    <w:rsid w:val="00744617"/>
    <w:rsid w:val="00783C9F"/>
    <w:rsid w:val="007842DC"/>
    <w:rsid w:val="007B19F4"/>
    <w:rsid w:val="007C5E3A"/>
    <w:rsid w:val="007C7DA7"/>
    <w:rsid w:val="0080215F"/>
    <w:rsid w:val="00833731"/>
    <w:rsid w:val="008604C3"/>
    <w:rsid w:val="00864AFD"/>
    <w:rsid w:val="0087515D"/>
    <w:rsid w:val="008E536C"/>
    <w:rsid w:val="009746D1"/>
    <w:rsid w:val="009A5C4B"/>
    <w:rsid w:val="009C408C"/>
    <w:rsid w:val="009C73AC"/>
    <w:rsid w:val="009F59C4"/>
    <w:rsid w:val="00A34025"/>
    <w:rsid w:val="00A41701"/>
    <w:rsid w:val="00A63D85"/>
    <w:rsid w:val="00AA1073"/>
    <w:rsid w:val="00B118A6"/>
    <w:rsid w:val="00B22774"/>
    <w:rsid w:val="00B74AEA"/>
    <w:rsid w:val="00B86635"/>
    <w:rsid w:val="00BB0738"/>
    <w:rsid w:val="00BD2145"/>
    <w:rsid w:val="00BF48B5"/>
    <w:rsid w:val="00C16B40"/>
    <w:rsid w:val="00C5402A"/>
    <w:rsid w:val="00CA314D"/>
    <w:rsid w:val="00CA3F04"/>
    <w:rsid w:val="00CD7B5F"/>
    <w:rsid w:val="00D10589"/>
    <w:rsid w:val="00D24232"/>
    <w:rsid w:val="00D25403"/>
    <w:rsid w:val="00D4200A"/>
    <w:rsid w:val="00D800D9"/>
    <w:rsid w:val="00D96C21"/>
    <w:rsid w:val="00D96E0F"/>
    <w:rsid w:val="00DA0F83"/>
    <w:rsid w:val="00E03A19"/>
    <w:rsid w:val="00E420CC"/>
    <w:rsid w:val="00E446B0"/>
    <w:rsid w:val="00E540B0"/>
    <w:rsid w:val="00E55E7C"/>
    <w:rsid w:val="00E65783"/>
    <w:rsid w:val="00EA743C"/>
    <w:rsid w:val="00EC6597"/>
    <w:rsid w:val="00EE03B5"/>
    <w:rsid w:val="00F00C5F"/>
    <w:rsid w:val="00F14F1A"/>
    <w:rsid w:val="00F6599F"/>
    <w:rsid w:val="00F662D5"/>
    <w:rsid w:val="00FB21F6"/>
    <w:rsid w:val="00FC7E6E"/>
    <w:rsid w:val="00FF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rsid w:val="005406C6"/>
    <w:pPr>
      <w:spacing w:after="0" w:line="240" w:lineRule="auto"/>
      <w:jc w:val="center"/>
    </w:pPr>
    <w:rPr>
      <w:rFonts w:eastAsia="Times New Roman" w:cs="Times New Roman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5406C6"/>
    <w:rPr>
      <w:rFonts w:eastAsia="Times New Roman" w:cs="Times New Roman"/>
      <w:szCs w:val="20"/>
      <w:lang w:eastAsia="ru-RU"/>
    </w:rPr>
  </w:style>
  <w:style w:type="character" w:customStyle="1" w:styleId="2">
    <w:name w:val="Заголовок №2"/>
    <w:uiPriority w:val="99"/>
    <w:rsid w:val="002564CB"/>
    <w:rPr>
      <w:rFonts w:ascii="Times New Roman" w:hAnsi="Times New Roman" w:cs="Times New Roman"/>
      <w:b/>
      <w:bCs/>
      <w:spacing w:val="0"/>
      <w:sz w:val="27"/>
      <w:szCs w:val="27"/>
    </w:rPr>
  </w:style>
  <w:style w:type="character" w:styleId="aa">
    <w:name w:val="FollowedHyperlink"/>
    <w:basedOn w:val="a0"/>
    <w:uiPriority w:val="99"/>
    <w:semiHidden/>
    <w:unhideWhenUsed/>
    <w:rsid w:val="00E03A1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rsid w:val="005406C6"/>
    <w:pPr>
      <w:spacing w:after="0" w:line="240" w:lineRule="auto"/>
      <w:jc w:val="center"/>
    </w:pPr>
    <w:rPr>
      <w:rFonts w:eastAsia="Times New Roman" w:cs="Times New Roman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5406C6"/>
    <w:rPr>
      <w:rFonts w:eastAsia="Times New Roman" w:cs="Times New Roman"/>
      <w:szCs w:val="20"/>
      <w:lang w:eastAsia="ru-RU"/>
    </w:rPr>
  </w:style>
  <w:style w:type="character" w:customStyle="1" w:styleId="2">
    <w:name w:val="Заголовок №2"/>
    <w:uiPriority w:val="99"/>
    <w:rsid w:val="002564CB"/>
    <w:rPr>
      <w:rFonts w:ascii="Times New Roman" w:hAnsi="Times New Roman" w:cs="Times New Roman"/>
      <w:b/>
      <w:bCs/>
      <w:spacing w:val="0"/>
      <w:sz w:val="27"/>
      <w:szCs w:val="27"/>
    </w:rPr>
  </w:style>
  <w:style w:type="character" w:styleId="aa">
    <w:name w:val="FollowedHyperlink"/>
    <w:basedOn w:val="a0"/>
    <w:uiPriority w:val="99"/>
    <w:semiHidden/>
    <w:unhideWhenUsed/>
    <w:rsid w:val="00E03A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F2E47-1791-4565-B252-237AC0553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16</Pages>
  <Words>2957</Words>
  <Characters>16860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19778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Adm</cp:lastModifiedBy>
  <cp:revision>90</cp:revision>
  <cp:lastPrinted>2017-03-16T12:50:00Z</cp:lastPrinted>
  <dcterms:created xsi:type="dcterms:W3CDTF">2016-09-14T10:38:00Z</dcterms:created>
  <dcterms:modified xsi:type="dcterms:W3CDTF">2017-12-11T09:20:00Z</dcterms:modified>
</cp:coreProperties>
</file>