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2739"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Магистральный транспорт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="008B2739">
        <w:rPr>
          <w:rFonts w:ascii="Times New Roman" w:hAnsi="Times New Roman" w:cs="Times New Roman"/>
          <w:sz w:val="24"/>
          <w:szCs w:val="24"/>
          <w:lang w:val="ru-RU"/>
        </w:rPr>
        <w:t>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В.ДВ.1.1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9B4196" w:rsidRDefault="0033172C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«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Статистика» является приобретение студентами знаний, умений и навыков в области современной статистики для применения их в профессиональной деятельности.</w:t>
      </w:r>
    </w:p>
    <w:p w:rsidR="00282246" w:rsidRDefault="00282246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категориального аппарата теории статистики;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основными стадиями статистического исследования и спецификой применяемых на каждой из стадий методов;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основными методами статистической обработки данных и расчета статистических показателей;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представления о возможностях использования методов статистического анализа при решении различных экономических задач;</w:t>
      </w:r>
    </w:p>
    <w:p w:rsidR="00282246" w:rsidRPr="00CE7036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статистических расчетов;</w:t>
      </w:r>
    </w:p>
    <w:p w:rsidR="00CE7036" w:rsidRPr="00ED0314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навыками работы на ПК при расчете различных статистических задач.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планируемых результатов </w:t>
      </w:r>
      <w:proofErr w:type="gramStart"/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дисциплине</w:t>
      </w:r>
      <w:proofErr w:type="gramEnd"/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категории и понятия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основы статистического изучения </w:t>
      </w:r>
      <w:proofErr w:type="gramStart"/>
      <w:r w:rsidR="00CE7036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социально-экономический</w:t>
      </w:r>
      <w:proofErr w:type="gramEnd"/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 явлений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CE703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методологию построения и анализа системы статистических показателей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организовывать проведение статистического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разрабатывать и читать статистические таблицы и графики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анализировать массивы статистических данных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исчислять и интерпретировать статистические показатели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8301C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на основе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проведенного статистического исследования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понятийным аппаратом статистической науки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методами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организации, сбора, обработки и анализа данных статистического наблюдения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выявления тенденций в развитии социально-экономических процессов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работы на ПК для решения задач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5F1662">
        <w:rPr>
          <w:sz w:val="24"/>
          <w:szCs w:val="24"/>
          <w:lang w:val="ru-RU"/>
        </w:rPr>
        <w:t>Предмет, метод и задачи статистики.</w:t>
      </w:r>
      <w:r>
        <w:rPr>
          <w:rFonts w:eastAsiaTheme="minorEastAsia"/>
          <w:b/>
          <w:spacing w:val="0"/>
          <w:sz w:val="24"/>
          <w:szCs w:val="24"/>
          <w:lang w:val="ru-RU"/>
        </w:rPr>
        <w:t xml:space="preserve"> </w:t>
      </w:r>
      <w:r w:rsidRPr="00C62360">
        <w:rPr>
          <w:rFonts w:eastAsiaTheme="minorEastAsia"/>
          <w:spacing w:val="0"/>
          <w:sz w:val="24"/>
          <w:szCs w:val="24"/>
          <w:lang w:val="ru-RU"/>
        </w:rPr>
        <w:t>Основные понятия теории статистки.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Статистическое наблюдение.</w:t>
      </w:r>
    </w:p>
    <w:p w:rsid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Сводка и группировка статистических данных</w:t>
      </w:r>
      <w:r w:rsidR="00C62360">
        <w:rPr>
          <w:rFonts w:eastAsiaTheme="minorEastAsia"/>
          <w:spacing w:val="0"/>
          <w:sz w:val="24"/>
          <w:szCs w:val="24"/>
          <w:lang w:val="ru-RU"/>
        </w:rPr>
        <w:t>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таблицы.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графики.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Абсолютные и относительные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Средние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lastRenderedPageBreak/>
        <w:t>Показатели вариации.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динамики.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Выборочное наблюдение.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Экономические индексы.</w:t>
      </w:r>
    </w:p>
    <w:p w:rsidR="004567B9" w:rsidRP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взаимосвязей социально-экономических явлений.</w:t>
      </w:r>
      <w:r w:rsidR="005F1662" w:rsidRPr="00C62360">
        <w:rPr>
          <w:rFonts w:eastAsiaTheme="minorEastAsia"/>
          <w:spacing w:val="0"/>
          <w:sz w:val="24"/>
          <w:szCs w:val="24"/>
          <w:lang w:val="ru-RU"/>
        </w:rPr>
        <w:t xml:space="preserve"> 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067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067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5C067A">
        <w:rPr>
          <w:rFonts w:ascii="Times New Roman" w:hAnsi="Times New Roman" w:cs="Times New Roman"/>
          <w:sz w:val="24"/>
          <w:szCs w:val="24"/>
          <w:lang w:val="ru-RU"/>
        </w:rPr>
        <w:t>40</w:t>
      </w:r>
      <w:bookmarkStart w:id="0" w:name="_GoBack"/>
      <w:bookmarkEnd w:id="0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4567B9" w:rsidRPr="00ED0314" w:rsidRDefault="004567B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очно-заочной формы обучения:</w:t>
      </w:r>
    </w:p>
    <w:p w:rsidR="00F317BB" w:rsidRPr="00ED0314" w:rsidRDefault="00F317BB" w:rsidP="00F31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4567B9" w:rsidRPr="00ED0314" w:rsidRDefault="004567B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0F5B4C" w:rsidRPr="00ED0314" w:rsidRDefault="004567B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54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4567B9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317BB" w:rsidRPr="00ED0314" w:rsidRDefault="00F317BB" w:rsidP="00F31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зачет, контрольная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B4C"/>
    <w:rsid w:val="00145C18"/>
    <w:rsid w:val="0018685C"/>
    <w:rsid w:val="00282246"/>
    <w:rsid w:val="00300B0C"/>
    <w:rsid w:val="0033172C"/>
    <w:rsid w:val="003879B4"/>
    <w:rsid w:val="00403D4E"/>
    <w:rsid w:val="004567B9"/>
    <w:rsid w:val="00554D26"/>
    <w:rsid w:val="005A2389"/>
    <w:rsid w:val="005C067A"/>
    <w:rsid w:val="005F1662"/>
    <w:rsid w:val="00632136"/>
    <w:rsid w:val="00677863"/>
    <w:rsid w:val="006E419F"/>
    <w:rsid w:val="006E519C"/>
    <w:rsid w:val="00723430"/>
    <w:rsid w:val="007E3C95"/>
    <w:rsid w:val="008301C0"/>
    <w:rsid w:val="008B2739"/>
    <w:rsid w:val="00942784"/>
    <w:rsid w:val="00960B5F"/>
    <w:rsid w:val="00986C3D"/>
    <w:rsid w:val="009B4196"/>
    <w:rsid w:val="00A3637B"/>
    <w:rsid w:val="00C62360"/>
    <w:rsid w:val="00CA35C1"/>
    <w:rsid w:val="00CE7036"/>
    <w:rsid w:val="00D06585"/>
    <w:rsid w:val="00D5166C"/>
    <w:rsid w:val="00E96105"/>
    <w:rsid w:val="00EA282E"/>
    <w:rsid w:val="00ED0314"/>
    <w:rsid w:val="00F317BB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FX4300</cp:lastModifiedBy>
  <cp:revision>2</cp:revision>
  <cp:lastPrinted>2016-02-19T06:41:00Z</cp:lastPrinted>
  <dcterms:created xsi:type="dcterms:W3CDTF">2017-03-19T19:38:00Z</dcterms:created>
  <dcterms:modified xsi:type="dcterms:W3CDTF">2017-03-19T19:38:00Z</dcterms:modified>
</cp:coreProperties>
</file>