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(Б1.Б.</w:t>
      </w:r>
      <w:r w:rsidR="006437B1">
        <w:rPr>
          <w:rFonts w:ascii="Times New Roman" w:hAnsi="Times New Roman" w:cs="Times New Roman"/>
          <w:sz w:val="24"/>
          <w:szCs w:val="24"/>
        </w:rPr>
        <w:t>28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>ретение теоретических знаний о напряженном состоянии, деформируемости,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свойств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классификацию 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5F6651" w:rsidRDefault="005F6651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свойств грунтов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437B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501F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437B1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437B1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</w:t>
      </w:r>
      <w:r w:rsidR="00D03B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2B1DE7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20B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A3F98" w:rsidRPr="00B0120B">
        <w:rPr>
          <w:rFonts w:ascii="Times New Roman" w:hAnsi="Times New Roman" w:cs="Times New Roman"/>
          <w:sz w:val="24"/>
          <w:szCs w:val="24"/>
        </w:rPr>
        <w:t xml:space="preserve"> – </w:t>
      </w:r>
      <w:r w:rsidR="00CD501F" w:rsidRPr="00B0120B">
        <w:rPr>
          <w:rFonts w:ascii="Times New Roman" w:hAnsi="Times New Roman" w:cs="Times New Roman"/>
          <w:sz w:val="24"/>
          <w:szCs w:val="24"/>
        </w:rPr>
        <w:t>4</w:t>
      </w:r>
      <w:r w:rsidR="006A3F98" w:rsidRPr="00B0120B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6C1B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66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E53"/>
    <w:rsid w:val="000F6DB6"/>
    <w:rsid w:val="00142E74"/>
    <w:rsid w:val="002B1DE7"/>
    <w:rsid w:val="003B7EEE"/>
    <w:rsid w:val="00512408"/>
    <w:rsid w:val="005F6651"/>
    <w:rsid w:val="00632136"/>
    <w:rsid w:val="006437B1"/>
    <w:rsid w:val="006A3F98"/>
    <w:rsid w:val="007C562A"/>
    <w:rsid w:val="007E3C95"/>
    <w:rsid w:val="009F6C1B"/>
    <w:rsid w:val="00B0120B"/>
    <w:rsid w:val="00C04B94"/>
    <w:rsid w:val="00CA35C1"/>
    <w:rsid w:val="00CD501F"/>
    <w:rsid w:val="00D03B66"/>
    <w:rsid w:val="00D06585"/>
    <w:rsid w:val="00D5166C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E59E0-BA82-4304-9596-5BBF0F7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087E5-77CD-4BAA-8A4D-633C6E89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3</cp:revision>
  <cp:lastPrinted>2017-12-18T11:27:00Z</cp:lastPrinted>
  <dcterms:created xsi:type="dcterms:W3CDTF">2017-12-29T21:35:00Z</dcterms:created>
  <dcterms:modified xsi:type="dcterms:W3CDTF">2018-01-09T11:05:00Z</dcterms:modified>
</cp:coreProperties>
</file>