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2F" w:rsidRPr="008556FE" w:rsidRDefault="0098222F" w:rsidP="0098222F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>АННОТАЦИЯ</w:t>
      </w:r>
    </w:p>
    <w:p w:rsidR="0098222F" w:rsidRPr="008556FE" w:rsidRDefault="0098222F" w:rsidP="0098222F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>дисциплины</w:t>
      </w:r>
    </w:p>
    <w:p w:rsidR="0098222F" w:rsidRPr="008556FE" w:rsidRDefault="0098222F" w:rsidP="0098222F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НАЧЕРТАТЕЛЬНАЯ ГЕОМЕТРИЯ. ИНЖЕНЕРНАЯ ГРАФИКА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8556F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>Специальность – 23.05.06 «Строительство железных дорог, мостов и транспортных тоннелей»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</w:t>
      </w:r>
      <w:proofErr w:type="gramStart"/>
      <w:r w:rsidRPr="008556FE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8556FE">
        <w:rPr>
          <w:rFonts w:ascii="Times New Roman" w:hAnsi="Times New Roman" w:cs="Times New Roman"/>
          <w:sz w:val="24"/>
          <w:szCs w:val="24"/>
        </w:rPr>
        <w:t>нженер путей сообщения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>Специализация – «</w:t>
      </w:r>
      <w:r>
        <w:rPr>
          <w:rFonts w:ascii="Times New Roman" w:hAnsi="Times New Roman" w:cs="Times New Roman"/>
          <w:sz w:val="24"/>
          <w:szCs w:val="24"/>
        </w:rPr>
        <w:t>Тоннели и метрополитены</w:t>
      </w:r>
      <w:r w:rsidRPr="008556FE">
        <w:rPr>
          <w:rFonts w:ascii="Times New Roman" w:hAnsi="Times New Roman" w:cs="Times New Roman"/>
          <w:sz w:val="24"/>
          <w:szCs w:val="24"/>
        </w:rPr>
        <w:t>»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556FE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>Дисциплина «</w:t>
      </w:r>
      <w:r w:rsidRPr="008556FE">
        <w:rPr>
          <w:rFonts w:ascii="Times New Roman" w:eastAsia="Times New Roman" w:hAnsi="Times New Roman" w:cs="Times New Roman"/>
          <w:snapToGrid w:val="0"/>
          <w:sz w:val="24"/>
          <w:szCs w:val="24"/>
        </w:rPr>
        <w:t>Начертательная геометрия. Инженерная графика</w:t>
      </w:r>
      <w:r w:rsidRPr="008556FE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8556F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556FE">
        <w:rPr>
          <w:rFonts w:ascii="Times New Roman" w:hAnsi="Times New Roman" w:cs="Times New Roman"/>
          <w:sz w:val="24"/>
          <w:szCs w:val="24"/>
        </w:rPr>
        <w:t>.Б.19) относится к базовой части и является обязательной.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556FE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6FE">
        <w:rPr>
          <w:rFonts w:ascii="Times New Roman" w:eastAsia="Times New Roman" w:hAnsi="Times New Roman" w:cs="Times New Roman"/>
          <w:sz w:val="24"/>
          <w:szCs w:val="24"/>
        </w:rPr>
        <w:t xml:space="preserve">         Целью дисциплины «Начертательная геометрия. Инженерная графика» является расширение и углубление математической и  научно-инженерной  подготовки в составе базовой части цикла дисциплин в соответствии с требованиями, установленными федеральным государственным образовательным стандарт</w:t>
      </w:r>
      <w:r w:rsidRPr="008556FE">
        <w:rPr>
          <w:rFonts w:ascii="Times New Roman" w:hAnsi="Times New Roman" w:cs="Times New Roman"/>
          <w:sz w:val="24"/>
          <w:szCs w:val="24"/>
        </w:rPr>
        <w:t>ом</w:t>
      </w:r>
      <w:r w:rsidRPr="008556FE">
        <w:rPr>
          <w:rFonts w:ascii="Times New Roman" w:eastAsia="Times New Roman" w:hAnsi="Times New Roman" w:cs="Times New Roman"/>
          <w:sz w:val="24"/>
          <w:szCs w:val="24"/>
        </w:rPr>
        <w:t xml:space="preserve"> для формирования у выпускника профессиональных компетенций, способствующих решению профессиональных задач в соответствии с видам</w:t>
      </w:r>
      <w:r w:rsidRPr="008556FE">
        <w:rPr>
          <w:rFonts w:ascii="Times New Roman" w:hAnsi="Times New Roman" w:cs="Times New Roman"/>
          <w:sz w:val="24"/>
          <w:szCs w:val="24"/>
        </w:rPr>
        <w:t>и профессиональной деятельности</w:t>
      </w:r>
      <w:r w:rsidRPr="008556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 xml:space="preserve">    Для достижения поставленных целей решаются следующие задачи: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6FE">
        <w:rPr>
          <w:rFonts w:ascii="Times New Roman" w:eastAsia="Times New Roman" w:hAnsi="Times New Roman" w:cs="Times New Roman"/>
          <w:color w:val="000000"/>
          <w:sz w:val="24"/>
          <w:szCs w:val="24"/>
        </w:rPr>
        <w:t>-выработка знаний, умений и навыков, необходимых студентам для выполнения и чтения технических чертежей различного назначения, выполнения эскизов деталей, составления конструкторской и технической документации производства с применением прикладных компьютерных программ;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-обеспечить  будущим специалистам знание общих методов: построения и чтения чертежей; решение разнообразных инженерно-геометрических задач, возникающих в процессе проектирования, конструирования, изготовления и эксплуатации различных технических и других объектов с применением прикладных компьютерных программ.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556FE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8556F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 ОПК-1, ОПК-10.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8556F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556FE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56FE">
        <w:rPr>
          <w:rFonts w:ascii="Times New Roman" w:hAnsi="Times New Roman" w:cs="Times New Roman"/>
          <w:b/>
          <w:bCs/>
          <w:sz w:val="24"/>
          <w:szCs w:val="24"/>
        </w:rPr>
        <w:t xml:space="preserve">      Знать (обладать знаниями)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6FE">
        <w:rPr>
          <w:rFonts w:ascii="Times New Roman" w:eastAsia="Times New Roman" w:hAnsi="Times New Roman" w:cs="Times New Roman"/>
          <w:sz w:val="24"/>
          <w:szCs w:val="24"/>
        </w:rPr>
        <w:t xml:space="preserve">       -   способы задания точки, прямой, плоскости и многогранников на  комплексном чертеже Монжа, способы преобразования чертежей, виды многогранников, кривых линий и поверхностей; 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6FE">
        <w:rPr>
          <w:rFonts w:ascii="Times New Roman" w:eastAsia="Times New Roman" w:hAnsi="Times New Roman" w:cs="Times New Roman"/>
          <w:sz w:val="24"/>
          <w:szCs w:val="24"/>
        </w:rPr>
        <w:t xml:space="preserve">  -  конструкторскую документацию, сборочные чертежи, элементы геометрии деталей, аксонометрические проекции деталей, изображение  и обозначения деталей, основы компьютерного моделирования.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6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Уметь (обладать умениями) 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6FE">
        <w:rPr>
          <w:rFonts w:ascii="Times New Roman" w:eastAsia="Times New Roman" w:hAnsi="Times New Roman" w:cs="Times New Roman"/>
          <w:sz w:val="24"/>
          <w:szCs w:val="24"/>
        </w:rPr>
        <w:t xml:space="preserve"> -  строить аксонометрические проекции;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6FE">
        <w:rPr>
          <w:rFonts w:ascii="Times New Roman" w:eastAsia="Times New Roman" w:hAnsi="Times New Roman" w:cs="Times New Roman"/>
          <w:sz w:val="24"/>
          <w:szCs w:val="24"/>
        </w:rPr>
        <w:t xml:space="preserve">      -  выполнять эскизы с использованием компьютерных технологий, читать сборочные чертежи и оформлять конструкторскую документацию.</w:t>
      </w:r>
    </w:p>
    <w:p w:rsidR="0098222F" w:rsidRDefault="0098222F" w:rsidP="0098222F">
      <w:pPr>
        <w:pStyle w:val="a6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222F" w:rsidRPr="008556FE" w:rsidRDefault="0098222F" w:rsidP="0098222F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6FE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 (овладеть умениями)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6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-  методами построения разверток поверхностей;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6FE">
        <w:rPr>
          <w:rFonts w:ascii="Times New Roman" w:eastAsia="Times New Roman" w:hAnsi="Times New Roman" w:cs="Times New Roman"/>
          <w:sz w:val="24"/>
          <w:szCs w:val="24"/>
        </w:rPr>
        <w:t xml:space="preserve">      -  компьютерными программами проектирования и разработки  чертежей.</w:t>
      </w:r>
    </w:p>
    <w:p w:rsidR="0098222F" w:rsidRDefault="0098222F" w:rsidP="0098222F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556FE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98222F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Начертательная геометрия.</w:t>
      </w:r>
    </w:p>
    <w:p w:rsidR="0098222F" w:rsidRPr="00183899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Инженерная графика.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56FE">
        <w:rPr>
          <w:rFonts w:ascii="Times New Roman" w:hAnsi="Times New Roman" w:cs="Times New Roman"/>
          <w:sz w:val="24"/>
          <w:szCs w:val="24"/>
        </w:rPr>
        <w:t>Компьютерная графика.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556FE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8 зачетных единиц</w:t>
      </w:r>
      <w:r w:rsidRPr="008556F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288</w:t>
      </w:r>
      <w:r w:rsidRPr="008556FE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32</w:t>
      </w:r>
      <w:r w:rsidRPr="008556F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8556F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 - 48</w:t>
      </w:r>
      <w:r w:rsidRPr="008556F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122</w:t>
      </w:r>
      <w:r w:rsidRPr="008556F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8556F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8222F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 w:rsidRPr="008556F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556FE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8556FE">
        <w:rPr>
          <w:rFonts w:ascii="Times New Roman" w:hAnsi="Times New Roman" w:cs="Times New Roman"/>
          <w:sz w:val="24"/>
          <w:szCs w:val="24"/>
        </w:rPr>
        <w:t>кзамен,зачет,зачет</w:t>
      </w:r>
      <w:proofErr w:type="spellEnd"/>
      <w:r w:rsidRPr="008556FE">
        <w:rPr>
          <w:rFonts w:ascii="Times New Roman" w:hAnsi="Times New Roman" w:cs="Times New Roman"/>
          <w:sz w:val="24"/>
          <w:szCs w:val="24"/>
        </w:rPr>
        <w:t>.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 - заочной</w:t>
      </w:r>
      <w:r w:rsidRPr="008556FE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8 зачетных единиц</w:t>
      </w:r>
      <w:r w:rsidRPr="008556F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288</w:t>
      </w:r>
      <w:r w:rsidRPr="008556FE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</w:t>
      </w:r>
      <w:r w:rsidRPr="008556F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8556F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 - 48</w:t>
      </w:r>
      <w:r w:rsidRPr="008556F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134</w:t>
      </w:r>
      <w:r w:rsidRPr="008556F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8556F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 w:rsidRPr="008556F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556FE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8556FE">
        <w:rPr>
          <w:rFonts w:ascii="Times New Roman" w:hAnsi="Times New Roman" w:cs="Times New Roman"/>
          <w:sz w:val="24"/>
          <w:szCs w:val="24"/>
        </w:rPr>
        <w:t>кзамен,зачет,зачет</w:t>
      </w:r>
      <w:proofErr w:type="spellEnd"/>
      <w:r w:rsidRPr="008556FE">
        <w:rPr>
          <w:rFonts w:ascii="Times New Roman" w:hAnsi="Times New Roman" w:cs="Times New Roman"/>
          <w:sz w:val="24"/>
          <w:szCs w:val="24"/>
        </w:rPr>
        <w:t>.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заочной </w:t>
      </w:r>
      <w:r w:rsidRPr="008556FE">
        <w:rPr>
          <w:rFonts w:ascii="Times New Roman" w:hAnsi="Times New Roman" w:cs="Times New Roman"/>
          <w:sz w:val="24"/>
          <w:szCs w:val="24"/>
        </w:rPr>
        <w:t>формы обучения: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8 зачетных единиц</w:t>
      </w:r>
      <w:r w:rsidRPr="008556F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288</w:t>
      </w:r>
      <w:r w:rsidRPr="008556FE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12</w:t>
      </w:r>
      <w:r w:rsidRPr="008556F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556FE">
        <w:rPr>
          <w:rFonts w:ascii="Times New Roman" w:hAnsi="Times New Roman" w:cs="Times New Roman"/>
          <w:sz w:val="24"/>
          <w:szCs w:val="24"/>
        </w:rPr>
        <w:t>4 час.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239</w:t>
      </w:r>
      <w:r w:rsidRPr="008556F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556F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56FE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 w:rsidRPr="008556FE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8556FE">
        <w:rPr>
          <w:rFonts w:ascii="Times New Roman" w:hAnsi="Times New Roman" w:cs="Times New Roman"/>
          <w:sz w:val="24"/>
          <w:szCs w:val="24"/>
        </w:rPr>
        <w:t>кзамен,</w:t>
      </w:r>
      <w:r>
        <w:rPr>
          <w:rFonts w:ascii="Times New Roman" w:hAnsi="Times New Roman" w:cs="Times New Roman"/>
          <w:sz w:val="24"/>
          <w:szCs w:val="24"/>
        </w:rPr>
        <w:t xml:space="preserve"> зачет</w:t>
      </w:r>
      <w:r w:rsidRPr="008556FE">
        <w:rPr>
          <w:rFonts w:ascii="Times New Roman" w:hAnsi="Times New Roman" w:cs="Times New Roman"/>
          <w:sz w:val="24"/>
          <w:szCs w:val="24"/>
        </w:rPr>
        <w:t>.</w:t>
      </w:r>
    </w:p>
    <w:p w:rsidR="0098222F" w:rsidRPr="008556FE" w:rsidRDefault="0098222F" w:rsidP="0098222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22D04" w:rsidRPr="0098222F" w:rsidRDefault="00C22D04" w:rsidP="0098222F">
      <w:bookmarkStart w:id="0" w:name="_GoBack"/>
      <w:bookmarkEnd w:id="0"/>
    </w:p>
    <w:sectPr w:rsidR="00C22D04" w:rsidRPr="0098222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20646"/>
    <w:rsid w:val="00057F5B"/>
    <w:rsid w:val="0018685C"/>
    <w:rsid w:val="00260FD6"/>
    <w:rsid w:val="002A5A93"/>
    <w:rsid w:val="002F0673"/>
    <w:rsid w:val="00300DA8"/>
    <w:rsid w:val="003053E0"/>
    <w:rsid w:val="003879B4"/>
    <w:rsid w:val="00403D4E"/>
    <w:rsid w:val="00437FF0"/>
    <w:rsid w:val="004712FD"/>
    <w:rsid w:val="0047637F"/>
    <w:rsid w:val="00554D26"/>
    <w:rsid w:val="00573B82"/>
    <w:rsid w:val="005A2389"/>
    <w:rsid w:val="00632136"/>
    <w:rsid w:val="00677863"/>
    <w:rsid w:val="006E419F"/>
    <w:rsid w:val="006E4A93"/>
    <w:rsid w:val="006E519C"/>
    <w:rsid w:val="00723430"/>
    <w:rsid w:val="00765577"/>
    <w:rsid w:val="00767517"/>
    <w:rsid w:val="007E3C95"/>
    <w:rsid w:val="008556FE"/>
    <w:rsid w:val="00960B5F"/>
    <w:rsid w:val="0098222F"/>
    <w:rsid w:val="00986C3D"/>
    <w:rsid w:val="00A046A6"/>
    <w:rsid w:val="00A3637B"/>
    <w:rsid w:val="00A61275"/>
    <w:rsid w:val="00AD6317"/>
    <w:rsid w:val="00C22D04"/>
    <w:rsid w:val="00CA35C1"/>
    <w:rsid w:val="00CC31C4"/>
    <w:rsid w:val="00D06585"/>
    <w:rsid w:val="00D5166C"/>
    <w:rsid w:val="00DD0A17"/>
    <w:rsid w:val="00E16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2A5A9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Normal (Web)"/>
    <w:basedOn w:val="a"/>
    <w:rsid w:val="002A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2A5A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556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B61-5448-41F1-BAD6-5D980CB5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НГИКГ</cp:lastModifiedBy>
  <cp:revision>29</cp:revision>
  <cp:lastPrinted>2017-02-27T12:07:00Z</cp:lastPrinted>
  <dcterms:created xsi:type="dcterms:W3CDTF">2016-02-10T06:02:00Z</dcterms:created>
  <dcterms:modified xsi:type="dcterms:W3CDTF">2017-11-16T09:43:00Z</dcterms:modified>
</cp:coreProperties>
</file>