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216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155A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DC216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.Б.</w:t>
      </w:r>
      <w:r w:rsidR="00DC216C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DC216C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16C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в области проектирования основных элементов тоннелей, сооружаемых горным способом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и автодорожных тоннелей;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изучение методов инженерно-геологических изысканий, применяемых при проектировании и строительстве тоннелей, сооружаемых горным способом;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изучение конструкций железнодорожных и автодорожных тоннелей;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 xml:space="preserve">изучение статического расчета обделок тоннелей,  сооружаемых горным способом; 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изучение способов вентиляции тоннелей.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C216C">
        <w:rPr>
          <w:rFonts w:ascii="Times New Roman" w:hAnsi="Times New Roman" w:cs="Times New Roman"/>
          <w:sz w:val="24"/>
          <w:szCs w:val="24"/>
        </w:rPr>
        <w:t xml:space="preserve">их </w:t>
      </w:r>
      <w:r w:rsidRPr="00B6791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DC216C">
        <w:rPr>
          <w:rFonts w:ascii="Times New Roman" w:hAnsi="Times New Roman" w:cs="Times New Roman"/>
          <w:sz w:val="24"/>
          <w:szCs w:val="24"/>
        </w:rPr>
        <w:t>О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="00DC216C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принципы и методы изысканий, нормы и правила проектирования тоннелей;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основные требования к плану и продольному профилю железнодорожных и автодорожных тоннелей;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элементы конструкции железнодорожных и автодорожных тоннелей;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способы вентиляции тоннелей.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тоннелей, сооружаемых горным способом;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собирать нагрузки на конструкцию;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выполнять статический расчет конструкций тоннелей, сооружаемых горным способом;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выполнять расчет вентиляции тоннелей, сооружаемых горным способом.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5D147E" w:rsidRPr="005D147E" w:rsidRDefault="005D147E" w:rsidP="005D147E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 xml:space="preserve">методами оценки прочности </w:t>
      </w:r>
      <w:r w:rsidR="00C11404" w:rsidRPr="00C11404">
        <w:rPr>
          <w:rFonts w:ascii="Times New Roman" w:eastAsia="Times New Roman" w:hAnsi="Times New Roman" w:cs="Times New Roman"/>
          <w:sz w:val="24"/>
          <w:szCs w:val="24"/>
        </w:rPr>
        <w:t>конструкций тоннелей, сооружаемых горным способом</w:t>
      </w:r>
      <w:r w:rsidRPr="005D1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47E" w:rsidRPr="005D147E" w:rsidRDefault="005D147E" w:rsidP="005D147E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 xml:space="preserve">методами проектирования и </w:t>
      </w:r>
      <w:r w:rsidR="00C11404" w:rsidRPr="00C11404">
        <w:rPr>
          <w:rFonts w:ascii="Times New Roman" w:eastAsia="Times New Roman" w:hAnsi="Times New Roman" w:cs="Times New Roman"/>
          <w:sz w:val="24"/>
          <w:szCs w:val="24"/>
        </w:rPr>
        <w:t>средствами расчета конструкций тоннелей, сооружаемых горным способом</w:t>
      </w:r>
      <w:r w:rsidRPr="005D147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D147E" w:rsidRPr="005D147E" w:rsidRDefault="005D147E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История тоннелестроения. Стратегия развития транспортных магистралей в России.</w:t>
      </w:r>
    </w:p>
    <w:p w:rsidR="005D147E" w:rsidRPr="005D147E" w:rsidRDefault="005D147E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Инженерно-геологические изыскания при проектировании тоннелей. Геодезические работы при строительстве тоннелей.</w:t>
      </w:r>
    </w:p>
    <w:p w:rsidR="005D147E" w:rsidRPr="005D147E" w:rsidRDefault="005D147E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Трасса и поперечное сечение железнодорожных и автодорожных тоннелей</w:t>
      </w:r>
    </w:p>
    <w:p w:rsidR="005D147E" w:rsidRPr="005D147E" w:rsidRDefault="005D147E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lastRenderedPageBreak/>
        <w:t>Теоретические аспекты силового взаимодействия конструкции подземного сооружения с грунтовым массивом.</w:t>
      </w:r>
    </w:p>
    <w:p w:rsidR="005D147E" w:rsidRPr="005D147E" w:rsidRDefault="005D147E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 xml:space="preserve">Конструкция обделок и </w:t>
      </w:r>
      <w:proofErr w:type="spellStart"/>
      <w:r w:rsidRPr="005D147E">
        <w:rPr>
          <w:rFonts w:ascii="Times New Roman" w:hAnsi="Times New Roman" w:cs="Times New Roman"/>
          <w:sz w:val="24"/>
          <w:szCs w:val="24"/>
        </w:rPr>
        <w:t>притоннельных</w:t>
      </w:r>
      <w:proofErr w:type="spellEnd"/>
      <w:r w:rsidRPr="005D147E">
        <w:rPr>
          <w:rFonts w:ascii="Times New Roman" w:hAnsi="Times New Roman" w:cs="Times New Roman"/>
          <w:sz w:val="24"/>
          <w:szCs w:val="24"/>
        </w:rPr>
        <w:t xml:space="preserve"> сооружений  транспортных тоннелей.</w:t>
      </w:r>
    </w:p>
    <w:p w:rsidR="005D147E" w:rsidRPr="00C11404" w:rsidRDefault="005D147E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Расчет конструкций подземных сооружений.</w:t>
      </w:r>
    </w:p>
    <w:p w:rsidR="00D06585" w:rsidRPr="007E3C95" w:rsidRDefault="007E3C95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32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216C">
        <w:rPr>
          <w:rFonts w:ascii="Times New Roman" w:hAnsi="Times New Roman" w:cs="Times New Roman"/>
          <w:sz w:val="24"/>
          <w:szCs w:val="24"/>
        </w:rPr>
        <w:t>51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216C">
        <w:rPr>
          <w:rFonts w:ascii="Times New Roman" w:hAnsi="Times New Roman" w:cs="Times New Roman"/>
          <w:sz w:val="24"/>
          <w:szCs w:val="24"/>
        </w:rPr>
        <w:t>45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C216C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3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216C">
        <w:rPr>
          <w:rFonts w:ascii="Times New Roman" w:hAnsi="Times New Roman" w:cs="Times New Roman"/>
          <w:sz w:val="24"/>
          <w:szCs w:val="24"/>
        </w:rPr>
        <w:t>45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216C">
        <w:rPr>
          <w:rFonts w:ascii="Times New Roman" w:hAnsi="Times New Roman" w:cs="Times New Roman"/>
          <w:sz w:val="24"/>
          <w:szCs w:val="24"/>
        </w:rPr>
        <w:t>27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216C">
        <w:rPr>
          <w:rFonts w:ascii="Times New Roman" w:hAnsi="Times New Roman" w:cs="Times New Roman"/>
          <w:sz w:val="24"/>
          <w:szCs w:val="24"/>
        </w:rPr>
        <w:t>119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216C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733C"/>
    <w:rsid w:val="0018685C"/>
    <w:rsid w:val="003879B4"/>
    <w:rsid w:val="00403D4E"/>
    <w:rsid w:val="00516368"/>
    <w:rsid w:val="00554D26"/>
    <w:rsid w:val="005A2389"/>
    <w:rsid w:val="005D147E"/>
    <w:rsid w:val="00632136"/>
    <w:rsid w:val="00677863"/>
    <w:rsid w:val="006D3C63"/>
    <w:rsid w:val="006E419F"/>
    <w:rsid w:val="006E519C"/>
    <w:rsid w:val="00723430"/>
    <w:rsid w:val="007E3C95"/>
    <w:rsid w:val="008D724D"/>
    <w:rsid w:val="00960B5F"/>
    <w:rsid w:val="00986C3D"/>
    <w:rsid w:val="00A3637B"/>
    <w:rsid w:val="00AB28A5"/>
    <w:rsid w:val="00AE0F0C"/>
    <w:rsid w:val="00B67915"/>
    <w:rsid w:val="00C07E01"/>
    <w:rsid w:val="00C11404"/>
    <w:rsid w:val="00C54A5A"/>
    <w:rsid w:val="00CA35C1"/>
    <w:rsid w:val="00CE464C"/>
    <w:rsid w:val="00D06585"/>
    <w:rsid w:val="00D155A3"/>
    <w:rsid w:val="00D5166C"/>
    <w:rsid w:val="00D61835"/>
    <w:rsid w:val="00D74877"/>
    <w:rsid w:val="00DC21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A310-EF93-40A9-94A5-4B6E0E1C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Эвангард</cp:lastModifiedBy>
  <cp:revision>23</cp:revision>
  <cp:lastPrinted>2016-02-19T06:41:00Z</cp:lastPrinted>
  <dcterms:created xsi:type="dcterms:W3CDTF">2016-02-10T06:02:00Z</dcterms:created>
  <dcterms:modified xsi:type="dcterms:W3CDTF">2017-04-28T10:22:00Z</dcterms:modified>
</cp:coreProperties>
</file>