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6437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DA0F7C">
        <w:rPr>
          <w:rFonts w:ascii="Times New Roman" w:hAnsi="Times New Roman" w:cs="Times New Roman"/>
          <w:sz w:val="24"/>
          <w:szCs w:val="24"/>
        </w:rPr>
        <w:t>ОСНОВАНИЯ И ФУНДАМЕНТЫ ТРАНСПОРТНЫХ СООРУЖЕНИЙ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437B1" w:rsidRPr="007E3C95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862133" w:rsidRPr="00862133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DA0F7C">
        <w:rPr>
          <w:rFonts w:ascii="Times New Roman" w:hAnsi="Times New Roman" w:cs="Times New Roman"/>
          <w:sz w:val="24"/>
          <w:szCs w:val="24"/>
        </w:rPr>
        <w:t>Основания и фундаменты транспортных сооружений</w:t>
      </w:r>
      <w:r w:rsidRPr="00033E5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>.Б.</w:t>
      </w:r>
      <w:r w:rsidR="00DA0F7C">
        <w:rPr>
          <w:rFonts w:ascii="Times New Roman" w:hAnsi="Times New Roman" w:cs="Times New Roman"/>
          <w:sz w:val="24"/>
          <w:szCs w:val="24"/>
        </w:rPr>
        <w:t>30</w:t>
      </w:r>
      <w:r w:rsidRPr="00033E53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5F6651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5F66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A0F7C" w:rsidRPr="00DA0F7C" w:rsidRDefault="00DA0F7C" w:rsidP="00DA0F7C">
      <w:pPr>
        <w:shd w:val="clear" w:color="auto" w:fill="FFFFFF"/>
        <w:ind w:firstLine="539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Целью изучения дисциплины «Основания и фундаменты транспортных сооружений» является приобретение знаний в области расчета, проектирования и строительства фундаментов сооружений на естественных и искусственных основаниях в различной геологической и гидрогеологической обстановке, включая территории с особо сложными условиями для строительства.</w:t>
      </w:r>
    </w:p>
    <w:p w:rsidR="00DA0F7C" w:rsidRPr="00DA0F7C" w:rsidRDefault="00DA0F7C" w:rsidP="00665A65">
      <w:pPr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анализ геологической и гидрогеологической ситуации для принятия решения о качестве грунтового основания при выборе соответствующего фундамента;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фундаментов мелкого заложения;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фундаментов из опускных колодцев и кессонов;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свайных фундаментов и фундаментов на сваях-оболочках;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знакомство с основными методами производства работ по сооружению и испытанию фундаментов глубокого заложения;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ограждений котлованов и фундаментов в виде «стена в грунте».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знакомство с основными методами создания искусственных оснований.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знакомство с методами сооружения фундаментов в условиях просадочных, слабых, вечномерзлых грунтов и в районах с высокой сейсмичностью.</w:t>
      </w: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9B2192" w:rsidRPr="009B2192" w:rsidRDefault="009B2192" w:rsidP="009B2192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- 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 (ОПК-7);</w:t>
      </w:r>
    </w:p>
    <w:p w:rsidR="009B2192" w:rsidRPr="009B2192" w:rsidRDefault="009B2192" w:rsidP="009B2192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владение основами расчета и проектирования элементов и устройств различных физических принципов действия (ОПК-13);</w:t>
      </w:r>
    </w:p>
    <w:p w:rsidR="009B2192" w:rsidRPr="009B2192" w:rsidRDefault="009B2192" w:rsidP="009B2192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способностью обосновывать принимаемые инженерно-технологические решения (ПК-7).</w:t>
      </w:r>
    </w:p>
    <w:p w:rsidR="00D06585" w:rsidRPr="007E3C95" w:rsidRDefault="00D06585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методы проверки несущей способности конструкций;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пород;</w:t>
      </w:r>
    </w:p>
    <w:p w:rsidR="005F6651" w:rsidRPr="009B2192" w:rsidRDefault="009B2192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lastRenderedPageBreak/>
        <w:t>принципы и методы изысканий, нормы и правила проектирования железных дорог, в том числе мостов, тоннелей и других искусственных сооружений.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использовать современные средства вычислительной техники им программного обеспечения для расчета строительных конструкций и сооружений;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выполнять инженерные изыскания и проектирование железных дорог, включая искусственные сооружения;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 разрабатывать проекты конструкций железнодорожного пути, искусственных сооружений.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методами оценки прочности и надежности транспортных сооружений;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типовыми методами анализа напряженно-деформированного состояния элементов конструкций при простейших видах </w:t>
      </w:r>
      <w:proofErr w:type="spellStart"/>
      <w:r w:rsidRPr="009B2192">
        <w:rPr>
          <w:rFonts w:ascii="Times New Roman" w:hAnsi="Times New Roman" w:cs="Times New Roman"/>
          <w:sz w:val="24"/>
          <w:szCs w:val="24"/>
        </w:rPr>
        <w:t>загружения</w:t>
      </w:r>
      <w:proofErr w:type="spellEnd"/>
      <w:r w:rsidRPr="009B2192">
        <w:rPr>
          <w:rFonts w:ascii="Times New Roman" w:hAnsi="Times New Roman" w:cs="Times New Roman"/>
          <w:sz w:val="24"/>
          <w:szCs w:val="24"/>
        </w:rPr>
        <w:t>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Введение. Основные понятия и определения. Анализ инженерно-геологических условий строительства. </w:t>
      </w:r>
    </w:p>
    <w:p w:rsidR="00061411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Классификация оснований и фундаментов. 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Фундаменты мелкого заложения. Основные принципы конструирования.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Расчет фундаментов мелкого заложения по I и II группам предельных состояний.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Фундаменты глубокого заложения. Фундаменты из опускных колодцев и кессонов. Фундаменты на сваях-оболочках. 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Расчет фундаментов из опускных колодцев по I и II группам предельных состояний. 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Свайные фундаменты. Классификация свайных фундаментов.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Расчеты свай и свайных ростверков.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Искусственные основания.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Фундаменты в сложных инженерно-геологических условиях.</w:t>
      </w:r>
    </w:p>
    <w:p w:rsidR="00C04B94" w:rsidRPr="005F6651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2192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</w:t>
      </w:r>
      <w:r w:rsidR="009B2192">
        <w:rPr>
          <w:rFonts w:ascii="Times New Roman" w:hAnsi="Times New Roman" w:cs="Times New Roman"/>
          <w:sz w:val="24"/>
          <w:szCs w:val="24"/>
        </w:rPr>
        <w:t xml:space="preserve">44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D4C73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9B2192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="006A3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382C4A" w:rsidRPr="00382C4A">
        <w:rPr>
          <w:rFonts w:ascii="Times New Roman" w:hAnsi="Times New Roman" w:cs="Times New Roman"/>
          <w:sz w:val="24"/>
          <w:szCs w:val="24"/>
        </w:rPr>
        <w:t>34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82C4A">
        <w:rPr>
          <w:rFonts w:ascii="Times New Roman" w:hAnsi="Times New Roman" w:cs="Times New Roman"/>
          <w:sz w:val="24"/>
          <w:szCs w:val="24"/>
          <w:lang w:val="en-US"/>
        </w:rPr>
        <w:t>58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437B1" w:rsidRPr="007E3C95" w:rsidRDefault="006437B1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2192">
        <w:rPr>
          <w:rFonts w:ascii="Times New Roman" w:hAnsi="Times New Roman" w:cs="Times New Roman"/>
          <w:sz w:val="24"/>
          <w:szCs w:val="24"/>
        </w:rPr>
        <w:t>экзамен</w:t>
      </w:r>
      <w:r w:rsidR="006437B1">
        <w:rPr>
          <w:rFonts w:ascii="Times New Roman" w:hAnsi="Times New Roman" w:cs="Times New Roman"/>
          <w:sz w:val="24"/>
          <w:szCs w:val="24"/>
        </w:rPr>
        <w:t>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2192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</w:t>
      </w:r>
      <w:r w:rsidR="009B2192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382C4A" w:rsidRPr="00382C4A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9B2192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6A3F98">
        <w:rPr>
          <w:rFonts w:ascii="Times New Roman" w:hAnsi="Times New Roman" w:cs="Times New Roman"/>
          <w:sz w:val="24"/>
          <w:szCs w:val="24"/>
        </w:rPr>
        <w:t>1</w:t>
      </w:r>
      <w:r w:rsidR="00382C4A" w:rsidRPr="00382C4A">
        <w:rPr>
          <w:rFonts w:ascii="Times New Roman" w:hAnsi="Times New Roman" w:cs="Times New Roman"/>
          <w:sz w:val="24"/>
          <w:szCs w:val="24"/>
        </w:rPr>
        <w:t>8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82C4A" w:rsidRPr="00382C4A">
        <w:rPr>
          <w:rFonts w:ascii="Times New Roman" w:hAnsi="Times New Roman" w:cs="Times New Roman"/>
          <w:sz w:val="24"/>
          <w:szCs w:val="24"/>
        </w:rPr>
        <w:t>63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437B1" w:rsidRDefault="006437B1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82C4A" w:rsidRPr="00382C4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2192">
        <w:rPr>
          <w:rFonts w:ascii="Times New Roman" w:hAnsi="Times New Roman" w:cs="Times New Roman"/>
          <w:sz w:val="24"/>
          <w:szCs w:val="24"/>
        </w:rPr>
        <w:t>экзамен</w:t>
      </w:r>
      <w:r w:rsidR="006437B1">
        <w:rPr>
          <w:rFonts w:ascii="Times New Roman" w:hAnsi="Times New Roman" w:cs="Times New Roman"/>
          <w:sz w:val="24"/>
          <w:szCs w:val="24"/>
        </w:rPr>
        <w:t>.</w:t>
      </w:r>
    </w:p>
    <w:p w:rsidR="00467AC6" w:rsidRDefault="00467AC6" w:rsidP="00467A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7AC6" w:rsidRDefault="00467AC6" w:rsidP="00467A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Заочная форма обучения</w:t>
      </w:r>
    </w:p>
    <w:p w:rsidR="00467AC6" w:rsidRPr="007E3C95" w:rsidRDefault="00467AC6" w:rsidP="00467A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67AC6" w:rsidRDefault="00467AC6" w:rsidP="00467A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67AC6" w:rsidRPr="007E3C95" w:rsidRDefault="00467AC6" w:rsidP="00467A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467AC6" w:rsidRPr="007E3C95" w:rsidRDefault="00467AC6" w:rsidP="00467A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67AC6" w:rsidRDefault="00467AC6" w:rsidP="00467A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467AC6" w:rsidRDefault="00467AC6" w:rsidP="00467A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467AC6" w:rsidRDefault="00467AC6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67AC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84609"/>
    <w:multiLevelType w:val="hybridMultilevel"/>
    <w:tmpl w:val="0E60C36A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922E0"/>
    <w:multiLevelType w:val="hybridMultilevel"/>
    <w:tmpl w:val="40E03A90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7">
    <w:nsid w:val="544D5A39"/>
    <w:multiLevelType w:val="hybridMultilevel"/>
    <w:tmpl w:val="249CCCBC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86884"/>
    <w:multiLevelType w:val="hybridMultilevel"/>
    <w:tmpl w:val="26088D44"/>
    <w:lvl w:ilvl="0" w:tplc="58B0E470">
      <w:start w:val="919"/>
      <w:numFmt w:val="bullet"/>
      <w:lvlText w:val="-"/>
      <w:lvlJc w:val="left"/>
      <w:pPr>
        <w:tabs>
          <w:tab w:val="num" w:pos="1466"/>
        </w:tabs>
        <w:ind w:left="1466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E53"/>
    <w:rsid w:val="00061411"/>
    <w:rsid w:val="000F6DB6"/>
    <w:rsid w:val="00142E74"/>
    <w:rsid w:val="00382C4A"/>
    <w:rsid w:val="003B7EEE"/>
    <w:rsid w:val="00467AC6"/>
    <w:rsid w:val="004C2201"/>
    <w:rsid w:val="00512408"/>
    <w:rsid w:val="005F6651"/>
    <w:rsid w:val="00632136"/>
    <w:rsid w:val="006437B1"/>
    <w:rsid w:val="00665A65"/>
    <w:rsid w:val="006A3F98"/>
    <w:rsid w:val="007E3C95"/>
    <w:rsid w:val="00862133"/>
    <w:rsid w:val="00886CFA"/>
    <w:rsid w:val="009B2192"/>
    <w:rsid w:val="009F6C1B"/>
    <w:rsid w:val="00BA03B9"/>
    <w:rsid w:val="00BD4C73"/>
    <w:rsid w:val="00C04B94"/>
    <w:rsid w:val="00CA35C1"/>
    <w:rsid w:val="00CD501F"/>
    <w:rsid w:val="00D06585"/>
    <w:rsid w:val="00D5166C"/>
    <w:rsid w:val="00DA0F7C"/>
    <w:rsid w:val="00EF76D5"/>
    <w:rsid w:val="00F726B7"/>
    <w:rsid w:val="00F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D4CA-138C-4BEB-A76A-06A78EA3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4039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Snoval4</cp:lastModifiedBy>
  <cp:revision>2</cp:revision>
  <cp:lastPrinted>2016-04-22T06:17:00Z</cp:lastPrinted>
  <dcterms:created xsi:type="dcterms:W3CDTF">2017-12-06T04:31:00Z</dcterms:created>
  <dcterms:modified xsi:type="dcterms:W3CDTF">2017-12-06T04:31:00Z</dcterms:modified>
</cp:coreProperties>
</file>