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47" w:rsidRPr="00975147" w:rsidRDefault="00975147" w:rsidP="00135760">
      <w:pPr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75147">
        <w:rPr>
          <w:rFonts w:eastAsia="Calibri"/>
          <w:sz w:val="24"/>
          <w:szCs w:val="24"/>
          <w:lang w:eastAsia="en-US"/>
        </w:rPr>
        <w:t>АННОТАЦИЯ</w:t>
      </w:r>
    </w:p>
    <w:p w:rsidR="00975147" w:rsidRPr="00975147" w:rsidRDefault="002E5F0E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</w:t>
      </w:r>
      <w:r w:rsidR="00975147" w:rsidRPr="00975147">
        <w:rPr>
          <w:rFonts w:eastAsia="Calibri"/>
          <w:sz w:val="24"/>
          <w:szCs w:val="24"/>
          <w:lang w:eastAsia="en-US"/>
        </w:rPr>
        <w:t>исциплины</w:t>
      </w:r>
    </w:p>
    <w:p w:rsidR="00975147" w:rsidRPr="00975147" w:rsidRDefault="00975147" w:rsidP="00975147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«</w:t>
      </w:r>
      <w:r w:rsidR="00285DA1" w:rsidRPr="00BB6114">
        <w:rPr>
          <w:sz w:val="28"/>
          <w:szCs w:val="28"/>
        </w:rPr>
        <w:t xml:space="preserve">УПРАВЛЕНИЕ </w:t>
      </w:r>
      <w:r w:rsidR="00D94B16">
        <w:rPr>
          <w:sz w:val="28"/>
          <w:szCs w:val="28"/>
        </w:rPr>
        <w:t>ПРОЕКТАМИ</w:t>
      </w:r>
      <w:r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75147" w:rsidRDefault="00C6700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Специальность</w:t>
      </w:r>
      <w:r w:rsidR="00975147" w:rsidRPr="00975147">
        <w:rPr>
          <w:rFonts w:eastAsia="Calibri"/>
          <w:sz w:val="24"/>
          <w:szCs w:val="24"/>
          <w:lang w:eastAsia="en-US"/>
        </w:rPr>
        <w:t xml:space="preserve"> – 23.05.06 «Строительство железных дорог, мостов и транспортных тоннелей»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Квалификация (степень) выпускника – </w:t>
      </w:r>
      <w:r w:rsidR="005E602F">
        <w:rPr>
          <w:rFonts w:eastAsia="Calibri"/>
          <w:sz w:val="24"/>
          <w:szCs w:val="24"/>
          <w:lang w:eastAsia="en-US"/>
        </w:rPr>
        <w:t>и</w:t>
      </w:r>
      <w:r w:rsidRPr="00975147">
        <w:rPr>
          <w:rFonts w:eastAsia="Calibri"/>
          <w:sz w:val="24"/>
          <w:szCs w:val="24"/>
          <w:lang w:eastAsia="en-US"/>
        </w:rPr>
        <w:t>нженер путей сообщения</w:t>
      </w:r>
    </w:p>
    <w:p w:rsidR="00975147" w:rsidRPr="00975147" w:rsidRDefault="00C6700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Специализация</w:t>
      </w:r>
      <w:r w:rsidR="00975147" w:rsidRPr="00975147">
        <w:rPr>
          <w:rFonts w:eastAsia="Calibri"/>
          <w:sz w:val="24"/>
          <w:szCs w:val="24"/>
          <w:lang w:eastAsia="en-US"/>
        </w:rPr>
        <w:t xml:space="preserve"> – «</w:t>
      </w:r>
      <w:r w:rsidRPr="00C67007">
        <w:rPr>
          <w:rFonts w:eastAsia="Calibri"/>
          <w:sz w:val="24"/>
          <w:szCs w:val="24"/>
          <w:lang w:eastAsia="en-US"/>
        </w:rPr>
        <w:t>Управление техническим состоянием железнодорожного пути</w:t>
      </w:r>
      <w:r w:rsidR="00975147" w:rsidRPr="00975147">
        <w:rPr>
          <w:rFonts w:eastAsia="Calibri"/>
          <w:sz w:val="24"/>
          <w:szCs w:val="24"/>
          <w:lang w:eastAsia="en-US"/>
        </w:rPr>
        <w:t>»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ED0A4D" w:rsidRPr="00ED0A4D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Дисциплина «Управление проектами» (Б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1</w:t>
      </w:r>
      <w:proofErr w:type="gramEnd"/>
      <w:r w:rsidRPr="00D94B16">
        <w:rPr>
          <w:rFonts w:eastAsia="Calibri"/>
          <w:sz w:val="24"/>
          <w:szCs w:val="24"/>
          <w:lang w:eastAsia="en-US"/>
        </w:rPr>
        <w:t>.В.ДВ.4.2) относится к вариативной части и является дисциплиной по выбору</w:t>
      </w:r>
      <w:r w:rsidR="002E5F0E">
        <w:rPr>
          <w:rFonts w:eastAsia="Calibri"/>
          <w:sz w:val="24"/>
          <w:szCs w:val="24"/>
          <w:lang w:eastAsia="en-US"/>
        </w:rPr>
        <w:t xml:space="preserve"> обучающегося</w:t>
      </w:r>
      <w:r w:rsidRPr="00D94B16">
        <w:rPr>
          <w:rFonts w:eastAsia="Calibri"/>
          <w:sz w:val="24"/>
          <w:szCs w:val="24"/>
          <w:lang w:eastAsia="en-US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D94B16" w:rsidRPr="00D94B16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Целью изучения дисциплины «Управление проектами» является 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D94B16" w:rsidRPr="00D94B16" w:rsidRDefault="00D94B16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ознакомление обучающихся с историей развития методов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научных, теоретических и методических основ системы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изучение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методических подходов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к принятию решений по выработке концепции проекта, его структуризации и оценке;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роли и функций проектного менеджера на различных этапах жизненного цикла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знакомство с организационными формами управления проектами и методами их разработки и оптимизации;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изучение инструментария планирования и контроля хода выполнения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средств.</w:t>
      </w:r>
    </w:p>
    <w:p w:rsidR="00975147" w:rsidRPr="00975147" w:rsidRDefault="00975147" w:rsidP="00F537E9">
      <w:pPr>
        <w:widowControl/>
        <w:tabs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285DA1">
        <w:rPr>
          <w:rFonts w:eastAsia="Calibri"/>
          <w:b/>
          <w:sz w:val="24"/>
          <w:szCs w:val="24"/>
          <w:lang w:eastAsia="en-US"/>
        </w:rPr>
        <w:t>3. Перечень планируемых</w:t>
      </w:r>
      <w:r w:rsidRPr="00975147">
        <w:rPr>
          <w:rFonts w:eastAsia="Calibri"/>
          <w:b/>
          <w:sz w:val="24"/>
          <w:szCs w:val="24"/>
          <w:lang w:eastAsia="en-US"/>
        </w:rPr>
        <w:t xml:space="preserve"> результатов </w:t>
      </w:r>
      <w:proofErr w:type="gramStart"/>
      <w:r w:rsidRPr="00975147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Изучение дисциплины направлено на формирование следующих  компетенций: П</w:t>
      </w:r>
      <w:r w:rsidR="00D94B16">
        <w:rPr>
          <w:rFonts w:eastAsia="Calibri"/>
          <w:sz w:val="24"/>
          <w:szCs w:val="24"/>
          <w:lang w:eastAsia="en-US"/>
        </w:rPr>
        <w:t>С</w:t>
      </w:r>
      <w:r w:rsidRPr="00975147">
        <w:rPr>
          <w:rFonts w:eastAsia="Calibri"/>
          <w:sz w:val="24"/>
          <w:szCs w:val="24"/>
          <w:lang w:eastAsia="en-US"/>
        </w:rPr>
        <w:t>К-</w:t>
      </w:r>
      <w:r w:rsidR="00D94B16">
        <w:rPr>
          <w:rFonts w:eastAsia="Calibri"/>
          <w:sz w:val="24"/>
          <w:szCs w:val="24"/>
          <w:lang w:eastAsia="en-US"/>
        </w:rPr>
        <w:t>2.</w:t>
      </w:r>
      <w:r w:rsidR="008616E5">
        <w:rPr>
          <w:rFonts w:eastAsia="Calibri"/>
          <w:sz w:val="24"/>
          <w:szCs w:val="24"/>
          <w:lang w:eastAsia="en-US"/>
        </w:rPr>
        <w:t>1</w:t>
      </w:r>
      <w:r w:rsidR="00D94B16">
        <w:rPr>
          <w:rFonts w:eastAsia="Calibri"/>
          <w:sz w:val="24"/>
          <w:szCs w:val="24"/>
          <w:lang w:eastAsia="en-US"/>
        </w:rPr>
        <w:t>.</w:t>
      </w:r>
    </w:p>
    <w:p w:rsidR="008C68FB" w:rsidRPr="00567432" w:rsidRDefault="008C68FB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567432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567432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567432">
        <w:rPr>
          <w:rFonts w:eastAsia="Calibri"/>
          <w:sz w:val="24"/>
          <w:szCs w:val="24"/>
          <w:lang w:eastAsia="en-US"/>
        </w:rPr>
        <w:t xml:space="preserve"> должен: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ЗНАТЬ: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основные принципы и методы организации, планирования и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терминологию и основные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нормы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принципы разработки концепции и целей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процедуру структуризации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порядок разработки сметы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процедуру подготовки и заключения контрактов, организации оптимальной процедуры закупок и поставок;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принципы управления рисками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методики управления временем и стоимостью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методы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ходом реализации проекта;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особенности управления проектами в инвестиционно-строительном комплексе.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УМЕТЬ: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осуществить системное планирование проекта на всех фазах его жизненного цикла;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рассчитать график проекта с помощью инструментов календарного и сетевого планирования;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управлять взаимодействиями в проекте;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обеспечить эффективный контроль и регулирование, а также управление изменениями;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использовать программные продукты для целей управления проектами;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D94B16" w:rsidRPr="00D94B16" w:rsidRDefault="00D94B16" w:rsidP="00F537E9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lastRenderedPageBreak/>
        <w:t>ВЛАДЕТЬ: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планирования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бюджетирования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>методами анализа проектов;</w:t>
      </w:r>
    </w:p>
    <w:p w:rsidR="00D94B16" w:rsidRPr="00D94B16" w:rsidRDefault="00D94B16" w:rsidP="00F537E9">
      <w:pPr>
        <w:widowControl/>
        <w:numPr>
          <w:ilvl w:val="0"/>
          <w:numId w:val="5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D94B16">
        <w:rPr>
          <w:rFonts w:eastAsia="Calibri"/>
          <w:sz w:val="24"/>
          <w:szCs w:val="24"/>
          <w:lang w:eastAsia="en-US"/>
        </w:rPr>
        <w:t xml:space="preserve">методами </w:t>
      </w:r>
      <w:proofErr w:type="gramStart"/>
      <w:r w:rsidRPr="00D94B16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94B16">
        <w:rPr>
          <w:rFonts w:eastAsia="Calibri"/>
          <w:sz w:val="24"/>
          <w:szCs w:val="24"/>
          <w:lang w:eastAsia="en-US"/>
        </w:rPr>
        <w:t xml:space="preserve"> ходом реализации проектов.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4. Содержание и структура дисциплины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Введение. Термины и определения в сфере управления проектами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Определение проекта. Разработка сетевого плана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Распределение ресурсов проекта</w:t>
      </w:r>
      <w:r>
        <w:rPr>
          <w:sz w:val="24"/>
          <w:szCs w:val="24"/>
        </w:rPr>
        <w:t>.</w:t>
      </w:r>
    </w:p>
    <w:p w:rsidR="00D94B16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Управление рисками проекта. Управление проектными командами</w:t>
      </w:r>
      <w:r>
        <w:rPr>
          <w:sz w:val="24"/>
          <w:szCs w:val="24"/>
        </w:rPr>
        <w:t>.</w:t>
      </w:r>
    </w:p>
    <w:p w:rsidR="00D94B16" w:rsidRDefault="008616E5" w:rsidP="00F537E9">
      <w:pPr>
        <w:widowControl/>
        <w:spacing w:line="240" w:lineRule="auto"/>
        <w:ind w:firstLine="0"/>
        <w:contextualSpacing/>
        <w:rPr>
          <w:sz w:val="24"/>
          <w:szCs w:val="24"/>
        </w:rPr>
      </w:pPr>
      <w:r w:rsidRPr="00780CD4">
        <w:rPr>
          <w:sz w:val="24"/>
          <w:szCs w:val="24"/>
        </w:rPr>
        <w:t>Измерение, оценка состояния и хода выполнения работ</w:t>
      </w:r>
      <w:r>
        <w:rPr>
          <w:sz w:val="24"/>
          <w:szCs w:val="24"/>
        </w:rPr>
        <w:t>.</w:t>
      </w:r>
    </w:p>
    <w:p w:rsidR="008616E5" w:rsidRPr="00D94B16" w:rsidRDefault="008616E5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780CD4">
        <w:rPr>
          <w:sz w:val="24"/>
          <w:szCs w:val="24"/>
        </w:rPr>
        <w:t>Аудит и завершение работы над проектом</w:t>
      </w:r>
      <w:r>
        <w:rPr>
          <w:sz w:val="24"/>
          <w:szCs w:val="24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975147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Для очной формы обучения: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6C4510">
        <w:rPr>
          <w:rFonts w:eastAsia="Calibri"/>
          <w:sz w:val="24"/>
          <w:szCs w:val="24"/>
          <w:lang w:eastAsia="en-US"/>
        </w:rPr>
        <w:t>3</w:t>
      </w:r>
      <w:r w:rsidRPr="00975147">
        <w:rPr>
          <w:rFonts w:eastAsia="Calibri"/>
          <w:sz w:val="24"/>
          <w:szCs w:val="24"/>
          <w:lang w:eastAsia="en-US"/>
        </w:rPr>
        <w:t xml:space="preserve"> зачетных единиц (</w:t>
      </w:r>
      <w:r w:rsidR="006C4510">
        <w:rPr>
          <w:rFonts w:eastAsia="Calibri"/>
          <w:sz w:val="24"/>
          <w:szCs w:val="24"/>
          <w:lang w:eastAsia="en-US"/>
        </w:rPr>
        <w:t>108</w:t>
      </w:r>
      <w:r w:rsidRPr="00975147">
        <w:rPr>
          <w:rFonts w:eastAsia="Calibri"/>
          <w:sz w:val="24"/>
          <w:szCs w:val="24"/>
          <w:lang w:eastAsia="en-US"/>
        </w:rPr>
        <w:t>час.), в том числе: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лекции –</w:t>
      </w:r>
      <w:r w:rsidR="005E5490">
        <w:rPr>
          <w:rFonts w:eastAsia="Calibri"/>
          <w:sz w:val="24"/>
          <w:szCs w:val="24"/>
          <w:lang w:eastAsia="en-US"/>
        </w:rPr>
        <w:t>1</w:t>
      </w:r>
      <w:r w:rsidR="006C451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5E5490">
        <w:rPr>
          <w:rFonts w:eastAsia="Calibri"/>
          <w:sz w:val="24"/>
          <w:szCs w:val="24"/>
          <w:lang w:eastAsia="en-US"/>
        </w:rPr>
        <w:t>1</w:t>
      </w:r>
      <w:r w:rsidR="006C451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6C4510">
        <w:rPr>
          <w:rFonts w:eastAsia="Calibri"/>
          <w:sz w:val="24"/>
          <w:szCs w:val="24"/>
          <w:lang w:eastAsia="en-US"/>
        </w:rPr>
        <w:t>7</w:t>
      </w:r>
      <w:r w:rsidR="005E549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5E602F">
        <w:rPr>
          <w:rFonts w:eastAsia="Calibri"/>
          <w:sz w:val="24"/>
          <w:szCs w:val="24"/>
          <w:lang w:eastAsia="en-US"/>
        </w:rPr>
        <w:t>зачет</w:t>
      </w:r>
      <w:r w:rsidRPr="00975147">
        <w:rPr>
          <w:rFonts w:eastAsia="Calibri"/>
          <w:sz w:val="24"/>
          <w:szCs w:val="24"/>
          <w:lang w:eastAsia="en-US"/>
        </w:rPr>
        <w:t>.</w:t>
      </w: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975147" w:rsidRPr="00975147" w:rsidRDefault="00975147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Для заочной формы обучения: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Объем дисциплины – </w:t>
      </w:r>
      <w:r w:rsidR="006C4510">
        <w:rPr>
          <w:rFonts w:eastAsia="Calibri"/>
          <w:sz w:val="24"/>
          <w:szCs w:val="24"/>
          <w:lang w:eastAsia="en-US"/>
        </w:rPr>
        <w:t>3</w:t>
      </w:r>
      <w:r w:rsidR="005E602F">
        <w:rPr>
          <w:rFonts w:eastAsia="Calibri"/>
          <w:sz w:val="24"/>
          <w:szCs w:val="24"/>
          <w:lang w:eastAsia="en-US"/>
        </w:rPr>
        <w:t xml:space="preserve"> </w:t>
      </w:r>
      <w:r w:rsidRPr="00975147">
        <w:rPr>
          <w:rFonts w:eastAsia="Calibri"/>
          <w:sz w:val="24"/>
          <w:szCs w:val="24"/>
          <w:lang w:eastAsia="en-US"/>
        </w:rPr>
        <w:t>зачетных единиц (</w:t>
      </w:r>
      <w:r w:rsidR="006C4510">
        <w:rPr>
          <w:rFonts w:eastAsia="Calibri"/>
          <w:sz w:val="24"/>
          <w:szCs w:val="24"/>
          <w:lang w:eastAsia="en-US"/>
        </w:rPr>
        <w:t>108</w:t>
      </w:r>
      <w:r w:rsidRPr="00975147">
        <w:rPr>
          <w:rFonts w:eastAsia="Calibri"/>
          <w:sz w:val="24"/>
          <w:szCs w:val="24"/>
          <w:lang w:eastAsia="en-US"/>
        </w:rPr>
        <w:t xml:space="preserve"> час.), в том числе: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>лекции –</w:t>
      </w:r>
      <w:r w:rsidR="006C4510">
        <w:rPr>
          <w:rFonts w:eastAsia="Calibri"/>
          <w:sz w:val="24"/>
          <w:szCs w:val="24"/>
          <w:lang w:eastAsia="en-US"/>
        </w:rPr>
        <w:t>8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практические занятия – </w:t>
      </w:r>
      <w:r w:rsidR="005E5490">
        <w:rPr>
          <w:rFonts w:eastAsia="Calibri"/>
          <w:sz w:val="24"/>
          <w:szCs w:val="24"/>
          <w:lang w:eastAsia="en-US"/>
        </w:rPr>
        <w:t>6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самостоятельная работа – </w:t>
      </w:r>
      <w:r w:rsidR="006C4510">
        <w:rPr>
          <w:rFonts w:eastAsia="Calibri"/>
          <w:sz w:val="24"/>
          <w:szCs w:val="24"/>
          <w:lang w:eastAsia="en-US"/>
        </w:rPr>
        <w:t>90</w:t>
      </w:r>
      <w:r w:rsidRPr="00975147">
        <w:rPr>
          <w:rFonts w:eastAsia="Calibri"/>
          <w:sz w:val="24"/>
          <w:szCs w:val="24"/>
          <w:lang w:eastAsia="en-US"/>
        </w:rPr>
        <w:t xml:space="preserve"> час.</w:t>
      </w:r>
    </w:p>
    <w:p w:rsidR="00ED0A4D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контроль – </w:t>
      </w:r>
      <w:r w:rsidR="005E5490">
        <w:rPr>
          <w:rFonts w:eastAsia="Calibri"/>
          <w:sz w:val="24"/>
          <w:szCs w:val="24"/>
          <w:lang w:eastAsia="en-US"/>
        </w:rPr>
        <w:t>4</w:t>
      </w:r>
      <w:r w:rsidRPr="00975147">
        <w:rPr>
          <w:rFonts w:eastAsia="Calibri"/>
          <w:sz w:val="24"/>
          <w:szCs w:val="24"/>
          <w:lang w:eastAsia="en-US"/>
        </w:rPr>
        <w:t xml:space="preserve"> час</w:t>
      </w:r>
      <w:r>
        <w:rPr>
          <w:rFonts w:eastAsia="Calibri"/>
          <w:sz w:val="24"/>
          <w:szCs w:val="24"/>
          <w:lang w:eastAsia="en-US"/>
        </w:rPr>
        <w:t>.</w:t>
      </w:r>
    </w:p>
    <w:p w:rsidR="00ED0A4D" w:rsidRPr="00975147" w:rsidRDefault="00ED0A4D" w:rsidP="00F537E9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975147">
        <w:rPr>
          <w:rFonts w:eastAsia="Calibri"/>
          <w:sz w:val="24"/>
          <w:szCs w:val="24"/>
          <w:lang w:eastAsia="en-US"/>
        </w:rPr>
        <w:t xml:space="preserve">Форма контроля знаний – </w:t>
      </w:r>
      <w:r w:rsidR="005E602F">
        <w:rPr>
          <w:rFonts w:eastAsia="Calibri"/>
          <w:sz w:val="24"/>
          <w:szCs w:val="24"/>
          <w:lang w:eastAsia="en-US"/>
        </w:rPr>
        <w:t>зачет</w:t>
      </w:r>
      <w:r w:rsidRPr="00975147">
        <w:rPr>
          <w:rFonts w:eastAsia="Calibri"/>
          <w:sz w:val="24"/>
          <w:szCs w:val="24"/>
          <w:lang w:eastAsia="en-US"/>
        </w:rPr>
        <w:t>.</w:t>
      </w:r>
    </w:p>
    <w:p w:rsidR="008649D8" w:rsidRDefault="008649D8" w:rsidP="00F537E9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2E5F0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D4D"/>
    <w:multiLevelType w:val="hybridMultilevel"/>
    <w:tmpl w:val="18CA3E20"/>
    <w:lvl w:ilvl="0" w:tplc="EAD2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908"/>
    <w:multiLevelType w:val="hybridMultilevel"/>
    <w:tmpl w:val="E2CC6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F0B1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144"/>
    <w:multiLevelType w:val="hybridMultilevel"/>
    <w:tmpl w:val="4F70D5AE"/>
    <w:lvl w:ilvl="0" w:tplc="6022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B28"/>
    <w:multiLevelType w:val="hybridMultilevel"/>
    <w:tmpl w:val="680C16FE"/>
    <w:lvl w:ilvl="0" w:tplc="D452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D84B5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4076"/>
    <w:multiLevelType w:val="hybridMultilevel"/>
    <w:tmpl w:val="5EB48280"/>
    <w:lvl w:ilvl="0" w:tplc="03F669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71B98"/>
    <w:multiLevelType w:val="hybridMultilevel"/>
    <w:tmpl w:val="9AA665F4"/>
    <w:lvl w:ilvl="0" w:tplc="80164E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36557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1A4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757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DA61076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F5665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0724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9117E"/>
    <w:multiLevelType w:val="hybridMultilevel"/>
    <w:tmpl w:val="F28437C2"/>
    <w:lvl w:ilvl="0" w:tplc="D6A6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B1F7F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1"/>
  </w:num>
  <w:num w:numId="22">
    <w:abstractNumId w:val="26"/>
  </w:num>
  <w:num w:numId="23">
    <w:abstractNumId w:val="1"/>
  </w:num>
  <w:num w:numId="24">
    <w:abstractNumId w:val="16"/>
  </w:num>
  <w:num w:numId="25">
    <w:abstractNumId w:val="18"/>
  </w:num>
  <w:num w:numId="26">
    <w:abstractNumId w:val="9"/>
  </w:num>
  <w:num w:numId="27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5760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0E2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85DA1"/>
    <w:rsid w:val="00294080"/>
    <w:rsid w:val="002A228F"/>
    <w:rsid w:val="002A28B2"/>
    <w:rsid w:val="002B2C0E"/>
    <w:rsid w:val="002C082A"/>
    <w:rsid w:val="002E0DFE"/>
    <w:rsid w:val="002E1FE1"/>
    <w:rsid w:val="002E5F0E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432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5490"/>
    <w:rsid w:val="005E602F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510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16E5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C68FB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25BB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9F6466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6114"/>
    <w:rsid w:val="00BC0A74"/>
    <w:rsid w:val="00BC38E9"/>
    <w:rsid w:val="00BD4749"/>
    <w:rsid w:val="00BE1890"/>
    <w:rsid w:val="00BE1C33"/>
    <w:rsid w:val="00BE4E4C"/>
    <w:rsid w:val="00BE77FD"/>
    <w:rsid w:val="00BF2C06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67007"/>
    <w:rsid w:val="00C70349"/>
    <w:rsid w:val="00C72B30"/>
    <w:rsid w:val="00C83D89"/>
    <w:rsid w:val="00C91F92"/>
    <w:rsid w:val="00C92B9F"/>
    <w:rsid w:val="00C94877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4B16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64A2"/>
    <w:rsid w:val="00DF7688"/>
    <w:rsid w:val="00E05466"/>
    <w:rsid w:val="00E10201"/>
    <w:rsid w:val="00E16133"/>
    <w:rsid w:val="00E2099F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37E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94B16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D94B16"/>
    <w:pPr>
      <w:keepNext/>
      <w:widowControl/>
      <w:spacing w:line="240" w:lineRule="auto"/>
      <w:ind w:firstLine="0"/>
      <w:jc w:val="left"/>
      <w:outlineLvl w:val="5"/>
    </w:pPr>
    <w:rPr>
      <w:rFonts w:eastAsia="Calibri"/>
      <w:sz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94B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BB6114"/>
    <w:rPr>
      <w:rFonts w:eastAsia="Times New Roman"/>
      <w:sz w:val="22"/>
      <w:szCs w:val="22"/>
    </w:rPr>
  </w:style>
  <w:style w:type="paragraph" w:customStyle="1" w:styleId="a9">
    <w:name w:val="Рабочий"/>
    <w:basedOn w:val="a"/>
    <w:rsid w:val="00285DA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60">
    <w:name w:val="Заголовок 6 Знак"/>
    <w:link w:val="6"/>
    <w:rsid w:val="00D94B16"/>
    <w:rPr>
      <w:rFonts w:ascii="Times New Roman" w:hAnsi="Times New Roman"/>
    </w:rPr>
  </w:style>
  <w:style w:type="paragraph" w:customStyle="1" w:styleId="2">
    <w:name w:val="Абзац списка2"/>
    <w:basedOn w:val="a"/>
    <w:rsid w:val="00D94B1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94B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D94B16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94B16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2AF6-D7CD-4215-AF99-B050170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6</cp:revision>
  <cp:lastPrinted>2015-11-30T11:42:00Z</cp:lastPrinted>
  <dcterms:created xsi:type="dcterms:W3CDTF">2017-03-16T06:22:00Z</dcterms:created>
  <dcterms:modified xsi:type="dcterms:W3CDTF">2017-10-30T06:44:00Z</dcterms:modified>
</cp:coreProperties>
</file>