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057AB" w:rsidRDefault="00D057AB" w:rsidP="00D057AB">
      <w:pPr>
        <w:widowControl/>
        <w:spacing w:line="240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ФЕДЕРАЛЬНОЕ АГЕНТСТВО ЖЕЛЕЗНОДОРОЖНОГО ТРАНСПОРТА </w:t>
      </w:r>
    </w:p>
    <w:p w:rsidR="00D057AB" w:rsidRDefault="00D057AB" w:rsidP="00D057AB">
      <w:pPr>
        <w:widowControl/>
        <w:spacing w:line="240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>Федеральное государственное бюджетное образовательное учреждение высшего профессионального образования</w:t>
      </w:r>
    </w:p>
    <w:p w:rsidR="00D057AB" w:rsidRDefault="00D057AB" w:rsidP="00D057AB">
      <w:pPr>
        <w:widowControl/>
        <w:spacing w:line="240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«Петербургский государственный университет путей сообщения </w:t>
      </w:r>
    </w:p>
    <w:p w:rsidR="00D057AB" w:rsidRDefault="00D057AB" w:rsidP="00D057AB">
      <w:pPr>
        <w:widowControl/>
        <w:spacing w:line="240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Императора Александра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>»</w:t>
      </w:r>
    </w:p>
    <w:p w:rsidR="00D057AB" w:rsidRDefault="00D057AB" w:rsidP="00D057AB">
      <w:pPr>
        <w:widowControl/>
        <w:spacing w:line="240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>(ФГБОУ ВПО ПГУПС)</w:t>
      </w:r>
    </w:p>
    <w:p w:rsidR="00D057AB" w:rsidRDefault="00D057AB" w:rsidP="00D057A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D057AB" w:rsidRDefault="00D057AB" w:rsidP="00D057AB">
      <w:pPr>
        <w:widowControl/>
        <w:spacing w:line="240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>Кафедра «Экономика и менеджмент в строительстве»</w:t>
      </w:r>
    </w:p>
    <w:p w:rsidR="00D057AB" w:rsidRDefault="00D057AB" w:rsidP="00D057A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D057AB" w:rsidRDefault="00D057AB" w:rsidP="00D057A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D057AB" w:rsidRDefault="00D057AB" w:rsidP="00D057A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D057AB" w:rsidRDefault="00D057AB" w:rsidP="00D057A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D057AB" w:rsidRDefault="00D057AB" w:rsidP="00D057A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D057AB" w:rsidRDefault="00D057AB" w:rsidP="00D057A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D057AB" w:rsidRDefault="00D057AB" w:rsidP="00D057A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D057AB" w:rsidRDefault="00D057AB" w:rsidP="00D057A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D057AB" w:rsidRDefault="00D057AB" w:rsidP="00D057AB">
      <w:pPr>
        <w:widowControl/>
        <w:spacing w:line="240" w:lineRule="auto"/>
        <w:ind w:firstLine="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РАБОЧАЯ ПРОГРАММА</w:t>
      </w:r>
    </w:p>
    <w:p w:rsidR="00D057AB" w:rsidRDefault="00D057AB" w:rsidP="00D057AB">
      <w:pPr>
        <w:widowControl/>
        <w:spacing w:line="240" w:lineRule="auto"/>
        <w:ind w:firstLine="0"/>
        <w:jc w:val="center"/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дисциплины</w:t>
      </w:r>
    </w:p>
    <w:p w:rsidR="00D057AB" w:rsidRDefault="00D057AB" w:rsidP="00D057AB">
      <w:pPr>
        <w:widowControl/>
        <w:spacing w:line="240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>«ДОГОВОРНАЯ РАБОТА» (Б1.В.ДВ.3.1)</w:t>
      </w:r>
    </w:p>
    <w:p w:rsidR="00D057AB" w:rsidRDefault="00D057AB" w:rsidP="00D057AB">
      <w:pPr>
        <w:widowControl/>
        <w:spacing w:line="240" w:lineRule="auto"/>
        <w:ind w:firstLine="0"/>
        <w:jc w:val="center"/>
        <w:rPr>
          <w:i/>
          <w:color w:val="008000"/>
          <w:sz w:val="28"/>
          <w:szCs w:val="28"/>
        </w:rPr>
      </w:pPr>
    </w:p>
    <w:p w:rsidR="00D057AB" w:rsidRDefault="00D057AB" w:rsidP="00D057A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D057AB" w:rsidRDefault="00D057AB" w:rsidP="00D057AB">
      <w:pPr>
        <w:widowControl/>
        <w:spacing w:line="240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>для направления</w:t>
      </w:r>
    </w:p>
    <w:p w:rsidR="00D057AB" w:rsidRDefault="00D057AB" w:rsidP="00D057AB">
      <w:pPr>
        <w:widowControl/>
        <w:spacing w:line="240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08.04.01 «Строительство» </w:t>
      </w:r>
    </w:p>
    <w:p w:rsidR="00D057AB" w:rsidRDefault="00D057AB" w:rsidP="00D057A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D057AB" w:rsidRDefault="00D057AB" w:rsidP="00D057AB">
      <w:pPr>
        <w:widowControl/>
        <w:spacing w:line="240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по магистерской программе </w:t>
      </w:r>
    </w:p>
    <w:p w:rsidR="00D057AB" w:rsidRDefault="00D057AB" w:rsidP="00D057AB">
      <w:pPr>
        <w:widowControl/>
        <w:spacing w:line="240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«Оценка стоимости земельных участков, </w:t>
      </w:r>
    </w:p>
    <w:p w:rsidR="00D057AB" w:rsidRDefault="00D057AB" w:rsidP="00D057AB">
      <w:pPr>
        <w:widowControl/>
        <w:spacing w:line="240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объектов недвижимости и прав на них» </w:t>
      </w:r>
    </w:p>
    <w:p w:rsidR="00D057AB" w:rsidRDefault="00D057AB" w:rsidP="00D057AB">
      <w:pPr>
        <w:widowControl/>
        <w:spacing w:line="240" w:lineRule="auto"/>
        <w:ind w:firstLine="0"/>
        <w:jc w:val="center"/>
        <w:rPr>
          <w:i/>
          <w:sz w:val="24"/>
          <w:szCs w:val="28"/>
        </w:rPr>
      </w:pPr>
    </w:p>
    <w:p w:rsidR="00D057AB" w:rsidRDefault="00D057AB" w:rsidP="00D057A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D057AB" w:rsidRDefault="00D057AB" w:rsidP="00D057AB">
      <w:pPr>
        <w:widowControl/>
        <w:spacing w:line="240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>Форма обучения – очная, заочная</w:t>
      </w:r>
    </w:p>
    <w:p w:rsidR="00D057AB" w:rsidRDefault="00D057AB" w:rsidP="00D057A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D057AB" w:rsidRDefault="00D057AB" w:rsidP="00D057A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D057AB" w:rsidRDefault="00D057AB" w:rsidP="00D057A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D057AB" w:rsidRDefault="00D057AB" w:rsidP="00D057A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D057AB" w:rsidRDefault="00D057AB" w:rsidP="00D057A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D057AB" w:rsidRDefault="00D057AB" w:rsidP="00D057A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D057AB" w:rsidRDefault="00D057AB" w:rsidP="00D057A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D057AB" w:rsidRDefault="00D057AB" w:rsidP="00D057A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D057AB" w:rsidRDefault="00D057AB" w:rsidP="00D057A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D057AB" w:rsidRDefault="00D057AB" w:rsidP="00D057A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D057AB" w:rsidRDefault="00D057AB" w:rsidP="00D057A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D057AB" w:rsidRDefault="00D057AB" w:rsidP="00D057AB">
      <w:pPr>
        <w:widowControl/>
        <w:spacing w:line="240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>Санкт-Петербург</w:t>
      </w:r>
    </w:p>
    <w:p w:rsidR="00F06E04" w:rsidRDefault="00D057AB" w:rsidP="00D057AB">
      <w:pPr>
        <w:widowControl/>
        <w:spacing w:line="240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>2015</w:t>
      </w:r>
      <w:r w:rsidR="00F06E04">
        <w:rPr>
          <w:sz w:val="28"/>
          <w:szCs w:val="28"/>
        </w:rPr>
        <w:br w:type="page"/>
      </w:r>
    </w:p>
    <w:p w:rsidR="00D057AB" w:rsidRDefault="00D057AB" w:rsidP="00D057A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D057AB" w:rsidRDefault="00F06E04" w:rsidP="00D057AB">
      <w:pPr>
        <w:widowControl/>
        <w:spacing w:line="240" w:lineRule="auto"/>
        <w:ind w:firstLine="0"/>
        <w:rPr>
          <w:sz w:val="28"/>
          <w:szCs w:val="28"/>
          <w:lang w:eastAsia="en-US"/>
        </w:rPr>
      </w:pPr>
      <w:r w:rsidRPr="00F06E04">
        <w:rPr>
          <w:noProof/>
          <w:sz w:val="28"/>
          <w:szCs w:val="28"/>
        </w:rPr>
        <w:drawing>
          <wp:inline distT="0" distB="0" distL="0" distR="0">
            <wp:extent cx="5940425" cy="8172161"/>
            <wp:effectExtent l="0" t="0" r="317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57AB" w:rsidRDefault="00D057AB" w:rsidP="00D057AB">
      <w:pPr>
        <w:widowControl/>
        <w:spacing w:line="276" w:lineRule="auto"/>
        <w:ind w:firstLine="851"/>
        <w:rPr>
          <w:sz w:val="28"/>
          <w:szCs w:val="28"/>
        </w:rPr>
      </w:pPr>
    </w:p>
    <w:p w:rsidR="00D057AB" w:rsidRDefault="00D057AB" w:rsidP="00F06E04">
      <w:pPr>
        <w:widowControl/>
        <w:spacing w:line="276" w:lineRule="auto"/>
        <w:ind w:firstLine="0"/>
        <w:jc w:val="center"/>
        <w:rPr>
          <w:sz w:val="28"/>
          <w:szCs w:val="28"/>
        </w:rPr>
        <w:sectPr w:rsidR="00D057AB">
          <w:pgSz w:w="11906" w:h="16838"/>
          <w:pgMar w:top="1134" w:right="850" w:bottom="1134" w:left="1701" w:header="708" w:footer="708" w:gutter="0"/>
          <w:cols w:space="720"/>
        </w:sectPr>
      </w:pPr>
      <w:r>
        <w:rPr>
          <w:sz w:val="28"/>
          <w:szCs w:val="28"/>
        </w:rPr>
        <w:br w:type="page"/>
      </w:r>
      <w:r w:rsidR="00F06E04">
        <w:rPr>
          <w:noProof/>
        </w:rPr>
        <w:lastRenderedPageBreak/>
        <w:drawing>
          <wp:inline distT="0" distB="0" distL="0" distR="0" wp14:anchorId="7305355A" wp14:editId="0A6541CC">
            <wp:extent cx="5940425" cy="817499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06E04">
        <w:rPr>
          <w:sz w:val="28"/>
          <w:szCs w:val="28"/>
        </w:rPr>
        <w:t xml:space="preserve"> </w:t>
      </w:r>
    </w:p>
    <w:p w:rsidR="00D057AB" w:rsidRDefault="00D057AB" w:rsidP="00D057A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1. Цели и задачи дисциплины</w:t>
      </w:r>
    </w:p>
    <w:p w:rsidR="00D057AB" w:rsidRDefault="00D057AB" w:rsidP="00D057AB">
      <w:pPr>
        <w:widowControl/>
        <w:tabs>
          <w:tab w:val="left" w:pos="0"/>
        </w:tabs>
        <w:spacing w:line="240" w:lineRule="auto"/>
        <w:ind w:firstLine="0"/>
        <w:rPr>
          <w:sz w:val="28"/>
          <w:szCs w:val="28"/>
        </w:rPr>
      </w:pPr>
    </w:p>
    <w:p w:rsidR="00D057AB" w:rsidRDefault="00D057AB" w:rsidP="00D057AB">
      <w:pPr>
        <w:widowControl/>
        <w:spacing w:line="240" w:lineRule="auto"/>
        <w:ind w:firstLine="851"/>
        <w:rPr>
          <w:sz w:val="28"/>
          <w:szCs w:val="28"/>
        </w:rPr>
      </w:pPr>
      <w:r>
        <w:rPr>
          <w:rFonts w:eastAsia="Calibri"/>
          <w:sz w:val="28"/>
          <w:szCs w:val="28"/>
        </w:rPr>
        <w:t xml:space="preserve">Рабочая программа составлена в соответствии с </w:t>
      </w:r>
      <w:r>
        <w:rPr>
          <w:sz w:val="28"/>
          <w:szCs w:val="28"/>
        </w:rPr>
        <w:t>ФГОС ВО, утвержденным 30 октября 2014 г., приказ № 1419 по направлению 08.04.01 «Строительство»</w:t>
      </w:r>
      <w:r>
        <w:rPr>
          <w:rFonts w:eastAsia="Calibri"/>
          <w:sz w:val="28"/>
          <w:szCs w:val="28"/>
        </w:rPr>
        <w:t xml:space="preserve">, по дисциплине </w:t>
      </w:r>
      <w:r>
        <w:rPr>
          <w:sz w:val="28"/>
          <w:szCs w:val="28"/>
        </w:rPr>
        <w:t>«Договорная работа».</w:t>
      </w:r>
    </w:p>
    <w:p w:rsidR="00D057AB" w:rsidRDefault="00D057AB" w:rsidP="00D057AB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>Целью изучения дисциплины является формирование у студентов теоретических знаний и практических навыков по управлению договорной работой в строительстве, воспитание у студентов творческого подхода к работе, сформирование способности создавать эффективные договорные инструменты.</w:t>
      </w:r>
    </w:p>
    <w:p w:rsidR="00D057AB" w:rsidRDefault="00D057AB" w:rsidP="00D057AB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>Для достижения поставленной цели решаются следующие задачи:</w:t>
      </w:r>
    </w:p>
    <w:p w:rsidR="00D057AB" w:rsidRDefault="00D057AB" w:rsidP="00D057AB">
      <w:pPr>
        <w:pStyle w:val="1"/>
        <w:numPr>
          <w:ilvl w:val="0"/>
          <w:numId w:val="2"/>
        </w:numPr>
        <w:tabs>
          <w:tab w:val="left" w:pos="1418"/>
        </w:tabs>
        <w:ind w:left="0" w:firstLine="851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раскрытие теоретических основ управления договорной работой в строительстве;</w:t>
      </w:r>
    </w:p>
    <w:p w:rsidR="00D057AB" w:rsidRDefault="00D057AB" w:rsidP="00D057AB">
      <w:pPr>
        <w:pStyle w:val="1"/>
        <w:numPr>
          <w:ilvl w:val="0"/>
          <w:numId w:val="2"/>
        </w:numPr>
        <w:tabs>
          <w:tab w:val="left" w:pos="1418"/>
        </w:tabs>
        <w:ind w:left="0" w:firstLine="851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освоение современных методов управления договорной работой в строительстве;</w:t>
      </w:r>
    </w:p>
    <w:p w:rsidR="00D057AB" w:rsidRDefault="00D057AB" w:rsidP="00D057AB">
      <w:pPr>
        <w:pStyle w:val="1"/>
        <w:numPr>
          <w:ilvl w:val="0"/>
          <w:numId w:val="2"/>
        </w:numPr>
        <w:tabs>
          <w:tab w:val="left" w:pos="1418"/>
        </w:tabs>
        <w:ind w:left="0" w:firstLine="851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обучение эффективным приемам и способам применения договорных инструментов;</w:t>
      </w:r>
    </w:p>
    <w:p w:rsidR="00D057AB" w:rsidRDefault="00D057AB" w:rsidP="00D057AB">
      <w:pPr>
        <w:pStyle w:val="1"/>
        <w:numPr>
          <w:ilvl w:val="0"/>
          <w:numId w:val="2"/>
        </w:numPr>
        <w:tabs>
          <w:tab w:val="left" w:pos="1418"/>
        </w:tabs>
        <w:ind w:left="0" w:firstLine="851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формирование способности создавать эффективные договорные инструменты.</w:t>
      </w:r>
    </w:p>
    <w:p w:rsidR="00D057AB" w:rsidRDefault="00D057AB" w:rsidP="00D057AB">
      <w:pPr>
        <w:widowControl/>
        <w:spacing w:line="240" w:lineRule="auto"/>
        <w:ind w:firstLine="851"/>
        <w:jc w:val="center"/>
        <w:rPr>
          <w:sz w:val="28"/>
          <w:szCs w:val="28"/>
        </w:rPr>
      </w:pPr>
    </w:p>
    <w:p w:rsidR="00D057AB" w:rsidRDefault="00D057AB" w:rsidP="00D057A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2. Перечень планируемых результатов обучения по дисциплине, соотнесенных с планируемыми результатами освоения основной профессиональной образовательной программы</w:t>
      </w:r>
    </w:p>
    <w:p w:rsidR="00D057AB" w:rsidRDefault="00D057AB" w:rsidP="00D057AB">
      <w:pPr>
        <w:widowControl/>
        <w:spacing w:line="240" w:lineRule="auto"/>
        <w:ind w:firstLine="851"/>
        <w:jc w:val="center"/>
        <w:rPr>
          <w:sz w:val="28"/>
          <w:szCs w:val="28"/>
        </w:rPr>
      </w:pPr>
    </w:p>
    <w:p w:rsidR="00D057AB" w:rsidRDefault="00D057AB" w:rsidP="00D057AB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 xml:space="preserve">Планируемыми результатами обучения по дисциплине являются: приобретение знаний, умений, </w:t>
      </w:r>
      <w:r w:rsidR="00192026">
        <w:rPr>
          <w:sz w:val="28"/>
          <w:szCs w:val="28"/>
        </w:rPr>
        <w:t>навыков</w:t>
      </w:r>
      <w:r>
        <w:rPr>
          <w:sz w:val="28"/>
          <w:szCs w:val="28"/>
        </w:rPr>
        <w:t>.</w:t>
      </w:r>
    </w:p>
    <w:p w:rsidR="00D057AB" w:rsidRDefault="00D057AB" w:rsidP="00D057AB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>В результате освоения дисциплины обучающийся должен:</w:t>
      </w:r>
    </w:p>
    <w:p w:rsidR="00D057AB" w:rsidRDefault="00D057AB" w:rsidP="00D057AB">
      <w:pPr>
        <w:widowControl/>
        <w:spacing w:line="240" w:lineRule="auto"/>
        <w:ind w:firstLine="851"/>
        <w:rPr>
          <w:sz w:val="28"/>
          <w:szCs w:val="28"/>
        </w:rPr>
      </w:pPr>
      <w:r>
        <w:rPr>
          <w:b/>
          <w:sz w:val="28"/>
          <w:szCs w:val="28"/>
        </w:rPr>
        <w:t>ЗНАТЬ</w:t>
      </w:r>
      <w:r>
        <w:rPr>
          <w:sz w:val="28"/>
          <w:szCs w:val="28"/>
        </w:rPr>
        <w:t>:</w:t>
      </w:r>
    </w:p>
    <w:p w:rsidR="00D057AB" w:rsidRDefault="00D057AB" w:rsidP="00D057AB">
      <w:pPr>
        <w:pStyle w:val="1"/>
        <w:numPr>
          <w:ilvl w:val="0"/>
          <w:numId w:val="2"/>
        </w:numPr>
        <w:tabs>
          <w:tab w:val="left" w:pos="1418"/>
        </w:tabs>
        <w:ind w:left="0" w:firstLine="851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теоретические основы управления договорной работой в строительстве.</w:t>
      </w:r>
    </w:p>
    <w:p w:rsidR="00D057AB" w:rsidRDefault="00D057AB" w:rsidP="00D057AB">
      <w:pPr>
        <w:widowControl/>
        <w:spacing w:line="240" w:lineRule="auto"/>
        <w:ind w:firstLine="851"/>
        <w:rPr>
          <w:sz w:val="28"/>
          <w:szCs w:val="28"/>
        </w:rPr>
      </w:pPr>
      <w:r>
        <w:rPr>
          <w:b/>
          <w:sz w:val="28"/>
          <w:szCs w:val="28"/>
        </w:rPr>
        <w:t>УМЕТЬ</w:t>
      </w:r>
      <w:r>
        <w:rPr>
          <w:sz w:val="28"/>
          <w:szCs w:val="28"/>
        </w:rPr>
        <w:t>:</w:t>
      </w:r>
    </w:p>
    <w:p w:rsidR="00D057AB" w:rsidRDefault="00D057AB" w:rsidP="00D057AB">
      <w:pPr>
        <w:pStyle w:val="1"/>
        <w:numPr>
          <w:ilvl w:val="0"/>
          <w:numId w:val="2"/>
        </w:numPr>
        <w:tabs>
          <w:tab w:val="left" w:pos="1418"/>
        </w:tabs>
        <w:ind w:left="0" w:firstLine="851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использовать современные методы управления договорной работой в строительстве;</w:t>
      </w:r>
    </w:p>
    <w:p w:rsidR="00D057AB" w:rsidRDefault="00D057AB" w:rsidP="00D057AB">
      <w:pPr>
        <w:pStyle w:val="1"/>
        <w:numPr>
          <w:ilvl w:val="0"/>
          <w:numId w:val="2"/>
        </w:numPr>
        <w:tabs>
          <w:tab w:val="left" w:pos="1418"/>
        </w:tabs>
        <w:ind w:left="0" w:firstLine="851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организовать работу малого коллектива, рабочей группы.</w:t>
      </w:r>
    </w:p>
    <w:p w:rsidR="00D057AB" w:rsidRDefault="00D057AB" w:rsidP="00D057AB">
      <w:pPr>
        <w:widowControl/>
        <w:spacing w:line="240" w:lineRule="auto"/>
        <w:ind w:firstLine="851"/>
        <w:rPr>
          <w:sz w:val="28"/>
          <w:szCs w:val="28"/>
        </w:rPr>
      </w:pPr>
      <w:r>
        <w:rPr>
          <w:b/>
          <w:sz w:val="28"/>
          <w:szCs w:val="28"/>
        </w:rPr>
        <w:t>ВЛАДЕТЬ</w:t>
      </w:r>
      <w:r>
        <w:rPr>
          <w:sz w:val="28"/>
          <w:szCs w:val="28"/>
        </w:rPr>
        <w:t>:</w:t>
      </w:r>
    </w:p>
    <w:p w:rsidR="00D057AB" w:rsidRDefault="00D057AB" w:rsidP="00D057AB">
      <w:pPr>
        <w:pStyle w:val="1"/>
        <w:numPr>
          <w:ilvl w:val="0"/>
          <w:numId w:val="2"/>
        </w:numPr>
        <w:tabs>
          <w:tab w:val="left" w:pos="1418"/>
        </w:tabs>
        <w:ind w:left="0" w:firstLine="851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эффективными приемами и способами применения договорных инструментов;</w:t>
      </w:r>
    </w:p>
    <w:p w:rsidR="00D057AB" w:rsidRDefault="00D057AB" w:rsidP="00D057AB">
      <w:pPr>
        <w:pStyle w:val="1"/>
        <w:numPr>
          <w:ilvl w:val="0"/>
          <w:numId w:val="2"/>
        </w:numPr>
        <w:tabs>
          <w:tab w:val="left" w:pos="1418"/>
        </w:tabs>
        <w:ind w:left="0" w:firstLine="851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способностью создавать эффективные договорные инструменты, специальной терминологией и лексикой.</w:t>
      </w:r>
    </w:p>
    <w:p w:rsidR="00D057AB" w:rsidRDefault="00D057AB" w:rsidP="00D057AB">
      <w:pPr>
        <w:widowControl/>
        <w:spacing w:line="240" w:lineRule="auto"/>
        <w:ind w:firstLine="851"/>
        <w:rPr>
          <w:i/>
          <w:sz w:val="28"/>
          <w:szCs w:val="28"/>
        </w:rPr>
      </w:pPr>
      <w:r>
        <w:rPr>
          <w:sz w:val="28"/>
          <w:szCs w:val="28"/>
        </w:rPr>
        <w:t>Приобретенные знания, умения</w:t>
      </w:r>
      <w:r w:rsidR="00ED3602">
        <w:rPr>
          <w:sz w:val="28"/>
          <w:szCs w:val="28"/>
        </w:rPr>
        <w:t>, навыки</w:t>
      </w:r>
      <w:r>
        <w:rPr>
          <w:sz w:val="28"/>
          <w:szCs w:val="28"/>
        </w:rPr>
        <w:t>, характеризующие формирование компетенций, осваиваемые в данной дисциплине, позволяют решать профессиональные задачи, приведенные в соответствующем перечне по видам профессиональной деятельности в п. 2.4 основной профессиональной образовательной программы (ОПОП).</w:t>
      </w:r>
    </w:p>
    <w:p w:rsidR="00D057AB" w:rsidRDefault="00D057AB" w:rsidP="00D057AB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Изучение дисциплины направлено на формирование следующих </w:t>
      </w:r>
      <w:r>
        <w:rPr>
          <w:b/>
          <w:sz w:val="28"/>
          <w:szCs w:val="28"/>
        </w:rPr>
        <w:t>общекультурных компетенций (ОК)</w:t>
      </w:r>
      <w:r>
        <w:rPr>
          <w:sz w:val="28"/>
          <w:szCs w:val="28"/>
        </w:rPr>
        <w:t>:</w:t>
      </w:r>
    </w:p>
    <w:p w:rsidR="00D057AB" w:rsidRDefault="00D057AB" w:rsidP="00D057AB">
      <w:pPr>
        <w:pStyle w:val="1"/>
        <w:numPr>
          <w:ilvl w:val="0"/>
          <w:numId w:val="2"/>
        </w:numPr>
        <w:tabs>
          <w:tab w:val="left" w:pos="1418"/>
        </w:tabs>
        <w:ind w:left="0" w:firstLine="851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готовностью действовать в нестандартных ситуациях, нести социальную и этическую ответственность за принятые решения (ОК-2);</w:t>
      </w:r>
    </w:p>
    <w:p w:rsidR="00D057AB" w:rsidRDefault="00D057AB" w:rsidP="00D057AB">
      <w:pPr>
        <w:pStyle w:val="1"/>
        <w:numPr>
          <w:ilvl w:val="0"/>
          <w:numId w:val="2"/>
        </w:numPr>
        <w:tabs>
          <w:tab w:val="left" w:pos="1418"/>
        </w:tabs>
        <w:ind w:left="0" w:firstLine="851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готовностью к саморазвитию, самореализации, использованию творческого потенциала (ОК-3).</w:t>
      </w:r>
    </w:p>
    <w:p w:rsidR="00D057AB" w:rsidRDefault="00D057AB" w:rsidP="00D057AB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 xml:space="preserve">Изучение дисциплины направлено на формирование следующих </w:t>
      </w:r>
      <w:r>
        <w:rPr>
          <w:b/>
          <w:sz w:val="28"/>
          <w:szCs w:val="28"/>
        </w:rPr>
        <w:t>общепрофессиональных компетенций (ОПК)</w:t>
      </w:r>
      <w:r>
        <w:rPr>
          <w:sz w:val="28"/>
          <w:szCs w:val="28"/>
        </w:rPr>
        <w:t>:</w:t>
      </w:r>
    </w:p>
    <w:p w:rsidR="00D057AB" w:rsidRDefault="00D057AB" w:rsidP="00D057AB">
      <w:pPr>
        <w:pStyle w:val="a"/>
        <w:numPr>
          <w:ilvl w:val="0"/>
          <w:numId w:val="3"/>
        </w:numPr>
        <w:tabs>
          <w:tab w:val="num" w:pos="0"/>
          <w:tab w:val="left" w:pos="851"/>
          <w:tab w:val="left" w:pos="1134"/>
        </w:tabs>
        <w:spacing w:line="240" w:lineRule="auto"/>
        <w:ind w:left="0" w:firstLine="851"/>
        <w:rPr>
          <w:sz w:val="28"/>
          <w:szCs w:val="28"/>
        </w:rPr>
      </w:pPr>
      <w:r>
        <w:rPr>
          <w:sz w:val="28"/>
          <w:szCs w:val="28"/>
        </w:rPr>
        <w:t>готовностью руководить коллективом в сфере своей профессиональной деятельности, толерантно воспринимая социальные, этнические, конфессиональные и культурные различия (ОПК-2);</w:t>
      </w:r>
    </w:p>
    <w:p w:rsidR="00D057AB" w:rsidRDefault="00D057AB" w:rsidP="00D057AB">
      <w:pPr>
        <w:pStyle w:val="a"/>
        <w:numPr>
          <w:ilvl w:val="0"/>
          <w:numId w:val="3"/>
        </w:numPr>
        <w:tabs>
          <w:tab w:val="num" w:pos="0"/>
          <w:tab w:val="left" w:pos="851"/>
          <w:tab w:val="left" w:pos="1134"/>
        </w:tabs>
        <w:spacing w:line="240" w:lineRule="auto"/>
        <w:ind w:left="0" w:firstLine="851"/>
        <w:rPr>
          <w:sz w:val="28"/>
          <w:szCs w:val="28"/>
        </w:rPr>
      </w:pPr>
      <w:r>
        <w:rPr>
          <w:sz w:val="28"/>
          <w:szCs w:val="28"/>
        </w:rPr>
        <w:t>способностью использовать углубленные теоретические и практические знания, часть которых находится на передовом рубеже данной науки (ОПК-5);</w:t>
      </w:r>
    </w:p>
    <w:p w:rsidR="00D057AB" w:rsidRDefault="00D057AB" w:rsidP="00D057AB">
      <w:pPr>
        <w:pStyle w:val="a"/>
        <w:numPr>
          <w:ilvl w:val="0"/>
          <w:numId w:val="3"/>
        </w:numPr>
        <w:tabs>
          <w:tab w:val="num" w:pos="0"/>
          <w:tab w:val="left" w:pos="851"/>
          <w:tab w:val="left" w:pos="1134"/>
        </w:tabs>
        <w:spacing w:line="240" w:lineRule="auto"/>
        <w:ind w:left="0" w:firstLine="851"/>
        <w:rPr>
          <w:sz w:val="28"/>
          <w:szCs w:val="28"/>
        </w:rPr>
      </w:pPr>
      <w:r>
        <w:rPr>
          <w:sz w:val="28"/>
          <w:szCs w:val="28"/>
        </w:rPr>
        <w:t>способностью самостоятельно приобретать с помощью информационных технологий и использовать в практической деятельности новые знания и умения, в том числе в новых областях знаний, непосредственно не связанных со сферой деятельности, расширять и углублять свое научное мировоззрение (ОПК-6);</w:t>
      </w:r>
    </w:p>
    <w:p w:rsidR="00D057AB" w:rsidRDefault="00D057AB" w:rsidP="00D057AB">
      <w:pPr>
        <w:pStyle w:val="a"/>
        <w:numPr>
          <w:ilvl w:val="0"/>
          <w:numId w:val="3"/>
        </w:numPr>
        <w:tabs>
          <w:tab w:val="num" w:pos="0"/>
          <w:tab w:val="left" w:pos="851"/>
          <w:tab w:val="left" w:pos="1134"/>
        </w:tabs>
        <w:spacing w:line="240" w:lineRule="auto"/>
        <w:ind w:left="0" w:firstLine="851"/>
        <w:rPr>
          <w:sz w:val="28"/>
          <w:szCs w:val="28"/>
        </w:rPr>
      </w:pPr>
      <w:r>
        <w:rPr>
          <w:sz w:val="28"/>
          <w:szCs w:val="28"/>
        </w:rPr>
        <w:t>способностью использовать углубленные знания правовых и этических норм при оценке последствий своей профессиональной деятельности, при разработке и осуществлении социально значимых проектов (ОПК-7);</w:t>
      </w:r>
    </w:p>
    <w:p w:rsidR="00D057AB" w:rsidRDefault="00D057AB" w:rsidP="00D057AB">
      <w:pPr>
        <w:pStyle w:val="a"/>
        <w:numPr>
          <w:ilvl w:val="0"/>
          <w:numId w:val="3"/>
        </w:numPr>
        <w:tabs>
          <w:tab w:val="num" w:pos="0"/>
          <w:tab w:val="left" w:pos="851"/>
          <w:tab w:val="left" w:pos="1134"/>
        </w:tabs>
        <w:spacing w:line="240" w:lineRule="auto"/>
        <w:ind w:left="0" w:firstLine="851"/>
        <w:rPr>
          <w:sz w:val="28"/>
          <w:szCs w:val="28"/>
        </w:rPr>
      </w:pPr>
      <w:r>
        <w:rPr>
          <w:sz w:val="28"/>
          <w:szCs w:val="28"/>
        </w:rPr>
        <w:t>способностью демонстрировать навыки работы в научном коллективе, способностью порождать новые идеи (креативность) (ОПК-8);</w:t>
      </w:r>
    </w:p>
    <w:p w:rsidR="00D057AB" w:rsidRDefault="00D057AB" w:rsidP="00D057AB">
      <w:pPr>
        <w:pStyle w:val="a"/>
        <w:numPr>
          <w:ilvl w:val="0"/>
          <w:numId w:val="3"/>
        </w:numPr>
        <w:tabs>
          <w:tab w:val="num" w:pos="0"/>
          <w:tab w:val="left" w:pos="851"/>
          <w:tab w:val="left" w:pos="1134"/>
        </w:tabs>
        <w:spacing w:line="240" w:lineRule="auto"/>
        <w:ind w:left="0" w:firstLine="851"/>
        <w:rPr>
          <w:sz w:val="28"/>
          <w:szCs w:val="28"/>
        </w:rPr>
      </w:pPr>
      <w:r>
        <w:rPr>
          <w:sz w:val="28"/>
          <w:szCs w:val="28"/>
        </w:rPr>
        <w:t>способностью и готовностью ориентироваться в постановке задачи, применять знания о современных методах исследования, анализировать, синтезировать и критически резюмировать информацию (ОПК-10);</w:t>
      </w:r>
    </w:p>
    <w:p w:rsidR="00D057AB" w:rsidRDefault="00D057AB" w:rsidP="00D057AB">
      <w:pPr>
        <w:pStyle w:val="a"/>
        <w:numPr>
          <w:ilvl w:val="0"/>
          <w:numId w:val="3"/>
        </w:numPr>
        <w:tabs>
          <w:tab w:val="num" w:pos="0"/>
          <w:tab w:val="left" w:pos="851"/>
          <w:tab w:val="left" w:pos="1134"/>
        </w:tabs>
        <w:spacing w:line="240" w:lineRule="auto"/>
        <w:ind w:left="0" w:firstLine="851"/>
        <w:rPr>
          <w:sz w:val="28"/>
          <w:szCs w:val="28"/>
        </w:rPr>
      </w:pPr>
      <w:r>
        <w:rPr>
          <w:sz w:val="28"/>
          <w:szCs w:val="28"/>
        </w:rPr>
        <w:t>способностью оформлять, представлять и докладывать результаты выполненной работы (ОПК-12).</w:t>
      </w:r>
    </w:p>
    <w:p w:rsidR="00D057AB" w:rsidRDefault="00D057AB" w:rsidP="00D057AB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 xml:space="preserve">Изучение дисциплины направлено на формирование следующих </w:t>
      </w:r>
      <w:r>
        <w:rPr>
          <w:b/>
          <w:sz w:val="28"/>
          <w:szCs w:val="28"/>
        </w:rPr>
        <w:t>профессиональных компетенций (ПК)</w:t>
      </w:r>
      <w:r>
        <w:rPr>
          <w:sz w:val="28"/>
          <w:szCs w:val="28"/>
        </w:rPr>
        <w:t xml:space="preserve">, </w:t>
      </w:r>
      <w:r>
        <w:rPr>
          <w:bCs/>
          <w:sz w:val="28"/>
          <w:szCs w:val="28"/>
        </w:rPr>
        <w:t>соответствующих видам профессиональной деятельности, на которые ориентирована программа магистратуры:</w:t>
      </w:r>
    </w:p>
    <w:p w:rsidR="00D057AB" w:rsidRDefault="00D057AB" w:rsidP="00D057AB">
      <w:pPr>
        <w:widowControl/>
        <w:spacing w:line="240" w:lineRule="auto"/>
        <w:ind w:firstLine="851"/>
        <w:rPr>
          <w:bCs/>
          <w:sz w:val="28"/>
          <w:szCs w:val="28"/>
        </w:rPr>
      </w:pPr>
      <w:r>
        <w:rPr>
          <w:bCs/>
          <w:sz w:val="28"/>
          <w:szCs w:val="28"/>
        </w:rPr>
        <w:t>деятельность по управлению проектами:</w:t>
      </w:r>
    </w:p>
    <w:p w:rsidR="00D057AB" w:rsidRDefault="00D057AB" w:rsidP="00D057AB">
      <w:pPr>
        <w:pStyle w:val="a"/>
        <w:numPr>
          <w:ilvl w:val="0"/>
          <w:numId w:val="3"/>
        </w:numPr>
        <w:tabs>
          <w:tab w:val="num" w:pos="0"/>
          <w:tab w:val="left" w:pos="851"/>
          <w:tab w:val="left" w:pos="1134"/>
        </w:tabs>
        <w:spacing w:line="240" w:lineRule="auto"/>
        <w:ind w:left="0" w:firstLine="851"/>
        <w:rPr>
          <w:sz w:val="28"/>
          <w:szCs w:val="28"/>
        </w:rPr>
      </w:pPr>
      <w:r>
        <w:rPr>
          <w:sz w:val="28"/>
          <w:szCs w:val="28"/>
        </w:rPr>
        <w:t>способностью организовать работу коллектива исполнителей, принимать исполнительские решения, определять порядок выполнения работ (ПК-15);</w:t>
      </w:r>
    </w:p>
    <w:p w:rsidR="00D057AB" w:rsidRDefault="00D057AB" w:rsidP="00D057AB">
      <w:pPr>
        <w:pStyle w:val="a"/>
        <w:numPr>
          <w:ilvl w:val="0"/>
          <w:numId w:val="3"/>
        </w:numPr>
        <w:tabs>
          <w:tab w:val="num" w:pos="0"/>
          <w:tab w:val="left" w:pos="851"/>
          <w:tab w:val="left" w:pos="1134"/>
        </w:tabs>
        <w:spacing w:line="240" w:lineRule="auto"/>
        <w:ind w:left="0" w:firstLine="851"/>
        <w:rPr>
          <w:sz w:val="28"/>
          <w:szCs w:val="28"/>
        </w:rPr>
      </w:pPr>
      <w:r>
        <w:rPr>
          <w:sz w:val="28"/>
          <w:szCs w:val="28"/>
        </w:rPr>
        <w:t>способностью организовать работы по осуществлению авторского надзора при производстве, монтаже, наладке, сдачи в эксплуатацию продукции и объектов производства (ПК-16).</w:t>
      </w:r>
    </w:p>
    <w:p w:rsidR="00D057AB" w:rsidRDefault="00D057AB" w:rsidP="00D057AB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>Область профессиональной деятельности обучающихся, освоивших данную дисциплину, приведена в п. 2.1</w:t>
      </w:r>
      <w:r w:rsidR="00D20CFD">
        <w:rPr>
          <w:sz w:val="28"/>
          <w:szCs w:val="28"/>
        </w:rPr>
        <w:t xml:space="preserve"> общей характеристики</w:t>
      </w:r>
      <w:r>
        <w:rPr>
          <w:sz w:val="28"/>
          <w:szCs w:val="28"/>
        </w:rPr>
        <w:t xml:space="preserve"> ОПОП.</w:t>
      </w:r>
    </w:p>
    <w:p w:rsidR="00D057AB" w:rsidRDefault="00D057AB" w:rsidP="00D057AB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lastRenderedPageBreak/>
        <w:t>Объекты профессиональной деятельности обучающихся, освоивших данную дисциплину, приведены в п. 2.2</w:t>
      </w:r>
      <w:r w:rsidR="00D20CFD">
        <w:rPr>
          <w:sz w:val="28"/>
          <w:szCs w:val="28"/>
        </w:rPr>
        <w:t xml:space="preserve"> общей характеристики</w:t>
      </w:r>
      <w:r>
        <w:rPr>
          <w:sz w:val="28"/>
          <w:szCs w:val="28"/>
        </w:rPr>
        <w:t xml:space="preserve"> ОПОП.</w:t>
      </w:r>
    </w:p>
    <w:p w:rsidR="00D057AB" w:rsidRDefault="00D057AB" w:rsidP="00D057A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D057AB" w:rsidRDefault="00D057AB" w:rsidP="00D057A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3. Место дисциплины в структуре основной профессиональной образовательной программы</w:t>
      </w:r>
    </w:p>
    <w:p w:rsidR="00D057AB" w:rsidRDefault="00D057AB" w:rsidP="00D057A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D057AB" w:rsidRDefault="00D057AB" w:rsidP="00D057AB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>Дисциплина «Договорная работа» (</w:t>
      </w:r>
      <w:r>
        <w:rPr>
          <w:rFonts w:eastAsia="Calibri"/>
          <w:sz w:val="28"/>
          <w:szCs w:val="28"/>
        </w:rPr>
        <w:t>Б1.В.ДВ.3.1</w:t>
      </w:r>
      <w:r>
        <w:rPr>
          <w:sz w:val="28"/>
          <w:szCs w:val="28"/>
        </w:rPr>
        <w:t>) относится к вариативной части и является дисциплиной по выбору обучающегося.</w:t>
      </w:r>
    </w:p>
    <w:p w:rsidR="00D057AB" w:rsidRDefault="00D057AB" w:rsidP="00D057A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D057AB" w:rsidRDefault="00D057AB" w:rsidP="00D057A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4. Объем дисциплины и виды учебной работы</w:t>
      </w:r>
    </w:p>
    <w:p w:rsidR="00D057AB" w:rsidRDefault="00D057AB" w:rsidP="00D057AB">
      <w:pPr>
        <w:widowControl/>
        <w:tabs>
          <w:tab w:val="left" w:pos="851"/>
        </w:tabs>
        <w:spacing w:line="240" w:lineRule="auto"/>
        <w:ind w:firstLine="851"/>
        <w:jc w:val="center"/>
        <w:rPr>
          <w:sz w:val="24"/>
          <w:szCs w:val="28"/>
        </w:rPr>
      </w:pPr>
    </w:p>
    <w:p w:rsidR="00D057AB" w:rsidRDefault="00D057AB" w:rsidP="00D057AB">
      <w:pPr>
        <w:ind w:firstLine="851"/>
        <w:rPr>
          <w:sz w:val="28"/>
          <w:szCs w:val="28"/>
        </w:rPr>
      </w:pPr>
      <w:r>
        <w:rPr>
          <w:sz w:val="28"/>
          <w:szCs w:val="28"/>
        </w:rPr>
        <w:t xml:space="preserve">Для очной формы обучения: </w:t>
      </w:r>
    </w:p>
    <w:p w:rsidR="00D057AB" w:rsidRDefault="00D057AB" w:rsidP="00D057AB">
      <w:pPr>
        <w:ind w:firstLine="851"/>
        <w:rPr>
          <w:sz w:val="28"/>
          <w:szCs w:val="28"/>
        </w:rPr>
      </w:pPr>
    </w:p>
    <w:tbl>
      <w:tblPr>
        <w:tblW w:w="940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596"/>
        <w:gridCol w:w="2128"/>
        <w:gridCol w:w="1681"/>
      </w:tblGrid>
      <w:tr w:rsidR="00D057AB" w:rsidTr="00D057AB">
        <w:trPr>
          <w:jc w:val="center"/>
        </w:trPr>
        <w:tc>
          <w:tcPr>
            <w:tcW w:w="55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b/>
                <w:bCs/>
                <w:sz w:val="28"/>
                <w:szCs w:val="24"/>
              </w:rPr>
              <w:t>Вид учебной работы</w:t>
            </w:r>
          </w:p>
        </w:tc>
        <w:tc>
          <w:tcPr>
            <w:tcW w:w="21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b/>
                <w:bCs/>
                <w:sz w:val="28"/>
                <w:szCs w:val="24"/>
              </w:rPr>
              <w:t>Всего часов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Семестр</w:t>
            </w:r>
          </w:p>
        </w:tc>
      </w:tr>
      <w:tr w:rsidR="00D057AB" w:rsidTr="00D057AB">
        <w:trPr>
          <w:jc w:val="center"/>
        </w:trPr>
        <w:tc>
          <w:tcPr>
            <w:tcW w:w="55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</w:p>
        </w:tc>
        <w:tc>
          <w:tcPr>
            <w:tcW w:w="21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</w:t>
            </w:r>
          </w:p>
        </w:tc>
      </w:tr>
      <w:tr w:rsidR="00D057AB" w:rsidTr="00D057AB">
        <w:trPr>
          <w:jc w:val="center"/>
        </w:trPr>
        <w:tc>
          <w:tcPr>
            <w:tcW w:w="5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Контактная работа (по видам учебных занятий)</w:t>
            </w:r>
          </w:p>
          <w:p w:rsidR="00D057AB" w:rsidRDefault="00D057AB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 том числе:</w:t>
            </w:r>
          </w:p>
          <w:p w:rsidR="00D057AB" w:rsidRDefault="00D057AB" w:rsidP="008168FB">
            <w:pPr>
              <w:widowControl/>
              <w:numPr>
                <w:ilvl w:val="0"/>
                <w:numId w:val="4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лекции (Л)</w:t>
            </w:r>
          </w:p>
          <w:p w:rsidR="00D057AB" w:rsidRDefault="00D057AB" w:rsidP="008168FB">
            <w:pPr>
              <w:widowControl/>
              <w:numPr>
                <w:ilvl w:val="0"/>
                <w:numId w:val="4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практические занятия (ПЗ)</w:t>
            </w:r>
          </w:p>
          <w:p w:rsidR="00D057AB" w:rsidRDefault="00D057AB" w:rsidP="008168FB">
            <w:pPr>
              <w:widowControl/>
              <w:numPr>
                <w:ilvl w:val="0"/>
                <w:numId w:val="4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лабораторные работы (ЛР)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57AB" w:rsidRDefault="00D057AB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  <w:p w:rsidR="00D057AB" w:rsidRDefault="00D057AB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36</w:t>
            </w:r>
          </w:p>
          <w:p w:rsidR="00D057AB" w:rsidRDefault="00D057AB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  <w:p w:rsidR="00D057AB" w:rsidRDefault="00D057AB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  <w:p w:rsidR="00D057AB" w:rsidRDefault="00D057AB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  <w:p w:rsidR="00D057AB" w:rsidRDefault="00D057AB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57AB" w:rsidRDefault="00D057AB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  <w:p w:rsidR="00D057AB" w:rsidRDefault="00D057AB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36</w:t>
            </w:r>
          </w:p>
          <w:p w:rsidR="00D057AB" w:rsidRDefault="00D057AB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  <w:p w:rsidR="00D057AB" w:rsidRDefault="00D057AB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  <w:p w:rsidR="00D057AB" w:rsidRDefault="00D057AB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  <w:p w:rsidR="00D057AB" w:rsidRDefault="00D057AB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</w:tr>
      <w:tr w:rsidR="00D057AB" w:rsidTr="00D057AB">
        <w:trPr>
          <w:jc w:val="center"/>
        </w:trPr>
        <w:tc>
          <w:tcPr>
            <w:tcW w:w="5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Самостоятельная работа (СРС) (всего)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45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45</w:t>
            </w:r>
          </w:p>
        </w:tc>
      </w:tr>
      <w:tr w:rsidR="00D057AB" w:rsidTr="00D057AB">
        <w:trPr>
          <w:jc w:val="center"/>
        </w:trPr>
        <w:tc>
          <w:tcPr>
            <w:tcW w:w="5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Контроль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</w:t>
            </w:r>
          </w:p>
        </w:tc>
      </w:tr>
      <w:tr w:rsidR="00D057AB" w:rsidTr="00D057AB">
        <w:trPr>
          <w:jc w:val="center"/>
        </w:trPr>
        <w:tc>
          <w:tcPr>
            <w:tcW w:w="5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Форма контроля знаний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Э, КР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Э, КР</w:t>
            </w:r>
          </w:p>
        </w:tc>
      </w:tr>
      <w:tr w:rsidR="00D057AB" w:rsidTr="00D057AB">
        <w:trPr>
          <w:jc w:val="center"/>
        </w:trPr>
        <w:tc>
          <w:tcPr>
            <w:tcW w:w="5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Общая трудоемкость: час / </w:t>
            </w:r>
            <w:proofErr w:type="spellStart"/>
            <w:r>
              <w:rPr>
                <w:sz w:val="28"/>
                <w:szCs w:val="28"/>
              </w:rPr>
              <w:t>з.е</w:t>
            </w:r>
            <w:proofErr w:type="spellEnd"/>
            <w:r>
              <w:rPr>
                <w:sz w:val="28"/>
                <w:szCs w:val="28"/>
              </w:rPr>
              <w:t>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108 / 3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108 / 3</w:t>
            </w:r>
          </w:p>
        </w:tc>
      </w:tr>
    </w:tbl>
    <w:p w:rsidR="00D057AB" w:rsidRDefault="00D057AB" w:rsidP="00D057AB">
      <w:pPr>
        <w:widowControl/>
        <w:tabs>
          <w:tab w:val="left" w:pos="851"/>
        </w:tabs>
        <w:spacing w:line="240" w:lineRule="auto"/>
        <w:ind w:firstLine="851"/>
        <w:jc w:val="center"/>
        <w:rPr>
          <w:sz w:val="28"/>
          <w:szCs w:val="28"/>
        </w:rPr>
      </w:pPr>
    </w:p>
    <w:p w:rsidR="00D057AB" w:rsidRDefault="00D057AB" w:rsidP="00D057AB">
      <w:pPr>
        <w:ind w:firstLine="851"/>
        <w:rPr>
          <w:sz w:val="28"/>
          <w:szCs w:val="28"/>
        </w:rPr>
      </w:pPr>
      <w:r>
        <w:rPr>
          <w:sz w:val="28"/>
          <w:szCs w:val="28"/>
        </w:rPr>
        <w:t xml:space="preserve">Для заочной формы обучения: </w:t>
      </w:r>
    </w:p>
    <w:p w:rsidR="00D057AB" w:rsidRDefault="00D057AB" w:rsidP="00D057AB">
      <w:pPr>
        <w:ind w:firstLine="851"/>
        <w:rPr>
          <w:sz w:val="28"/>
          <w:szCs w:val="28"/>
        </w:rPr>
      </w:pPr>
    </w:p>
    <w:tbl>
      <w:tblPr>
        <w:tblW w:w="940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596"/>
        <w:gridCol w:w="2128"/>
        <w:gridCol w:w="1681"/>
      </w:tblGrid>
      <w:tr w:rsidR="00D057AB" w:rsidTr="00D20CFD">
        <w:trPr>
          <w:jc w:val="center"/>
        </w:trPr>
        <w:tc>
          <w:tcPr>
            <w:tcW w:w="55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b/>
                <w:bCs/>
                <w:sz w:val="28"/>
                <w:szCs w:val="24"/>
              </w:rPr>
              <w:t>Вид учебной работы</w:t>
            </w:r>
          </w:p>
        </w:tc>
        <w:tc>
          <w:tcPr>
            <w:tcW w:w="21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b/>
                <w:bCs/>
                <w:sz w:val="28"/>
                <w:szCs w:val="24"/>
              </w:rPr>
              <w:t>Всего часов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Курс</w:t>
            </w:r>
          </w:p>
        </w:tc>
      </w:tr>
      <w:tr w:rsidR="00D057AB" w:rsidTr="00D20CFD">
        <w:trPr>
          <w:jc w:val="center"/>
        </w:trPr>
        <w:tc>
          <w:tcPr>
            <w:tcW w:w="55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</w:p>
        </w:tc>
        <w:tc>
          <w:tcPr>
            <w:tcW w:w="21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</w:t>
            </w:r>
          </w:p>
        </w:tc>
      </w:tr>
      <w:tr w:rsidR="00D057AB" w:rsidTr="00D20CFD">
        <w:trPr>
          <w:jc w:val="center"/>
        </w:trPr>
        <w:tc>
          <w:tcPr>
            <w:tcW w:w="5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Контактная работа (по видам учебных занятий)</w:t>
            </w:r>
          </w:p>
          <w:p w:rsidR="00D057AB" w:rsidRDefault="00D057AB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 том числе:</w:t>
            </w:r>
          </w:p>
          <w:p w:rsidR="00D057AB" w:rsidRDefault="00D057AB" w:rsidP="008168FB">
            <w:pPr>
              <w:widowControl/>
              <w:numPr>
                <w:ilvl w:val="0"/>
                <w:numId w:val="4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лекции (Л)</w:t>
            </w:r>
          </w:p>
          <w:p w:rsidR="00D057AB" w:rsidRDefault="00D057AB" w:rsidP="008168FB">
            <w:pPr>
              <w:widowControl/>
              <w:numPr>
                <w:ilvl w:val="0"/>
                <w:numId w:val="4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практические занятия (ПЗ)</w:t>
            </w:r>
          </w:p>
          <w:p w:rsidR="00D057AB" w:rsidRDefault="00D057AB" w:rsidP="008168FB">
            <w:pPr>
              <w:widowControl/>
              <w:numPr>
                <w:ilvl w:val="0"/>
                <w:numId w:val="4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лабораторные работы (ЛР)</w:t>
            </w:r>
          </w:p>
        </w:tc>
        <w:tc>
          <w:tcPr>
            <w:tcW w:w="2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57AB" w:rsidRDefault="00D057AB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  <w:p w:rsidR="00D057AB" w:rsidRDefault="00D057AB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  <w:p w:rsidR="00D057AB" w:rsidRDefault="00D057AB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  <w:p w:rsidR="00D057AB" w:rsidRDefault="00D057AB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  <w:p w:rsidR="00D057AB" w:rsidRDefault="00D057AB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  <w:p w:rsidR="00D057AB" w:rsidRDefault="00D057AB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57AB" w:rsidRDefault="00D057AB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  <w:p w:rsidR="00D057AB" w:rsidRDefault="00D057AB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  <w:p w:rsidR="00D057AB" w:rsidRDefault="00D057AB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  <w:p w:rsidR="00D057AB" w:rsidRDefault="00D057AB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  <w:p w:rsidR="00D057AB" w:rsidRDefault="00D057AB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  <w:p w:rsidR="00D057AB" w:rsidRDefault="00D057AB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</w:tr>
      <w:tr w:rsidR="00D057AB" w:rsidTr="00D20CFD">
        <w:trPr>
          <w:jc w:val="center"/>
        </w:trPr>
        <w:tc>
          <w:tcPr>
            <w:tcW w:w="5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Самостоятельная работа (СРС) (всего)</w:t>
            </w:r>
          </w:p>
        </w:tc>
        <w:tc>
          <w:tcPr>
            <w:tcW w:w="2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83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83</w:t>
            </w:r>
          </w:p>
        </w:tc>
      </w:tr>
      <w:tr w:rsidR="00D057AB" w:rsidTr="00D20CFD">
        <w:trPr>
          <w:jc w:val="center"/>
        </w:trPr>
        <w:tc>
          <w:tcPr>
            <w:tcW w:w="5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Контроль</w:t>
            </w:r>
          </w:p>
        </w:tc>
        <w:tc>
          <w:tcPr>
            <w:tcW w:w="2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</w:tr>
      <w:tr w:rsidR="00D057AB" w:rsidTr="00D20CFD">
        <w:trPr>
          <w:jc w:val="center"/>
        </w:trPr>
        <w:tc>
          <w:tcPr>
            <w:tcW w:w="5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Форма контроля знаний</w:t>
            </w:r>
          </w:p>
        </w:tc>
        <w:tc>
          <w:tcPr>
            <w:tcW w:w="2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Э, КР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Э, КР</w:t>
            </w:r>
          </w:p>
        </w:tc>
      </w:tr>
      <w:tr w:rsidR="00D057AB" w:rsidTr="00D20CFD">
        <w:trPr>
          <w:jc w:val="center"/>
        </w:trPr>
        <w:tc>
          <w:tcPr>
            <w:tcW w:w="5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Общая трудоемкость: час / </w:t>
            </w:r>
            <w:proofErr w:type="spellStart"/>
            <w:r>
              <w:rPr>
                <w:sz w:val="28"/>
                <w:szCs w:val="28"/>
              </w:rPr>
              <w:t>з.е</w:t>
            </w:r>
            <w:proofErr w:type="spellEnd"/>
            <w:r>
              <w:rPr>
                <w:sz w:val="28"/>
                <w:szCs w:val="28"/>
              </w:rPr>
              <w:t>.</w:t>
            </w:r>
          </w:p>
        </w:tc>
        <w:tc>
          <w:tcPr>
            <w:tcW w:w="2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108 / 3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108 / 3</w:t>
            </w:r>
          </w:p>
        </w:tc>
      </w:tr>
    </w:tbl>
    <w:p w:rsidR="00D20CFD" w:rsidRDefault="00D20CFD" w:rsidP="00D20CFD">
      <w:pPr>
        <w:widowControl/>
        <w:tabs>
          <w:tab w:val="left" w:pos="851"/>
        </w:tabs>
        <w:spacing w:line="240" w:lineRule="auto"/>
        <w:ind w:firstLine="851"/>
        <w:rPr>
          <w:i/>
          <w:sz w:val="28"/>
          <w:szCs w:val="28"/>
        </w:rPr>
      </w:pPr>
      <w:r w:rsidRPr="00D20CFD">
        <w:rPr>
          <w:i/>
          <w:sz w:val="28"/>
          <w:szCs w:val="28"/>
        </w:rPr>
        <w:t>Примечания: «Форма контроля</w:t>
      </w:r>
      <w:r>
        <w:rPr>
          <w:i/>
          <w:sz w:val="28"/>
          <w:szCs w:val="28"/>
        </w:rPr>
        <w:t xml:space="preserve"> знаний» – экзамен (Э), курсовая работа (КР</w:t>
      </w:r>
      <w:r w:rsidRPr="00D20CFD">
        <w:rPr>
          <w:i/>
          <w:sz w:val="28"/>
          <w:szCs w:val="28"/>
        </w:rPr>
        <w:t>).</w:t>
      </w:r>
    </w:p>
    <w:p w:rsidR="00D057AB" w:rsidRDefault="00D057AB" w:rsidP="00D20CFD">
      <w:pPr>
        <w:widowControl/>
        <w:tabs>
          <w:tab w:val="left" w:pos="851"/>
        </w:tabs>
        <w:spacing w:line="240" w:lineRule="auto"/>
        <w:ind w:firstLine="851"/>
        <w:jc w:val="left"/>
        <w:rPr>
          <w:sz w:val="28"/>
          <w:szCs w:val="28"/>
        </w:rPr>
      </w:pPr>
    </w:p>
    <w:p w:rsidR="00D057AB" w:rsidRDefault="00D057AB" w:rsidP="00D20CFD">
      <w:pPr>
        <w:widowControl/>
        <w:spacing w:line="240" w:lineRule="auto"/>
        <w:ind w:firstLine="0"/>
        <w:jc w:val="left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br w:type="page"/>
      </w:r>
      <w:r>
        <w:rPr>
          <w:b/>
          <w:bCs/>
          <w:sz w:val="28"/>
          <w:szCs w:val="28"/>
        </w:rPr>
        <w:lastRenderedPageBreak/>
        <w:t>5. Содержание и структура дисциплины</w:t>
      </w:r>
    </w:p>
    <w:p w:rsidR="00D057AB" w:rsidRDefault="00D057AB" w:rsidP="00D057AB">
      <w:pPr>
        <w:widowControl/>
        <w:spacing w:line="240" w:lineRule="auto"/>
        <w:ind w:firstLine="851"/>
        <w:rPr>
          <w:szCs w:val="16"/>
        </w:rPr>
      </w:pPr>
    </w:p>
    <w:p w:rsidR="00D057AB" w:rsidRDefault="00D057AB" w:rsidP="00D057AB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>5.1 Содержание дисциплины</w:t>
      </w:r>
    </w:p>
    <w:p w:rsidR="00D057AB" w:rsidRDefault="00D057AB" w:rsidP="00D057AB">
      <w:pPr>
        <w:widowControl/>
        <w:spacing w:line="240" w:lineRule="auto"/>
        <w:ind w:firstLine="851"/>
        <w:jc w:val="center"/>
        <w:rPr>
          <w:szCs w:val="16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22"/>
        <w:gridCol w:w="3030"/>
        <w:gridCol w:w="5919"/>
      </w:tblGrid>
      <w:tr w:rsidR="00D057AB" w:rsidTr="00D057AB">
        <w:trPr>
          <w:jc w:val="center"/>
        </w:trPr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№ п/п</w:t>
            </w:r>
          </w:p>
        </w:tc>
        <w:tc>
          <w:tcPr>
            <w:tcW w:w="3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Наименование раздела дисциплины</w:t>
            </w:r>
          </w:p>
        </w:tc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Содержание раздела</w:t>
            </w:r>
          </w:p>
        </w:tc>
      </w:tr>
      <w:tr w:rsidR="00D057AB" w:rsidTr="00D057AB">
        <w:trPr>
          <w:jc w:val="center"/>
        </w:trPr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57AB" w:rsidRDefault="00D057AB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3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57AB" w:rsidRDefault="00D057AB">
            <w:pPr>
              <w:tabs>
                <w:tab w:val="left" w:pos="5954"/>
                <w:tab w:val="left" w:pos="7655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Современные проблемы договорной работы</w:t>
            </w:r>
          </w:p>
        </w:tc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57AB" w:rsidRDefault="00D057AB">
            <w:pPr>
              <w:tabs>
                <w:tab w:val="left" w:pos="5954"/>
                <w:tab w:val="left" w:pos="7655"/>
              </w:tabs>
              <w:spacing w:line="240" w:lineRule="auto"/>
              <w:ind w:firstLine="317"/>
              <w:rPr>
                <w:b/>
                <w:sz w:val="28"/>
                <w:szCs w:val="28"/>
              </w:rPr>
            </w:pPr>
            <w:r>
              <w:rPr>
                <w:b/>
                <w:i/>
                <w:sz w:val="28"/>
                <w:szCs w:val="28"/>
              </w:rPr>
              <w:t>Тема №1.</w:t>
            </w:r>
            <w:r>
              <w:rPr>
                <w:b/>
                <w:sz w:val="28"/>
                <w:szCs w:val="28"/>
              </w:rPr>
              <w:t xml:space="preserve"> Содержание договорной работы.</w:t>
            </w:r>
          </w:p>
          <w:p w:rsidR="00D057AB" w:rsidRDefault="00D057AB">
            <w:pPr>
              <w:spacing w:line="240" w:lineRule="auto"/>
              <w:ind w:firstLine="499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Понятие и роль договорной работы. Договорный инструментарий, его особенности и возможности.  Понятие и целевое назначение договорной работы. Принципы ведения договорной работы.</w:t>
            </w:r>
          </w:p>
          <w:p w:rsidR="00D057AB" w:rsidRDefault="00D057AB">
            <w:pPr>
              <w:tabs>
                <w:tab w:val="left" w:pos="5954"/>
                <w:tab w:val="left" w:pos="7655"/>
              </w:tabs>
              <w:spacing w:line="240" w:lineRule="auto"/>
              <w:ind w:firstLine="31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Подготовительные мероприятия. Разработка стратегии договорной деятельности. Планирование структуры договорных связей. Изучение и отбор потенциальных контрагентов.</w:t>
            </w:r>
          </w:p>
          <w:p w:rsidR="00D057AB" w:rsidRDefault="00D057AB">
            <w:pPr>
              <w:tabs>
                <w:tab w:val="left" w:pos="5954"/>
                <w:tab w:val="left" w:pos="7655"/>
              </w:tabs>
              <w:spacing w:line="240" w:lineRule="auto"/>
              <w:ind w:firstLine="31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Сопровождение договоров. Организация исполнения. Контроль исполнения. Принятие корректирующих воздействий. Закрытие договоров. Оценка результатов договорной работы.</w:t>
            </w:r>
          </w:p>
        </w:tc>
      </w:tr>
      <w:tr w:rsidR="00D057AB" w:rsidTr="00D057AB">
        <w:trPr>
          <w:jc w:val="center"/>
        </w:trPr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57AB" w:rsidRDefault="00D057AB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3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57AB" w:rsidRDefault="00D057AB">
            <w:pPr>
              <w:tabs>
                <w:tab w:val="left" w:pos="5954"/>
                <w:tab w:val="left" w:pos="7655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Формирование эффективных договорных инструментов</w:t>
            </w:r>
          </w:p>
        </w:tc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57AB" w:rsidRDefault="00D057AB">
            <w:pPr>
              <w:tabs>
                <w:tab w:val="left" w:pos="5954"/>
                <w:tab w:val="left" w:pos="7655"/>
              </w:tabs>
              <w:spacing w:line="240" w:lineRule="auto"/>
              <w:ind w:firstLine="317"/>
              <w:rPr>
                <w:b/>
                <w:sz w:val="28"/>
                <w:szCs w:val="28"/>
              </w:rPr>
            </w:pPr>
            <w:r>
              <w:rPr>
                <w:b/>
                <w:i/>
                <w:sz w:val="28"/>
                <w:szCs w:val="28"/>
              </w:rPr>
              <w:t>Тема №2.</w:t>
            </w:r>
            <w:r>
              <w:rPr>
                <w:b/>
                <w:sz w:val="28"/>
                <w:szCs w:val="28"/>
              </w:rPr>
              <w:t xml:space="preserve"> Создание договорных инструментов.</w:t>
            </w:r>
          </w:p>
          <w:p w:rsidR="00D057AB" w:rsidRDefault="00D057AB">
            <w:pPr>
              <w:tabs>
                <w:tab w:val="left" w:pos="5954"/>
                <w:tab w:val="left" w:pos="7655"/>
              </w:tabs>
              <w:spacing w:line="240" w:lineRule="auto"/>
              <w:ind w:firstLine="31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Оценка оснований формирования договора.</w:t>
            </w:r>
            <w:r>
              <w:rPr>
                <w:b/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Субъективные, объективные, правовые основания формирования договора. Основания, выделяемые в технике договорной работы.</w:t>
            </w:r>
          </w:p>
          <w:p w:rsidR="00D057AB" w:rsidRDefault="00D057AB">
            <w:pPr>
              <w:tabs>
                <w:tab w:val="left" w:pos="5954"/>
                <w:tab w:val="left" w:pos="7655"/>
              </w:tabs>
              <w:spacing w:line="240" w:lineRule="auto"/>
              <w:ind w:firstLine="31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Выработка договорных условий. Управление рисками через договорные условия. </w:t>
            </w:r>
            <w:proofErr w:type="spellStart"/>
            <w:r>
              <w:rPr>
                <w:sz w:val="28"/>
                <w:szCs w:val="28"/>
              </w:rPr>
              <w:t>Отекстовка</w:t>
            </w:r>
            <w:proofErr w:type="spellEnd"/>
            <w:r>
              <w:rPr>
                <w:sz w:val="28"/>
                <w:szCs w:val="28"/>
              </w:rPr>
              <w:t xml:space="preserve"> обязательственных связей. Переговоры по создаваемым договорам.</w:t>
            </w:r>
          </w:p>
          <w:p w:rsidR="00D057AB" w:rsidRDefault="00D057AB">
            <w:pPr>
              <w:tabs>
                <w:tab w:val="left" w:pos="5954"/>
                <w:tab w:val="left" w:pos="7655"/>
              </w:tabs>
              <w:spacing w:line="240" w:lineRule="auto"/>
              <w:ind w:firstLine="317"/>
              <w:rPr>
                <w:b/>
                <w:sz w:val="28"/>
                <w:szCs w:val="28"/>
              </w:rPr>
            </w:pPr>
            <w:r>
              <w:rPr>
                <w:b/>
                <w:i/>
                <w:sz w:val="28"/>
                <w:szCs w:val="28"/>
              </w:rPr>
              <w:t>Тема №3.</w:t>
            </w:r>
            <w:r>
              <w:rPr>
                <w:b/>
                <w:sz w:val="28"/>
                <w:szCs w:val="28"/>
              </w:rPr>
              <w:t xml:space="preserve"> Организация и управление договорной работой.</w:t>
            </w:r>
          </w:p>
          <w:p w:rsidR="00D057AB" w:rsidRDefault="00D057AB">
            <w:pPr>
              <w:tabs>
                <w:tab w:val="left" w:pos="5954"/>
                <w:tab w:val="left" w:pos="7655"/>
              </w:tabs>
              <w:spacing w:line="240" w:lineRule="auto"/>
              <w:ind w:firstLine="31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Организация договорной работы. Формирование организационной системы управления. Стандартизация процессов договорной работы.</w:t>
            </w:r>
          </w:p>
          <w:p w:rsidR="00D057AB" w:rsidRDefault="00D057AB">
            <w:pPr>
              <w:tabs>
                <w:tab w:val="left" w:pos="5954"/>
                <w:tab w:val="left" w:pos="7655"/>
              </w:tabs>
              <w:spacing w:line="240" w:lineRule="auto"/>
              <w:ind w:firstLine="31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Контроль и регулирование договорной работы. Общий контроль изменений в договорной работе. Контроль изменений предметной области</w:t>
            </w:r>
          </w:p>
        </w:tc>
      </w:tr>
    </w:tbl>
    <w:p w:rsidR="00D057AB" w:rsidRDefault="00D057AB" w:rsidP="00D057AB">
      <w:pPr>
        <w:widowControl/>
        <w:spacing w:line="240" w:lineRule="auto"/>
        <w:ind w:firstLine="851"/>
        <w:rPr>
          <w:sz w:val="28"/>
          <w:szCs w:val="28"/>
        </w:rPr>
      </w:pPr>
    </w:p>
    <w:p w:rsidR="00D057AB" w:rsidRDefault="00D057AB" w:rsidP="00D057AB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>5.2 Разделы дисциплины и виды занятий</w:t>
      </w:r>
    </w:p>
    <w:p w:rsidR="00D057AB" w:rsidRDefault="00D057AB" w:rsidP="00D057AB">
      <w:pPr>
        <w:ind w:firstLine="851"/>
        <w:rPr>
          <w:szCs w:val="16"/>
          <w:vertAlign w:val="superscript"/>
        </w:rPr>
      </w:pPr>
    </w:p>
    <w:p w:rsidR="00D057AB" w:rsidRDefault="00D057AB" w:rsidP="00D057AB">
      <w:pPr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>Для очной формы обучения:</w:t>
      </w:r>
    </w:p>
    <w:tbl>
      <w:tblPr>
        <w:tblW w:w="93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28"/>
        <w:gridCol w:w="4896"/>
        <w:gridCol w:w="992"/>
        <w:gridCol w:w="992"/>
        <w:gridCol w:w="992"/>
        <w:gridCol w:w="851"/>
      </w:tblGrid>
      <w:tr w:rsidR="00D057AB" w:rsidTr="00D057AB">
        <w:trPr>
          <w:jc w:val="center"/>
        </w:trPr>
        <w:tc>
          <w:tcPr>
            <w:tcW w:w="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b/>
                <w:bCs/>
                <w:sz w:val="28"/>
                <w:szCs w:val="24"/>
              </w:rPr>
            </w:pPr>
            <w:r>
              <w:rPr>
                <w:b/>
                <w:bCs/>
                <w:sz w:val="28"/>
                <w:szCs w:val="24"/>
              </w:rPr>
              <w:t>№ п/п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b/>
                <w:bCs/>
                <w:sz w:val="28"/>
                <w:szCs w:val="24"/>
              </w:rPr>
            </w:pPr>
            <w:r>
              <w:rPr>
                <w:b/>
                <w:bCs/>
                <w:sz w:val="28"/>
                <w:szCs w:val="24"/>
              </w:rPr>
              <w:t>Наименование раздела дисциплины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>
              <w:rPr>
                <w:b/>
                <w:sz w:val="28"/>
                <w:szCs w:val="24"/>
              </w:rPr>
              <w:t>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>
              <w:rPr>
                <w:b/>
                <w:sz w:val="28"/>
                <w:szCs w:val="24"/>
              </w:rPr>
              <w:t>ПЗ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>
              <w:rPr>
                <w:b/>
                <w:sz w:val="28"/>
                <w:szCs w:val="24"/>
              </w:rPr>
              <w:t>ЛР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>
              <w:rPr>
                <w:b/>
                <w:sz w:val="28"/>
                <w:szCs w:val="24"/>
              </w:rPr>
              <w:t>СРС</w:t>
            </w:r>
          </w:p>
        </w:tc>
      </w:tr>
      <w:tr w:rsidR="00D057AB" w:rsidTr="00D057AB">
        <w:trPr>
          <w:jc w:val="center"/>
        </w:trPr>
        <w:tc>
          <w:tcPr>
            <w:tcW w:w="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57AB" w:rsidRDefault="00D057AB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57AB" w:rsidRDefault="00D057AB">
            <w:pPr>
              <w:tabs>
                <w:tab w:val="left" w:pos="5954"/>
                <w:tab w:val="left" w:pos="7655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Современные проблемы договорной работы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57AB" w:rsidRDefault="00D057AB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</w:t>
            </w:r>
          </w:p>
        </w:tc>
      </w:tr>
      <w:tr w:rsidR="00D057AB" w:rsidTr="00D057AB">
        <w:trPr>
          <w:jc w:val="center"/>
        </w:trPr>
        <w:tc>
          <w:tcPr>
            <w:tcW w:w="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57AB" w:rsidRDefault="00D057AB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57AB" w:rsidRDefault="00D057AB">
            <w:pPr>
              <w:tabs>
                <w:tab w:val="left" w:pos="5954"/>
                <w:tab w:val="left" w:pos="7655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Формирование эффективных договорных инструментов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57AB" w:rsidRDefault="00D057AB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</w:t>
            </w:r>
          </w:p>
        </w:tc>
      </w:tr>
      <w:tr w:rsidR="00D057AB" w:rsidTr="00D057AB">
        <w:trPr>
          <w:jc w:val="center"/>
        </w:trPr>
        <w:tc>
          <w:tcPr>
            <w:tcW w:w="552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Итого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45</w:t>
            </w:r>
          </w:p>
        </w:tc>
      </w:tr>
    </w:tbl>
    <w:p w:rsidR="00D057AB" w:rsidRDefault="00D057AB" w:rsidP="00D057AB">
      <w:pPr>
        <w:spacing w:line="240" w:lineRule="auto"/>
        <w:ind w:firstLine="851"/>
        <w:rPr>
          <w:szCs w:val="16"/>
          <w:vertAlign w:val="superscript"/>
        </w:rPr>
      </w:pPr>
    </w:p>
    <w:p w:rsidR="00D057AB" w:rsidRDefault="00D057AB" w:rsidP="00D057AB">
      <w:pPr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>Для заочной формы обучения:</w:t>
      </w:r>
    </w:p>
    <w:p w:rsidR="00D057AB" w:rsidRDefault="00D057AB" w:rsidP="00D057AB">
      <w:pPr>
        <w:spacing w:line="240" w:lineRule="auto"/>
        <w:ind w:firstLine="851"/>
        <w:rPr>
          <w:szCs w:val="16"/>
        </w:rPr>
      </w:pPr>
    </w:p>
    <w:tbl>
      <w:tblPr>
        <w:tblW w:w="93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28"/>
        <w:gridCol w:w="4896"/>
        <w:gridCol w:w="992"/>
        <w:gridCol w:w="992"/>
        <w:gridCol w:w="992"/>
        <w:gridCol w:w="851"/>
      </w:tblGrid>
      <w:tr w:rsidR="00D057AB" w:rsidTr="00D057AB">
        <w:trPr>
          <w:jc w:val="center"/>
        </w:trPr>
        <w:tc>
          <w:tcPr>
            <w:tcW w:w="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b/>
                <w:bCs/>
                <w:sz w:val="28"/>
                <w:szCs w:val="24"/>
              </w:rPr>
            </w:pPr>
            <w:r>
              <w:rPr>
                <w:b/>
                <w:bCs/>
                <w:sz w:val="28"/>
                <w:szCs w:val="24"/>
              </w:rPr>
              <w:t>№ п/п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b/>
                <w:bCs/>
                <w:sz w:val="28"/>
                <w:szCs w:val="24"/>
              </w:rPr>
            </w:pPr>
            <w:r>
              <w:rPr>
                <w:b/>
                <w:bCs/>
                <w:sz w:val="28"/>
                <w:szCs w:val="24"/>
              </w:rPr>
              <w:t>Наименование раздела дисциплины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>
              <w:rPr>
                <w:b/>
                <w:sz w:val="28"/>
                <w:szCs w:val="24"/>
              </w:rPr>
              <w:t>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>
              <w:rPr>
                <w:b/>
                <w:sz w:val="28"/>
                <w:szCs w:val="24"/>
              </w:rPr>
              <w:t>ПЗ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>
              <w:rPr>
                <w:b/>
                <w:sz w:val="28"/>
                <w:szCs w:val="24"/>
              </w:rPr>
              <w:t>ЛР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>
              <w:rPr>
                <w:b/>
                <w:sz w:val="28"/>
                <w:szCs w:val="24"/>
              </w:rPr>
              <w:t>СРС</w:t>
            </w:r>
          </w:p>
        </w:tc>
      </w:tr>
      <w:tr w:rsidR="00D057AB" w:rsidTr="00D057AB">
        <w:trPr>
          <w:jc w:val="center"/>
        </w:trPr>
        <w:tc>
          <w:tcPr>
            <w:tcW w:w="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57AB" w:rsidRDefault="00D057AB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57AB" w:rsidRDefault="00D057AB">
            <w:pPr>
              <w:tabs>
                <w:tab w:val="left" w:pos="5954"/>
                <w:tab w:val="left" w:pos="7655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Современные проблемы договорной работы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57AB" w:rsidRDefault="00D057AB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40</w:t>
            </w:r>
          </w:p>
        </w:tc>
      </w:tr>
      <w:tr w:rsidR="00D057AB" w:rsidTr="00D057AB">
        <w:trPr>
          <w:jc w:val="center"/>
        </w:trPr>
        <w:tc>
          <w:tcPr>
            <w:tcW w:w="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57AB" w:rsidRDefault="00D057AB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57AB" w:rsidRDefault="00D057AB">
            <w:pPr>
              <w:tabs>
                <w:tab w:val="left" w:pos="5954"/>
                <w:tab w:val="left" w:pos="7655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Формирование эффективных договорных инструментов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57AB" w:rsidRDefault="00D057AB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43</w:t>
            </w:r>
          </w:p>
        </w:tc>
      </w:tr>
      <w:tr w:rsidR="00D057AB" w:rsidTr="00D057AB">
        <w:trPr>
          <w:jc w:val="center"/>
        </w:trPr>
        <w:tc>
          <w:tcPr>
            <w:tcW w:w="552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Итого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83</w:t>
            </w:r>
          </w:p>
        </w:tc>
      </w:tr>
    </w:tbl>
    <w:p w:rsidR="00D057AB" w:rsidRDefault="00D057AB" w:rsidP="00D057AB">
      <w:pPr>
        <w:widowControl/>
        <w:spacing w:line="240" w:lineRule="auto"/>
        <w:ind w:firstLine="851"/>
        <w:rPr>
          <w:szCs w:val="16"/>
        </w:rPr>
      </w:pPr>
    </w:p>
    <w:p w:rsidR="00D057AB" w:rsidRDefault="00D057AB" w:rsidP="00D057A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6. Перечень учебно-методического обеспечения для самостоятельной работы обучающихся по дисциплине</w:t>
      </w:r>
    </w:p>
    <w:p w:rsidR="00D057AB" w:rsidRDefault="00D057AB" w:rsidP="00D057AB">
      <w:pPr>
        <w:widowControl/>
        <w:spacing w:line="240" w:lineRule="auto"/>
        <w:ind w:firstLine="851"/>
        <w:jc w:val="center"/>
        <w:rPr>
          <w:bCs/>
          <w:szCs w:val="16"/>
        </w:rPr>
      </w:pPr>
    </w:p>
    <w:tbl>
      <w:tblPr>
        <w:tblW w:w="93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53"/>
        <w:gridCol w:w="3598"/>
        <w:gridCol w:w="5100"/>
      </w:tblGrid>
      <w:tr w:rsidR="00D057AB" w:rsidTr="00D057AB">
        <w:trPr>
          <w:jc w:val="center"/>
        </w:trPr>
        <w:tc>
          <w:tcPr>
            <w:tcW w:w="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spacing w:line="240" w:lineRule="auto"/>
              <w:ind w:firstLine="0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№</w:t>
            </w:r>
          </w:p>
          <w:p w:rsidR="00D057AB" w:rsidRDefault="00D057AB">
            <w:pPr>
              <w:widowControl/>
              <w:spacing w:line="240" w:lineRule="auto"/>
              <w:ind w:firstLine="0"/>
              <w:jc w:val="center"/>
              <w:rPr>
                <w:b/>
                <w:bCs/>
                <w:sz w:val="28"/>
                <w:szCs w:val="28"/>
              </w:rPr>
            </w:pPr>
            <w:proofErr w:type="gramStart"/>
            <w:r>
              <w:rPr>
                <w:b/>
                <w:bCs/>
                <w:sz w:val="28"/>
                <w:szCs w:val="28"/>
              </w:rPr>
              <w:t>п</w:t>
            </w:r>
            <w:proofErr w:type="gramEnd"/>
            <w:r>
              <w:rPr>
                <w:b/>
                <w:bCs/>
                <w:sz w:val="28"/>
                <w:szCs w:val="28"/>
              </w:rPr>
              <w:t>/п</w:t>
            </w:r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spacing w:line="240" w:lineRule="auto"/>
              <w:ind w:firstLine="0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Наименование раздела дисциплины</w:t>
            </w:r>
          </w:p>
        </w:tc>
        <w:tc>
          <w:tcPr>
            <w:tcW w:w="5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widowControl/>
              <w:spacing w:line="240" w:lineRule="auto"/>
              <w:ind w:firstLine="0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Перечень учебно-методического обеспечения</w:t>
            </w:r>
          </w:p>
        </w:tc>
      </w:tr>
      <w:tr w:rsidR="00D057AB" w:rsidTr="00D057AB">
        <w:trPr>
          <w:jc w:val="center"/>
        </w:trPr>
        <w:tc>
          <w:tcPr>
            <w:tcW w:w="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57AB" w:rsidRDefault="00D057AB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57AB" w:rsidRDefault="00D057AB">
            <w:pPr>
              <w:tabs>
                <w:tab w:val="left" w:pos="5954"/>
                <w:tab w:val="left" w:pos="7655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Современные проблемы договорной работы</w:t>
            </w:r>
          </w:p>
        </w:tc>
        <w:tc>
          <w:tcPr>
            <w:tcW w:w="5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ind w:firstLine="601"/>
              <w:jc w:val="left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 xml:space="preserve">8.1 </w:t>
            </w:r>
            <w:r>
              <w:rPr>
                <w:bCs/>
                <w:sz w:val="28"/>
                <w:szCs w:val="28"/>
                <w:lang w:val="en-US"/>
              </w:rPr>
              <w:t>[</w:t>
            </w:r>
            <w:r>
              <w:rPr>
                <w:bCs/>
                <w:sz w:val="28"/>
                <w:szCs w:val="28"/>
              </w:rPr>
              <w:t>1</w:t>
            </w:r>
            <w:r>
              <w:rPr>
                <w:bCs/>
                <w:sz w:val="28"/>
                <w:szCs w:val="28"/>
                <w:lang w:val="en-US"/>
              </w:rPr>
              <w:t>]</w:t>
            </w:r>
          </w:p>
          <w:p w:rsidR="00D057AB" w:rsidRDefault="00D057AB">
            <w:pPr>
              <w:ind w:firstLine="601"/>
              <w:jc w:val="left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 xml:space="preserve">8.2 </w:t>
            </w:r>
            <w:r>
              <w:rPr>
                <w:bCs/>
                <w:sz w:val="28"/>
                <w:szCs w:val="28"/>
                <w:lang w:val="en-US"/>
              </w:rPr>
              <w:t>[</w:t>
            </w:r>
            <w:r>
              <w:rPr>
                <w:bCs/>
                <w:sz w:val="28"/>
                <w:szCs w:val="28"/>
              </w:rPr>
              <w:t>1</w:t>
            </w:r>
            <w:r>
              <w:rPr>
                <w:bCs/>
                <w:sz w:val="28"/>
                <w:szCs w:val="28"/>
                <w:lang w:val="en-US"/>
              </w:rPr>
              <w:t>]</w:t>
            </w:r>
            <w:r>
              <w:rPr>
                <w:bCs/>
                <w:sz w:val="28"/>
                <w:szCs w:val="28"/>
              </w:rPr>
              <w:t>,</w:t>
            </w:r>
            <w:r>
              <w:rPr>
                <w:bCs/>
                <w:sz w:val="28"/>
                <w:szCs w:val="28"/>
                <w:lang w:val="en-US"/>
              </w:rPr>
              <w:t xml:space="preserve"> [</w:t>
            </w:r>
            <w:r>
              <w:rPr>
                <w:bCs/>
                <w:sz w:val="28"/>
                <w:szCs w:val="28"/>
              </w:rPr>
              <w:t>2</w:t>
            </w:r>
            <w:r>
              <w:rPr>
                <w:bCs/>
                <w:sz w:val="28"/>
                <w:szCs w:val="28"/>
                <w:lang w:val="en-US"/>
              </w:rPr>
              <w:t>]</w:t>
            </w:r>
          </w:p>
        </w:tc>
      </w:tr>
      <w:tr w:rsidR="00D057AB" w:rsidTr="00D057AB">
        <w:trPr>
          <w:jc w:val="center"/>
        </w:trPr>
        <w:tc>
          <w:tcPr>
            <w:tcW w:w="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57AB" w:rsidRDefault="00D057AB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57AB" w:rsidRDefault="00D057AB">
            <w:pPr>
              <w:tabs>
                <w:tab w:val="left" w:pos="5954"/>
                <w:tab w:val="left" w:pos="7655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Формирование эффективных договорных инструментов</w:t>
            </w:r>
          </w:p>
        </w:tc>
        <w:tc>
          <w:tcPr>
            <w:tcW w:w="5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57AB" w:rsidRDefault="00D057AB">
            <w:pPr>
              <w:ind w:firstLine="601"/>
              <w:jc w:val="left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 xml:space="preserve">8.1 </w:t>
            </w:r>
            <w:r>
              <w:rPr>
                <w:bCs/>
                <w:sz w:val="28"/>
                <w:szCs w:val="28"/>
                <w:lang w:val="en-US"/>
              </w:rPr>
              <w:t>[</w:t>
            </w:r>
            <w:r>
              <w:rPr>
                <w:bCs/>
                <w:sz w:val="28"/>
                <w:szCs w:val="28"/>
              </w:rPr>
              <w:t>1</w:t>
            </w:r>
            <w:r>
              <w:rPr>
                <w:bCs/>
                <w:sz w:val="28"/>
                <w:szCs w:val="28"/>
                <w:lang w:val="en-US"/>
              </w:rPr>
              <w:t>]</w:t>
            </w:r>
          </w:p>
          <w:p w:rsidR="00D057AB" w:rsidRDefault="00D057AB">
            <w:pPr>
              <w:widowControl/>
              <w:tabs>
                <w:tab w:val="left" w:pos="320"/>
                <w:tab w:val="left" w:pos="1418"/>
              </w:tabs>
              <w:spacing w:line="240" w:lineRule="auto"/>
              <w:ind w:firstLine="601"/>
              <w:jc w:val="left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 xml:space="preserve">8.2 </w:t>
            </w:r>
            <w:r>
              <w:rPr>
                <w:bCs/>
                <w:sz w:val="28"/>
                <w:szCs w:val="28"/>
                <w:lang w:val="en-US"/>
              </w:rPr>
              <w:t>[</w:t>
            </w:r>
            <w:r>
              <w:rPr>
                <w:bCs/>
                <w:sz w:val="28"/>
                <w:szCs w:val="28"/>
              </w:rPr>
              <w:t>1</w:t>
            </w:r>
            <w:r>
              <w:rPr>
                <w:bCs/>
                <w:sz w:val="28"/>
                <w:szCs w:val="28"/>
                <w:lang w:val="en-US"/>
              </w:rPr>
              <w:t>]</w:t>
            </w:r>
            <w:r>
              <w:rPr>
                <w:bCs/>
                <w:sz w:val="28"/>
                <w:szCs w:val="28"/>
              </w:rPr>
              <w:t>,</w:t>
            </w:r>
            <w:r>
              <w:rPr>
                <w:bCs/>
                <w:sz w:val="28"/>
                <w:szCs w:val="28"/>
                <w:lang w:val="en-US"/>
              </w:rPr>
              <w:t xml:space="preserve"> [</w:t>
            </w:r>
            <w:r>
              <w:rPr>
                <w:bCs/>
                <w:sz w:val="28"/>
                <w:szCs w:val="28"/>
              </w:rPr>
              <w:t>2</w:t>
            </w:r>
            <w:r>
              <w:rPr>
                <w:bCs/>
                <w:sz w:val="28"/>
                <w:szCs w:val="28"/>
                <w:lang w:val="en-US"/>
              </w:rPr>
              <w:t>]</w:t>
            </w:r>
          </w:p>
        </w:tc>
      </w:tr>
    </w:tbl>
    <w:p w:rsidR="00D057AB" w:rsidRDefault="00D057AB" w:rsidP="00D057AB">
      <w:pPr>
        <w:widowControl/>
        <w:spacing w:line="240" w:lineRule="auto"/>
        <w:ind w:firstLine="851"/>
        <w:jc w:val="center"/>
        <w:rPr>
          <w:bCs/>
          <w:szCs w:val="16"/>
        </w:rPr>
      </w:pPr>
    </w:p>
    <w:p w:rsidR="00D057AB" w:rsidRDefault="00D057AB" w:rsidP="00D057A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7. Фонд оценочных средств для проведения текущего контроля успеваемости и промежуточной аттестации обучающихся по дисциплине</w:t>
      </w:r>
    </w:p>
    <w:p w:rsidR="00D057AB" w:rsidRDefault="00D057AB" w:rsidP="00D057AB">
      <w:pPr>
        <w:widowControl/>
        <w:spacing w:line="240" w:lineRule="auto"/>
        <w:ind w:firstLine="851"/>
        <w:rPr>
          <w:bCs/>
          <w:iCs/>
          <w:sz w:val="28"/>
          <w:szCs w:val="28"/>
        </w:rPr>
      </w:pPr>
      <w:r>
        <w:rPr>
          <w:bCs/>
          <w:sz w:val="28"/>
          <w:szCs w:val="28"/>
        </w:rPr>
        <w:t>Фонд оценочных средств по дисциплине является неотъемлемой частью рабочей программы и представлен отдельным документом, рассмотренным на заседании кафедры и утвержденным заведующим кафедрой.</w:t>
      </w:r>
    </w:p>
    <w:p w:rsidR="00D057AB" w:rsidRDefault="00D057AB" w:rsidP="00D057AB">
      <w:pPr>
        <w:widowControl/>
        <w:spacing w:line="240" w:lineRule="auto"/>
        <w:ind w:firstLine="851"/>
        <w:jc w:val="center"/>
        <w:rPr>
          <w:bCs/>
          <w:szCs w:val="16"/>
        </w:rPr>
      </w:pPr>
    </w:p>
    <w:p w:rsidR="00D057AB" w:rsidRDefault="00D057AB" w:rsidP="00D057A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8. Перечень основной и дополнительной учебной литературы, нормативно-правовой документации и других изданий, необходимых для освоения дисциплины</w:t>
      </w:r>
    </w:p>
    <w:p w:rsidR="00D057AB" w:rsidRDefault="00D057AB" w:rsidP="00D057AB">
      <w:pPr>
        <w:widowControl/>
        <w:spacing w:line="240" w:lineRule="auto"/>
        <w:ind w:firstLine="851"/>
        <w:jc w:val="center"/>
        <w:rPr>
          <w:bCs/>
          <w:szCs w:val="16"/>
        </w:rPr>
      </w:pPr>
    </w:p>
    <w:p w:rsidR="00D057AB" w:rsidRDefault="00D057AB" w:rsidP="00D057AB">
      <w:pPr>
        <w:widowControl/>
        <w:spacing w:line="240" w:lineRule="auto"/>
        <w:ind w:firstLine="851"/>
        <w:rPr>
          <w:bCs/>
          <w:sz w:val="28"/>
          <w:szCs w:val="28"/>
        </w:rPr>
      </w:pPr>
      <w:r>
        <w:rPr>
          <w:bCs/>
          <w:sz w:val="28"/>
          <w:szCs w:val="28"/>
        </w:rPr>
        <w:t>8.1 Перечень основной учебной литературы, необходимой для освоения дисциплины</w:t>
      </w:r>
    </w:p>
    <w:p w:rsidR="00D057AB" w:rsidRDefault="00D057AB" w:rsidP="00D057AB">
      <w:pPr>
        <w:numPr>
          <w:ilvl w:val="0"/>
          <w:numId w:val="5"/>
        </w:numPr>
        <w:tabs>
          <w:tab w:val="num" w:pos="993"/>
          <w:tab w:val="left" w:pos="1418"/>
        </w:tabs>
        <w:spacing w:line="240" w:lineRule="auto"/>
        <w:ind w:left="0" w:firstLine="851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Договорная работа: учебное пособие / С.Г. Опарин; ФБГОУ ВПО </w:t>
      </w:r>
      <w:r>
        <w:rPr>
          <w:bCs/>
          <w:sz w:val="28"/>
          <w:szCs w:val="28"/>
        </w:rPr>
        <w:lastRenderedPageBreak/>
        <w:t>ПГУПС. - Санкт-Петербург: ФБГОУ ВПО ПГУПС , 2014. – 85 с.</w:t>
      </w:r>
    </w:p>
    <w:p w:rsidR="00D057AB" w:rsidRDefault="00D057AB" w:rsidP="00D057AB">
      <w:pPr>
        <w:widowControl/>
        <w:spacing w:line="240" w:lineRule="auto"/>
        <w:ind w:firstLine="851"/>
        <w:rPr>
          <w:bCs/>
          <w:sz w:val="28"/>
          <w:szCs w:val="28"/>
        </w:rPr>
      </w:pPr>
      <w:r>
        <w:rPr>
          <w:bCs/>
          <w:sz w:val="28"/>
          <w:szCs w:val="28"/>
        </w:rPr>
        <w:t>8.2 Перечень дополнительной учебной литературы, необходимой для освоения дисциплины</w:t>
      </w:r>
      <w:r w:rsidR="00B12FD9">
        <w:rPr>
          <w:bCs/>
          <w:sz w:val="28"/>
          <w:szCs w:val="28"/>
        </w:rPr>
        <w:t>:</w:t>
      </w:r>
    </w:p>
    <w:p w:rsidR="00B12FD9" w:rsidRDefault="00B12FD9" w:rsidP="00B12FD9">
      <w:pPr>
        <w:pStyle w:val="a5"/>
        <w:widowControl/>
        <w:tabs>
          <w:tab w:val="left" w:pos="1418"/>
        </w:tabs>
        <w:spacing w:line="240" w:lineRule="auto"/>
        <w:ind w:left="0" w:firstLine="0"/>
        <w:rPr>
          <w:bCs/>
          <w:sz w:val="28"/>
          <w:szCs w:val="28"/>
        </w:rPr>
      </w:pPr>
      <w:r>
        <w:rPr>
          <w:bCs/>
          <w:sz w:val="28"/>
          <w:szCs w:val="28"/>
        </w:rPr>
        <w:tab/>
        <w:t xml:space="preserve">1. </w:t>
      </w:r>
      <w:r>
        <w:rPr>
          <w:sz w:val="28"/>
          <w:szCs w:val="28"/>
        </w:rPr>
        <w:t xml:space="preserve">Управление </w:t>
      </w:r>
      <w:r w:rsidR="0032292B">
        <w:rPr>
          <w:sz w:val="28"/>
          <w:szCs w:val="28"/>
        </w:rPr>
        <w:t>рисками в экономике: проблемы и решения. Под редакцией Опарина С.Г.</w:t>
      </w:r>
      <w:r>
        <w:rPr>
          <w:sz w:val="28"/>
          <w:szCs w:val="28"/>
        </w:rPr>
        <w:t xml:space="preserve">– </w:t>
      </w:r>
      <w:proofErr w:type="gramStart"/>
      <w:r>
        <w:rPr>
          <w:sz w:val="28"/>
          <w:szCs w:val="28"/>
        </w:rPr>
        <w:t>СПб.:</w:t>
      </w:r>
      <w:proofErr w:type="gramEnd"/>
      <w:r>
        <w:rPr>
          <w:sz w:val="28"/>
          <w:szCs w:val="28"/>
        </w:rPr>
        <w:t xml:space="preserve"> </w:t>
      </w:r>
      <w:r w:rsidR="0032292B">
        <w:rPr>
          <w:sz w:val="28"/>
          <w:szCs w:val="28"/>
        </w:rPr>
        <w:t>2015</w:t>
      </w:r>
      <w:r>
        <w:rPr>
          <w:sz w:val="28"/>
          <w:szCs w:val="28"/>
        </w:rPr>
        <w:t xml:space="preserve">.– </w:t>
      </w:r>
      <w:r w:rsidR="0032292B">
        <w:rPr>
          <w:sz w:val="28"/>
          <w:szCs w:val="28"/>
        </w:rPr>
        <w:t>340</w:t>
      </w:r>
      <w:r>
        <w:rPr>
          <w:sz w:val="28"/>
          <w:szCs w:val="28"/>
        </w:rPr>
        <w:t xml:space="preserve"> с.</w:t>
      </w:r>
    </w:p>
    <w:p w:rsidR="00D057AB" w:rsidRDefault="00D057AB" w:rsidP="00D057AB">
      <w:pPr>
        <w:widowControl/>
        <w:spacing w:line="240" w:lineRule="auto"/>
        <w:ind w:firstLine="851"/>
        <w:rPr>
          <w:bCs/>
          <w:sz w:val="28"/>
          <w:szCs w:val="28"/>
        </w:rPr>
      </w:pPr>
      <w:r>
        <w:rPr>
          <w:bCs/>
          <w:sz w:val="28"/>
          <w:szCs w:val="28"/>
        </w:rPr>
        <w:t>8.3 Перечень нормативно-правовой документации, необходимой для освоения дисциплины</w:t>
      </w:r>
    </w:p>
    <w:p w:rsidR="00D057AB" w:rsidRDefault="00F06E04" w:rsidP="00D057AB">
      <w:pPr>
        <w:widowControl/>
        <w:numPr>
          <w:ilvl w:val="0"/>
          <w:numId w:val="7"/>
        </w:numPr>
        <w:tabs>
          <w:tab w:val="left" w:pos="1418"/>
        </w:tabs>
        <w:spacing w:line="240" w:lineRule="auto"/>
        <w:ind w:left="0" w:firstLine="851"/>
        <w:rPr>
          <w:bCs/>
          <w:sz w:val="28"/>
          <w:szCs w:val="28"/>
        </w:rPr>
      </w:pPr>
      <w:hyperlink r:id="rId8" w:history="1">
        <w:r w:rsidR="00D057AB">
          <w:rPr>
            <w:rStyle w:val="a4"/>
            <w:bCs/>
            <w:color w:val="auto"/>
            <w:sz w:val="28"/>
            <w:szCs w:val="28"/>
            <w:u w:val="none"/>
          </w:rPr>
          <w:t xml:space="preserve">Гражданский Кодекс часть 1. </w:t>
        </w:r>
      </w:hyperlink>
      <w:r w:rsidR="00D057AB">
        <w:rPr>
          <w:bCs/>
          <w:sz w:val="28"/>
          <w:szCs w:val="28"/>
        </w:rPr>
        <w:t>Федеральный закон № 51-ФЗ от 30.11.1994 (принят ГД ФС РФ 21.10.1994).</w:t>
      </w:r>
    </w:p>
    <w:p w:rsidR="00D057AB" w:rsidRDefault="00F06E04" w:rsidP="00D057AB">
      <w:pPr>
        <w:widowControl/>
        <w:numPr>
          <w:ilvl w:val="0"/>
          <w:numId w:val="7"/>
        </w:numPr>
        <w:tabs>
          <w:tab w:val="left" w:pos="1418"/>
        </w:tabs>
        <w:spacing w:line="240" w:lineRule="auto"/>
        <w:ind w:left="0" w:firstLine="851"/>
        <w:rPr>
          <w:bCs/>
          <w:sz w:val="28"/>
          <w:szCs w:val="28"/>
        </w:rPr>
      </w:pPr>
      <w:hyperlink r:id="rId9" w:history="1">
        <w:r w:rsidR="00D057AB">
          <w:rPr>
            <w:rStyle w:val="a4"/>
            <w:bCs/>
            <w:color w:val="auto"/>
            <w:sz w:val="28"/>
            <w:szCs w:val="28"/>
            <w:u w:val="none"/>
          </w:rPr>
          <w:t>Гражданский Кодекс часть 2</w:t>
        </w:r>
      </w:hyperlink>
      <w:r w:rsidR="00D057AB">
        <w:rPr>
          <w:bCs/>
          <w:sz w:val="28"/>
          <w:szCs w:val="28"/>
        </w:rPr>
        <w:t>. Федеральный закон № 14-ФЗ от 26.01.1996 (принят ГД ФС РФ 22.12.1995).</w:t>
      </w:r>
    </w:p>
    <w:p w:rsidR="00D057AB" w:rsidRDefault="00D057AB" w:rsidP="00D057AB">
      <w:pPr>
        <w:widowControl/>
        <w:numPr>
          <w:ilvl w:val="0"/>
          <w:numId w:val="7"/>
        </w:numPr>
        <w:tabs>
          <w:tab w:val="left" w:pos="1418"/>
        </w:tabs>
        <w:spacing w:line="240" w:lineRule="auto"/>
        <w:ind w:left="0" w:firstLine="851"/>
        <w:rPr>
          <w:bCs/>
          <w:sz w:val="28"/>
          <w:szCs w:val="28"/>
        </w:rPr>
      </w:pPr>
      <w:r>
        <w:rPr>
          <w:bCs/>
          <w:sz w:val="28"/>
          <w:szCs w:val="28"/>
        </w:rPr>
        <w:t>Федеральный закон «Об оценочной деятельности в Российской федера</w:t>
      </w:r>
      <w:r w:rsidR="0032292B">
        <w:rPr>
          <w:bCs/>
          <w:sz w:val="28"/>
          <w:szCs w:val="28"/>
        </w:rPr>
        <w:t>ции» от 29.07.1998г. № 135-ФЗ (</w:t>
      </w:r>
      <w:r>
        <w:rPr>
          <w:bCs/>
          <w:sz w:val="28"/>
          <w:szCs w:val="28"/>
        </w:rPr>
        <w:t xml:space="preserve">с изм. и </w:t>
      </w:r>
      <w:proofErr w:type="gramStart"/>
      <w:r>
        <w:rPr>
          <w:bCs/>
          <w:sz w:val="28"/>
          <w:szCs w:val="28"/>
        </w:rPr>
        <w:t>доп. )</w:t>
      </w:r>
      <w:proofErr w:type="gramEnd"/>
    </w:p>
    <w:p w:rsidR="00D057AB" w:rsidRDefault="00D057AB" w:rsidP="00D057AB">
      <w:pPr>
        <w:pStyle w:val="a5"/>
        <w:widowControl/>
        <w:numPr>
          <w:ilvl w:val="0"/>
          <w:numId w:val="7"/>
        </w:numPr>
        <w:tabs>
          <w:tab w:val="left" w:pos="337"/>
        </w:tabs>
        <w:spacing w:line="240" w:lineRule="auto"/>
        <w:ind w:left="0" w:firstLine="709"/>
        <w:rPr>
          <w:bCs/>
          <w:sz w:val="28"/>
          <w:szCs w:val="28"/>
        </w:rPr>
      </w:pPr>
      <w:r>
        <w:rPr>
          <w:bCs/>
          <w:sz w:val="28"/>
          <w:szCs w:val="28"/>
        </w:rPr>
        <w:t>Федеральный стандарт оценки «Общие понятия оценки, подходы к оценке и требования к проведению оценки (ФСО № 1)». Приказ Минэкономразвития РФ от 20.05.2015 N 297</w:t>
      </w:r>
    </w:p>
    <w:p w:rsidR="00D057AB" w:rsidRDefault="00D057AB" w:rsidP="00D057AB">
      <w:pPr>
        <w:pStyle w:val="a5"/>
        <w:widowControl/>
        <w:numPr>
          <w:ilvl w:val="0"/>
          <w:numId w:val="7"/>
        </w:numPr>
        <w:tabs>
          <w:tab w:val="left" w:pos="337"/>
        </w:tabs>
        <w:spacing w:line="240" w:lineRule="auto"/>
        <w:ind w:left="0" w:firstLine="709"/>
        <w:rPr>
          <w:sz w:val="28"/>
          <w:szCs w:val="28"/>
        </w:rPr>
      </w:pPr>
      <w:r>
        <w:rPr>
          <w:bCs/>
          <w:sz w:val="28"/>
          <w:szCs w:val="28"/>
        </w:rPr>
        <w:t xml:space="preserve">Федеральный стандарт оценки </w:t>
      </w:r>
      <w:r>
        <w:rPr>
          <w:sz w:val="28"/>
          <w:szCs w:val="28"/>
        </w:rPr>
        <w:t>«Цель оценки и виды стоимости (ФСО № 2)».</w:t>
      </w:r>
      <w:r>
        <w:t xml:space="preserve"> </w:t>
      </w:r>
      <w:r>
        <w:rPr>
          <w:sz w:val="28"/>
          <w:szCs w:val="28"/>
        </w:rPr>
        <w:t>Приказ Минэкономразвития РФ от 20.05.2015 N 298</w:t>
      </w:r>
    </w:p>
    <w:p w:rsidR="00D057AB" w:rsidRDefault="00D057AB" w:rsidP="00D057AB">
      <w:pPr>
        <w:pStyle w:val="a5"/>
        <w:widowControl/>
        <w:numPr>
          <w:ilvl w:val="0"/>
          <w:numId w:val="7"/>
        </w:numPr>
        <w:tabs>
          <w:tab w:val="left" w:pos="337"/>
        </w:tabs>
        <w:spacing w:line="240" w:lineRule="auto"/>
        <w:ind w:left="0" w:firstLine="709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Федеральный стандарт оценки </w:t>
      </w:r>
      <w:r>
        <w:rPr>
          <w:sz w:val="28"/>
          <w:szCs w:val="28"/>
        </w:rPr>
        <w:t>«Требования к отчету об оценке (ФСО № 3)».</w:t>
      </w:r>
      <w:r>
        <w:t xml:space="preserve"> </w:t>
      </w:r>
      <w:r>
        <w:rPr>
          <w:sz w:val="28"/>
          <w:szCs w:val="28"/>
        </w:rPr>
        <w:t>Приказ Минэкономразвития РФ от 20.05.2015 N 299.</w:t>
      </w:r>
    </w:p>
    <w:p w:rsidR="00D057AB" w:rsidRDefault="00D057AB" w:rsidP="00D057AB">
      <w:pPr>
        <w:pStyle w:val="a5"/>
        <w:widowControl/>
        <w:numPr>
          <w:ilvl w:val="0"/>
          <w:numId w:val="7"/>
        </w:numPr>
        <w:tabs>
          <w:tab w:val="left" w:pos="337"/>
        </w:tabs>
        <w:spacing w:line="240" w:lineRule="auto"/>
        <w:ind w:left="0" w:firstLine="709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Федеральный стандарт оценки </w:t>
      </w:r>
      <w:r>
        <w:rPr>
          <w:sz w:val="28"/>
          <w:szCs w:val="28"/>
        </w:rPr>
        <w:t>«Определение кадастровой стоимости» (ФСО № 4)».</w:t>
      </w:r>
      <w:r>
        <w:t xml:space="preserve"> </w:t>
      </w:r>
      <w:r>
        <w:rPr>
          <w:sz w:val="28"/>
          <w:szCs w:val="28"/>
        </w:rPr>
        <w:t>Приказ Минэкономразвития РФ от  22.10.2010 N 508</w:t>
      </w:r>
    </w:p>
    <w:p w:rsidR="00D057AB" w:rsidRDefault="00D057AB" w:rsidP="00D057AB">
      <w:pPr>
        <w:pStyle w:val="a5"/>
        <w:widowControl/>
        <w:numPr>
          <w:ilvl w:val="0"/>
          <w:numId w:val="7"/>
        </w:numPr>
        <w:tabs>
          <w:tab w:val="left" w:pos="337"/>
        </w:tabs>
        <w:spacing w:line="240" w:lineRule="auto"/>
        <w:ind w:left="0" w:firstLine="709"/>
        <w:rPr>
          <w:sz w:val="28"/>
          <w:szCs w:val="28"/>
        </w:rPr>
      </w:pPr>
      <w:r>
        <w:rPr>
          <w:bCs/>
          <w:sz w:val="28"/>
          <w:szCs w:val="28"/>
        </w:rPr>
        <w:t xml:space="preserve">Федеральный стандарт оценки </w:t>
      </w:r>
      <w:r>
        <w:rPr>
          <w:sz w:val="28"/>
          <w:szCs w:val="28"/>
        </w:rPr>
        <w:t>«Виды экспертизы, порядок ее проведения, требования к экспертному заключению и порядку его утверждения (ФСО№5)».</w:t>
      </w:r>
      <w:r>
        <w:t xml:space="preserve"> </w:t>
      </w:r>
      <w:r>
        <w:rPr>
          <w:sz w:val="28"/>
          <w:szCs w:val="28"/>
        </w:rPr>
        <w:t>Приказ Минэкономразвития РФ от 04.07.2011 N 328</w:t>
      </w:r>
    </w:p>
    <w:p w:rsidR="00D057AB" w:rsidRDefault="00D057AB" w:rsidP="00D057AB">
      <w:pPr>
        <w:pStyle w:val="a5"/>
        <w:widowControl/>
        <w:numPr>
          <w:ilvl w:val="0"/>
          <w:numId w:val="7"/>
        </w:numPr>
        <w:tabs>
          <w:tab w:val="left" w:pos="337"/>
        </w:tabs>
        <w:spacing w:line="240" w:lineRule="auto"/>
        <w:ind w:left="0" w:firstLine="709"/>
        <w:rPr>
          <w:bCs/>
          <w:sz w:val="28"/>
          <w:szCs w:val="28"/>
        </w:rPr>
      </w:pPr>
      <w:r>
        <w:rPr>
          <w:bCs/>
          <w:sz w:val="28"/>
          <w:szCs w:val="28"/>
        </w:rPr>
        <w:t>Федеральный стандарт оценки «Требования к уровню знаний эксперта саморегулируемой организации оценщиков (ФСО № 6)».</w:t>
      </w:r>
      <w:r>
        <w:t xml:space="preserve"> </w:t>
      </w:r>
      <w:r>
        <w:rPr>
          <w:bCs/>
          <w:sz w:val="28"/>
          <w:szCs w:val="28"/>
        </w:rPr>
        <w:t>Приказ Минэкономразвития РФ от 07.11.2011 N 628</w:t>
      </w:r>
    </w:p>
    <w:p w:rsidR="00D057AB" w:rsidRDefault="00D057AB" w:rsidP="00D057AB">
      <w:pPr>
        <w:pStyle w:val="a5"/>
        <w:widowControl/>
        <w:numPr>
          <w:ilvl w:val="0"/>
          <w:numId w:val="7"/>
        </w:numPr>
        <w:tabs>
          <w:tab w:val="left" w:pos="337"/>
        </w:tabs>
        <w:spacing w:line="240" w:lineRule="auto"/>
        <w:ind w:left="0" w:firstLine="709"/>
        <w:rPr>
          <w:bCs/>
          <w:sz w:val="28"/>
          <w:szCs w:val="28"/>
        </w:rPr>
      </w:pPr>
      <w:r>
        <w:rPr>
          <w:bCs/>
          <w:sz w:val="28"/>
          <w:szCs w:val="28"/>
        </w:rPr>
        <w:t>Федеральный стандарт оценки «Оценка недвижимости (ФСО № 7)».</w:t>
      </w:r>
      <w:r>
        <w:t xml:space="preserve"> </w:t>
      </w:r>
      <w:r>
        <w:rPr>
          <w:bCs/>
          <w:sz w:val="28"/>
          <w:szCs w:val="28"/>
        </w:rPr>
        <w:t>Приказ Минэкономразвития РФ от 25.09.2014 N 611</w:t>
      </w:r>
    </w:p>
    <w:p w:rsidR="00D057AB" w:rsidRDefault="00D057AB" w:rsidP="00D057AB">
      <w:pPr>
        <w:widowControl/>
        <w:numPr>
          <w:ilvl w:val="0"/>
          <w:numId w:val="7"/>
        </w:numPr>
        <w:tabs>
          <w:tab w:val="left" w:pos="1418"/>
        </w:tabs>
        <w:spacing w:line="240" w:lineRule="auto"/>
        <w:ind w:left="0" w:firstLine="851"/>
        <w:rPr>
          <w:bCs/>
          <w:sz w:val="28"/>
          <w:szCs w:val="28"/>
        </w:rPr>
      </w:pPr>
      <w:r>
        <w:rPr>
          <w:bCs/>
          <w:sz w:val="28"/>
          <w:szCs w:val="28"/>
        </w:rPr>
        <w:t>Федеральный стандарт оценки «Оценка бизнеса» (ФСО № 8).</w:t>
      </w:r>
      <w:r>
        <w:t xml:space="preserve"> </w:t>
      </w:r>
      <w:r>
        <w:rPr>
          <w:bCs/>
          <w:sz w:val="28"/>
          <w:szCs w:val="28"/>
        </w:rPr>
        <w:t>Приказ Минэкономразвития РФ 01.06.2015 N 326</w:t>
      </w:r>
    </w:p>
    <w:p w:rsidR="00D057AB" w:rsidRDefault="00D057AB" w:rsidP="00D057AB">
      <w:pPr>
        <w:widowControl/>
        <w:numPr>
          <w:ilvl w:val="0"/>
          <w:numId w:val="7"/>
        </w:numPr>
        <w:tabs>
          <w:tab w:val="left" w:pos="1276"/>
        </w:tabs>
        <w:spacing w:line="240" w:lineRule="auto"/>
        <w:ind w:left="0" w:firstLine="851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Федеральный стандарт оценки «Оценка стоимости машин и </w:t>
      </w:r>
      <w:proofErr w:type="gramStart"/>
      <w:r>
        <w:rPr>
          <w:bCs/>
          <w:sz w:val="28"/>
          <w:szCs w:val="28"/>
        </w:rPr>
        <w:t>оборудования»ФСО</w:t>
      </w:r>
      <w:proofErr w:type="gramEnd"/>
      <w:r>
        <w:rPr>
          <w:bCs/>
          <w:sz w:val="28"/>
          <w:szCs w:val="28"/>
        </w:rPr>
        <w:t>№10. Приказ Минэкономразвития РФ от 01.06.2015N 328</w:t>
      </w:r>
    </w:p>
    <w:p w:rsidR="00D057AB" w:rsidRDefault="00D057AB" w:rsidP="00D057AB">
      <w:pPr>
        <w:widowControl/>
        <w:spacing w:line="240" w:lineRule="auto"/>
        <w:ind w:firstLine="851"/>
        <w:rPr>
          <w:bCs/>
          <w:szCs w:val="16"/>
        </w:rPr>
      </w:pPr>
    </w:p>
    <w:p w:rsidR="00D057AB" w:rsidRDefault="00D057AB" w:rsidP="00D057AB">
      <w:pPr>
        <w:widowControl/>
        <w:spacing w:line="240" w:lineRule="auto"/>
        <w:ind w:firstLine="851"/>
        <w:rPr>
          <w:bCs/>
          <w:sz w:val="28"/>
          <w:szCs w:val="28"/>
        </w:rPr>
      </w:pPr>
      <w:r>
        <w:rPr>
          <w:bCs/>
          <w:sz w:val="28"/>
          <w:szCs w:val="28"/>
        </w:rPr>
        <w:t>8.4 Другие издания, необходимые для освоения дисциплины</w:t>
      </w:r>
    </w:p>
    <w:p w:rsidR="00D057AB" w:rsidRDefault="00D057AB" w:rsidP="00D057AB">
      <w:pPr>
        <w:widowControl/>
        <w:spacing w:line="240" w:lineRule="auto"/>
        <w:ind w:firstLine="851"/>
        <w:rPr>
          <w:bCs/>
          <w:sz w:val="28"/>
          <w:szCs w:val="28"/>
        </w:rPr>
      </w:pPr>
      <w:r>
        <w:rPr>
          <w:bCs/>
          <w:sz w:val="28"/>
          <w:szCs w:val="28"/>
        </w:rPr>
        <w:t>При освоении данной дисциплины другие издания не используются.</w:t>
      </w:r>
    </w:p>
    <w:p w:rsidR="00D057AB" w:rsidRDefault="00D057AB" w:rsidP="00D057AB">
      <w:pPr>
        <w:widowControl/>
        <w:spacing w:line="240" w:lineRule="auto"/>
        <w:ind w:firstLine="851"/>
        <w:rPr>
          <w:bCs/>
          <w:szCs w:val="16"/>
        </w:rPr>
      </w:pPr>
    </w:p>
    <w:p w:rsidR="00D057AB" w:rsidRDefault="00D057AB" w:rsidP="00D057A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9. Перечень ресурсов информационно-телекоммуникационной сети «Интернет», необходимых для освоения дисциплины</w:t>
      </w:r>
    </w:p>
    <w:p w:rsidR="00D057AB" w:rsidRDefault="00D057AB" w:rsidP="00D057AB">
      <w:pPr>
        <w:widowControl/>
        <w:spacing w:line="240" w:lineRule="auto"/>
        <w:ind w:firstLine="851"/>
        <w:rPr>
          <w:bCs/>
          <w:szCs w:val="16"/>
        </w:rPr>
      </w:pPr>
    </w:p>
    <w:p w:rsidR="0032292B" w:rsidRDefault="007D4E79" w:rsidP="00ED3602">
      <w:pPr>
        <w:numPr>
          <w:ilvl w:val="0"/>
          <w:numId w:val="11"/>
        </w:numPr>
        <w:tabs>
          <w:tab w:val="left" w:pos="1276"/>
          <w:tab w:val="left" w:pos="7655"/>
        </w:tabs>
        <w:autoSpaceDE w:val="0"/>
        <w:autoSpaceDN w:val="0"/>
        <w:spacing w:line="240" w:lineRule="auto"/>
        <w:ind w:left="0" w:firstLine="862"/>
        <w:rPr>
          <w:rFonts w:eastAsia="Calibri"/>
          <w:bCs/>
          <w:sz w:val="28"/>
          <w:szCs w:val="28"/>
        </w:rPr>
      </w:pPr>
      <w:r>
        <w:rPr>
          <w:bCs/>
          <w:sz w:val="28"/>
          <w:szCs w:val="28"/>
        </w:rPr>
        <w:t xml:space="preserve">1. </w:t>
      </w:r>
      <w:r w:rsidR="00ED3602">
        <w:rPr>
          <w:rFonts w:eastAsia="Calibri"/>
          <w:bCs/>
          <w:sz w:val="28"/>
          <w:szCs w:val="28"/>
        </w:rPr>
        <w:t>Научная электронная библиотека eLIBRARY.RU/ Российский информационно-аналитический портал [Электронный ресурс]. Режим доступа</w:t>
      </w:r>
      <w:r w:rsidR="00ED3602">
        <w:rPr>
          <w:sz w:val="28"/>
          <w:szCs w:val="28"/>
        </w:rPr>
        <w:t xml:space="preserve">: </w:t>
      </w:r>
      <w:hyperlink r:id="rId10" w:history="1">
        <w:r w:rsidR="00ED3602">
          <w:rPr>
            <w:rStyle w:val="a4"/>
            <w:rFonts w:eastAsia="Calibri"/>
            <w:bCs/>
            <w:sz w:val="28"/>
            <w:szCs w:val="28"/>
          </w:rPr>
          <w:t>http://eLibrary.ru/</w:t>
        </w:r>
      </w:hyperlink>
      <w:r w:rsidR="00ED3602">
        <w:rPr>
          <w:rFonts w:eastAsia="Calibri"/>
          <w:bCs/>
          <w:sz w:val="28"/>
          <w:szCs w:val="28"/>
        </w:rPr>
        <w:t xml:space="preserve"> </w:t>
      </w:r>
      <w:r w:rsidR="00ED3602">
        <w:rPr>
          <w:sz w:val="28"/>
          <w:szCs w:val="28"/>
        </w:rPr>
        <w:t>–</w:t>
      </w:r>
      <w:r w:rsidR="00ED3602">
        <w:rPr>
          <w:rFonts w:eastAsia="Calibri"/>
          <w:bCs/>
          <w:sz w:val="28"/>
          <w:szCs w:val="28"/>
        </w:rPr>
        <w:t xml:space="preserve"> </w:t>
      </w:r>
      <w:proofErr w:type="spellStart"/>
      <w:r w:rsidR="00ED3602">
        <w:rPr>
          <w:sz w:val="28"/>
          <w:szCs w:val="28"/>
        </w:rPr>
        <w:t>Загл</w:t>
      </w:r>
      <w:proofErr w:type="spellEnd"/>
      <w:r w:rsidR="00ED3602">
        <w:rPr>
          <w:sz w:val="28"/>
          <w:szCs w:val="28"/>
        </w:rPr>
        <w:t>. с экрана</w:t>
      </w:r>
      <w:r w:rsidR="00ED3602">
        <w:rPr>
          <w:rFonts w:eastAsia="Calibri"/>
          <w:bCs/>
          <w:sz w:val="28"/>
          <w:szCs w:val="28"/>
        </w:rPr>
        <w:t>;</w:t>
      </w:r>
      <w:r w:rsidR="0032292B">
        <w:rPr>
          <w:rFonts w:eastAsia="Calibri"/>
          <w:bCs/>
          <w:sz w:val="28"/>
          <w:szCs w:val="28"/>
        </w:rPr>
        <w:br w:type="page"/>
      </w:r>
    </w:p>
    <w:p w:rsidR="00ED3602" w:rsidRDefault="00ED3602" w:rsidP="0052726C">
      <w:pPr>
        <w:tabs>
          <w:tab w:val="left" w:pos="1276"/>
          <w:tab w:val="left" w:pos="7655"/>
        </w:tabs>
        <w:autoSpaceDE w:val="0"/>
        <w:autoSpaceDN w:val="0"/>
        <w:spacing w:line="240" w:lineRule="auto"/>
        <w:ind w:left="862" w:firstLine="0"/>
        <w:rPr>
          <w:rFonts w:eastAsia="Calibri"/>
          <w:bCs/>
          <w:sz w:val="28"/>
          <w:szCs w:val="28"/>
        </w:rPr>
      </w:pPr>
    </w:p>
    <w:p w:rsidR="00ED3602" w:rsidRDefault="00ED3602" w:rsidP="00ED3602">
      <w:pPr>
        <w:numPr>
          <w:ilvl w:val="0"/>
          <w:numId w:val="11"/>
        </w:numPr>
        <w:tabs>
          <w:tab w:val="left" w:pos="1276"/>
          <w:tab w:val="left" w:pos="7655"/>
        </w:tabs>
        <w:autoSpaceDE w:val="0"/>
        <w:autoSpaceDN w:val="0"/>
        <w:spacing w:line="240" w:lineRule="auto"/>
        <w:ind w:left="0" w:firstLine="862"/>
        <w:rPr>
          <w:rFonts w:eastAsia="Calibri"/>
          <w:bCs/>
          <w:sz w:val="28"/>
          <w:szCs w:val="28"/>
        </w:rPr>
      </w:pPr>
      <w:r>
        <w:rPr>
          <w:rFonts w:eastAsia="Calibri"/>
          <w:bCs/>
          <w:sz w:val="28"/>
          <w:szCs w:val="28"/>
        </w:rPr>
        <w:t>Электронный фонд правовой и нормативно-технической документации [Электронный ресурс]. Режим доступа</w:t>
      </w:r>
      <w:r>
        <w:rPr>
          <w:sz w:val="28"/>
          <w:szCs w:val="28"/>
        </w:rPr>
        <w:t xml:space="preserve">: </w:t>
      </w:r>
      <w:hyperlink r:id="rId11" w:history="1">
        <w:r>
          <w:rPr>
            <w:rStyle w:val="a4"/>
            <w:rFonts w:eastAsia="Calibri"/>
            <w:bCs/>
            <w:sz w:val="28"/>
            <w:szCs w:val="28"/>
          </w:rPr>
          <w:t>http://docs.cntd.ru/</w:t>
        </w:r>
      </w:hyperlink>
      <w:r>
        <w:rPr>
          <w:rFonts w:eastAsia="Calibri"/>
          <w:bCs/>
          <w:sz w:val="28"/>
          <w:szCs w:val="28"/>
        </w:rPr>
        <w:t xml:space="preserve"> </w:t>
      </w:r>
      <w:r>
        <w:rPr>
          <w:sz w:val="28"/>
          <w:szCs w:val="28"/>
        </w:rPr>
        <w:t>–</w:t>
      </w:r>
      <w:proofErr w:type="spellStart"/>
      <w:r>
        <w:rPr>
          <w:sz w:val="28"/>
          <w:szCs w:val="28"/>
        </w:rPr>
        <w:t>Загл</w:t>
      </w:r>
      <w:proofErr w:type="spellEnd"/>
      <w:r>
        <w:rPr>
          <w:sz w:val="28"/>
          <w:szCs w:val="28"/>
        </w:rPr>
        <w:t>. с экрана</w:t>
      </w:r>
      <w:r>
        <w:rPr>
          <w:rFonts w:eastAsia="Calibri"/>
          <w:bCs/>
          <w:sz w:val="28"/>
          <w:szCs w:val="28"/>
        </w:rPr>
        <w:t>;</w:t>
      </w:r>
    </w:p>
    <w:p w:rsidR="00ED3602" w:rsidRDefault="00ED3602" w:rsidP="00ED3602">
      <w:pPr>
        <w:numPr>
          <w:ilvl w:val="0"/>
          <w:numId w:val="11"/>
        </w:numPr>
        <w:tabs>
          <w:tab w:val="left" w:pos="1276"/>
          <w:tab w:val="left" w:pos="7655"/>
        </w:tabs>
        <w:autoSpaceDE w:val="0"/>
        <w:autoSpaceDN w:val="0"/>
        <w:spacing w:line="240" w:lineRule="auto"/>
        <w:ind w:left="0" w:firstLine="862"/>
        <w:rPr>
          <w:rFonts w:eastAsia="Calibri"/>
          <w:bCs/>
          <w:sz w:val="28"/>
          <w:szCs w:val="28"/>
        </w:rPr>
      </w:pPr>
      <w:r>
        <w:rPr>
          <w:rFonts w:eastAsia="Calibri"/>
          <w:bCs/>
          <w:sz w:val="28"/>
          <w:szCs w:val="28"/>
        </w:rPr>
        <w:t>Нормативно-правовая база Консультант Плюс / Некоммерческая интернет-версия [Электронный ресурс]. Режим доступа</w:t>
      </w:r>
      <w:r>
        <w:rPr>
          <w:sz w:val="28"/>
          <w:szCs w:val="28"/>
        </w:rPr>
        <w:t xml:space="preserve">: </w:t>
      </w:r>
      <w:hyperlink r:id="rId12" w:history="1">
        <w:r>
          <w:rPr>
            <w:rStyle w:val="a4"/>
            <w:rFonts w:eastAsia="Calibri"/>
            <w:bCs/>
            <w:sz w:val="28"/>
            <w:szCs w:val="28"/>
          </w:rPr>
          <w:t>http://base.consultant.ru/</w:t>
        </w:r>
      </w:hyperlink>
      <w:r>
        <w:rPr>
          <w:rFonts w:eastAsia="Calibri"/>
          <w:bCs/>
          <w:sz w:val="28"/>
          <w:szCs w:val="28"/>
        </w:rPr>
        <w:t xml:space="preserve"> </w:t>
      </w:r>
      <w:r>
        <w:rPr>
          <w:sz w:val="28"/>
          <w:szCs w:val="28"/>
        </w:rPr>
        <w:t>–</w:t>
      </w:r>
      <w:r>
        <w:rPr>
          <w:rFonts w:eastAsia="Calibri"/>
          <w:bCs/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Загл</w:t>
      </w:r>
      <w:proofErr w:type="spellEnd"/>
      <w:r>
        <w:rPr>
          <w:sz w:val="28"/>
          <w:szCs w:val="28"/>
        </w:rPr>
        <w:t>. с экрана</w:t>
      </w:r>
      <w:r>
        <w:rPr>
          <w:rFonts w:eastAsia="Calibri"/>
          <w:bCs/>
          <w:sz w:val="28"/>
          <w:szCs w:val="28"/>
        </w:rPr>
        <w:t>;</w:t>
      </w:r>
    </w:p>
    <w:p w:rsidR="00ED3602" w:rsidRDefault="00ED3602" w:rsidP="00ED3602">
      <w:pPr>
        <w:numPr>
          <w:ilvl w:val="0"/>
          <w:numId w:val="11"/>
        </w:numPr>
        <w:tabs>
          <w:tab w:val="left" w:pos="1276"/>
          <w:tab w:val="left" w:pos="7655"/>
        </w:tabs>
        <w:autoSpaceDE w:val="0"/>
        <w:autoSpaceDN w:val="0"/>
        <w:spacing w:line="240" w:lineRule="auto"/>
        <w:ind w:left="0" w:firstLine="862"/>
        <w:rPr>
          <w:rFonts w:eastAsia="Calibri"/>
          <w:bCs/>
          <w:sz w:val="28"/>
          <w:szCs w:val="28"/>
        </w:rPr>
      </w:pPr>
      <w:r>
        <w:rPr>
          <w:rFonts w:eastAsia="Calibri"/>
          <w:bCs/>
          <w:sz w:val="28"/>
          <w:szCs w:val="28"/>
        </w:rPr>
        <w:t>Научно-техническая библиотека ПГУПС [Электронный ресурс]. Режим доступа</w:t>
      </w:r>
      <w:r>
        <w:rPr>
          <w:sz w:val="28"/>
          <w:szCs w:val="28"/>
        </w:rPr>
        <w:t xml:space="preserve">: </w:t>
      </w:r>
      <w:hyperlink r:id="rId13" w:history="1">
        <w:r>
          <w:rPr>
            <w:rStyle w:val="a4"/>
            <w:rFonts w:eastAsia="Calibri"/>
            <w:bCs/>
            <w:sz w:val="28"/>
            <w:szCs w:val="28"/>
          </w:rPr>
          <w:t>http://library.pgups.ru/</w:t>
        </w:r>
      </w:hyperlink>
      <w:r>
        <w:rPr>
          <w:rFonts w:eastAsia="Calibri"/>
          <w:bCs/>
          <w:sz w:val="28"/>
          <w:szCs w:val="28"/>
        </w:rPr>
        <w:t xml:space="preserve"> </w:t>
      </w:r>
      <w:r>
        <w:rPr>
          <w:sz w:val="28"/>
          <w:szCs w:val="28"/>
        </w:rPr>
        <w:t>–</w:t>
      </w:r>
      <w:r>
        <w:rPr>
          <w:rFonts w:eastAsia="Calibri"/>
          <w:bCs/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Загл</w:t>
      </w:r>
      <w:proofErr w:type="spellEnd"/>
      <w:r>
        <w:rPr>
          <w:sz w:val="28"/>
          <w:szCs w:val="28"/>
        </w:rPr>
        <w:t>. с экрана</w:t>
      </w:r>
      <w:r>
        <w:rPr>
          <w:rFonts w:eastAsia="Calibri"/>
          <w:bCs/>
          <w:sz w:val="28"/>
          <w:szCs w:val="28"/>
        </w:rPr>
        <w:t>;</w:t>
      </w:r>
    </w:p>
    <w:p w:rsidR="00ED3602" w:rsidRDefault="00ED3602" w:rsidP="00ED3602">
      <w:pPr>
        <w:pStyle w:val="a5"/>
        <w:widowControl/>
        <w:numPr>
          <w:ilvl w:val="0"/>
          <w:numId w:val="11"/>
        </w:numPr>
        <w:tabs>
          <w:tab w:val="left" w:pos="1276"/>
        </w:tabs>
        <w:spacing w:line="240" w:lineRule="auto"/>
        <w:ind w:left="0" w:firstLine="862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Электронно-библиотечная система ibooks.ru [Электронный ресурс]. Режим доступа: http://ibooks.ru/ </w:t>
      </w:r>
      <w:r>
        <w:rPr>
          <w:sz w:val="28"/>
          <w:szCs w:val="28"/>
        </w:rPr>
        <w:t>–</w:t>
      </w:r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Загл</w:t>
      </w:r>
      <w:proofErr w:type="spellEnd"/>
      <w:r>
        <w:rPr>
          <w:color w:val="000000"/>
          <w:sz w:val="28"/>
          <w:szCs w:val="28"/>
        </w:rPr>
        <w:t>. с экрана.</w:t>
      </w:r>
    </w:p>
    <w:p w:rsidR="00ED3602" w:rsidRDefault="00ED3602" w:rsidP="00ED3602">
      <w:pPr>
        <w:pStyle w:val="a5"/>
        <w:numPr>
          <w:ilvl w:val="0"/>
          <w:numId w:val="11"/>
        </w:numPr>
        <w:tabs>
          <w:tab w:val="left" w:pos="1276"/>
          <w:tab w:val="left" w:pos="7655"/>
        </w:tabs>
        <w:autoSpaceDE w:val="0"/>
        <w:autoSpaceDN w:val="0"/>
        <w:spacing w:line="240" w:lineRule="auto"/>
        <w:ind w:left="0" w:firstLine="862"/>
        <w:rPr>
          <w:rFonts w:eastAsia="Calibri"/>
          <w:bCs/>
          <w:sz w:val="28"/>
          <w:szCs w:val="28"/>
        </w:rPr>
      </w:pPr>
      <w:r>
        <w:rPr>
          <w:color w:val="000000"/>
          <w:sz w:val="28"/>
          <w:szCs w:val="28"/>
        </w:rPr>
        <w:t xml:space="preserve">Электронно-библиотечная система ЛАНЬ [Электронный ресурс]. Режим доступа: https://e.lanbook.com/books </w:t>
      </w:r>
      <w:r>
        <w:rPr>
          <w:sz w:val="28"/>
          <w:szCs w:val="28"/>
        </w:rPr>
        <w:t>–</w:t>
      </w:r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Загл</w:t>
      </w:r>
      <w:proofErr w:type="spellEnd"/>
      <w:r>
        <w:rPr>
          <w:color w:val="000000"/>
          <w:sz w:val="28"/>
          <w:szCs w:val="28"/>
        </w:rPr>
        <w:t>. с экрана.</w:t>
      </w:r>
    </w:p>
    <w:p w:rsidR="00ED3602" w:rsidRPr="0052726C" w:rsidRDefault="00ED3602" w:rsidP="00ED3602">
      <w:pPr>
        <w:numPr>
          <w:ilvl w:val="0"/>
          <w:numId w:val="11"/>
        </w:numPr>
        <w:tabs>
          <w:tab w:val="left" w:pos="1276"/>
          <w:tab w:val="left" w:pos="7655"/>
        </w:tabs>
        <w:autoSpaceDE w:val="0"/>
        <w:autoSpaceDN w:val="0"/>
        <w:spacing w:line="240" w:lineRule="auto"/>
        <w:ind w:left="0" w:firstLine="862"/>
        <w:rPr>
          <w:rFonts w:eastAsia="Calibri"/>
          <w:bCs/>
          <w:sz w:val="28"/>
          <w:szCs w:val="28"/>
        </w:rPr>
      </w:pPr>
      <w:r>
        <w:rPr>
          <w:sz w:val="28"/>
          <w:szCs w:val="28"/>
        </w:rPr>
        <w:t xml:space="preserve">Личный кабинет обучающегося и электронная информационно-образовательная среда. [Электронный ресурс]. – Режим доступа: </w:t>
      </w:r>
      <w:hyperlink r:id="rId14" w:history="1">
        <w:r>
          <w:rPr>
            <w:rStyle w:val="a4"/>
            <w:sz w:val="28"/>
            <w:szCs w:val="28"/>
          </w:rPr>
          <w:t>http://sdo.pgups.ru</w:t>
        </w:r>
      </w:hyperlink>
      <w:r w:rsidR="0052726C">
        <w:rPr>
          <w:sz w:val="28"/>
          <w:szCs w:val="28"/>
        </w:rPr>
        <w:t>/</w:t>
      </w:r>
      <w:r>
        <w:rPr>
          <w:sz w:val="28"/>
          <w:szCs w:val="28"/>
        </w:rPr>
        <w:t>(для доступа к полнотекстовым</w:t>
      </w:r>
      <w:r>
        <w:rPr>
          <w:rFonts w:ascii="Times New Roman CYR" w:hAnsi="Times New Roman CYR" w:cs="Times New Roman CYR"/>
          <w:sz w:val="28"/>
          <w:szCs w:val="28"/>
        </w:rPr>
        <w:t xml:space="preserve"> документам требуется авторизация).</w:t>
      </w:r>
    </w:p>
    <w:p w:rsidR="00ED3602" w:rsidRDefault="00ED3602" w:rsidP="00ED3602">
      <w:pPr>
        <w:tabs>
          <w:tab w:val="left" w:pos="1276"/>
        </w:tabs>
        <w:spacing w:line="240" w:lineRule="auto"/>
        <w:ind w:firstLine="851"/>
        <w:rPr>
          <w:b/>
          <w:bCs/>
          <w:sz w:val="28"/>
          <w:szCs w:val="28"/>
        </w:rPr>
      </w:pPr>
    </w:p>
    <w:p w:rsidR="00D057AB" w:rsidRDefault="00D057AB" w:rsidP="00ED3602">
      <w:pPr>
        <w:tabs>
          <w:tab w:val="left" w:pos="1276"/>
        </w:tabs>
        <w:spacing w:line="240" w:lineRule="auto"/>
        <w:ind w:firstLine="851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10. Методические указания для обучающихся по освоению дисциплины</w:t>
      </w:r>
    </w:p>
    <w:p w:rsidR="00D057AB" w:rsidRDefault="00D057AB" w:rsidP="00D057AB">
      <w:pPr>
        <w:widowControl/>
        <w:spacing w:line="240" w:lineRule="auto"/>
        <w:ind w:firstLine="851"/>
        <w:jc w:val="center"/>
        <w:rPr>
          <w:b/>
          <w:bCs/>
          <w:sz w:val="10"/>
          <w:szCs w:val="10"/>
        </w:rPr>
      </w:pPr>
    </w:p>
    <w:p w:rsidR="00D057AB" w:rsidRDefault="00D057AB" w:rsidP="00D057AB">
      <w:pPr>
        <w:widowControl/>
        <w:spacing w:line="240" w:lineRule="auto"/>
        <w:ind w:firstLine="851"/>
        <w:rPr>
          <w:bCs/>
          <w:sz w:val="28"/>
          <w:szCs w:val="28"/>
        </w:rPr>
      </w:pPr>
      <w:r>
        <w:rPr>
          <w:bCs/>
          <w:sz w:val="28"/>
          <w:szCs w:val="28"/>
        </w:rPr>
        <w:t>Порядок изучения дисциплины следующий:</w:t>
      </w:r>
    </w:p>
    <w:p w:rsidR="00D057AB" w:rsidRDefault="00D057AB" w:rsidP="00D057AB">
      <w:pPr>
        <w:pStyle w:val="a5"/>
        <w:widowControl/>
        <w:numPr>
          <w:ilvl w:val="0"/>
          <w:numId w:val="8"/>
        </w:numPr>
        <w:tabs>
          <w:tab w:val="left" w:pos="1418"/>
        </w:tabs>
        <w:spacing w:line="240" w:lineRule="auto"/>
        <w:ind w:left="0" w:firstLine="851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Освоение разделов дисциплины производится в порядке, приведенном в разделе 5 «Содержание и структура дисциплины». Обучающийся должен освоить все разделы дисциплины с помощью учебно-методического обеспечения, приведенного в разделах 6, 8 и 9 рабочей программы. </w:t>
      </w:r>
    </w:p>
    <w:p w:rsidR="00D057AB" w:rsidRDefault="00D057AB" w:rsidP="00D057AB">
      <w:pPr>
        <w:pStyle w:val="a5"/>
        <w:widowControl/>
        <w:numPr>
          <w:ilvl w:val="0"/>
          <w:numId w:val="8"/>
        </w:numPr>
        <w:tabs>
          <w:tab w:val="left" w:pos="1418"/>
        </w:tabs>
        <w:spacing w:line="240" w:lineRule="auto"/>
        <w:ind w:left="0" w:firstLine="851"/>
        <w:rPr>
          <w:bCs/>
          <w:sz w:val="28"/>
          <w:szCs w:val="28"/>
        </w:rPr>
      </w:pPr>
      <w:r>
        <w:rPr>
          <w:bCs/>
          <w:sz w:val="28"/>
          <w:szCs w:val="28"/>
        </w:rPr>
        <w:t>Для формирования компетенций обучающийся должен представить выполненные типовые контрольные задания или иные материалы, необходимые для оценки знаний, умений, навыков и (или) опыта деятельности, предусмотренные текущим контролем (см. фонд оценочных средств по дисциплине).</w:t>
      </w:r>
    </w:p>
    <w:p w:rsidR="00D057AB" w:rsidRDefault="00D057AB" w:rsidP="00D057AB">
      <w:pPr>
        <w:pStyle w:val="a5"/>
        <w:widowControl/>
        <w:numPr>
          <w:ilvl w:val="0"/>
          <w:numId w:val="8"/>
        </w:numPr>
        <w:tabs>
          <w:tab w:val="left" w:pos="1418"/>
        </w:tabs>
        <w:spacing w:line="240" w:lineRule="auto"/>
        <w:ind w:left="0" w:firstLine="851"/>
        <w:rPr>
          <w:bCs/>
          <w:sz w:val="28"/>
          <w:szCs w:val="28"/>
        </w:rPr>
      </w:pPr>
      <w:r>
        <w:rPr>
          <w:bCs/>
          <w:sz w:val="28"/>
          <w:szCs w:val="28"/>
        </w:rPr>
        <w:t>По итогам текущего контроля по дисциплине, обучающийся должен пройти промежуточную аттестацию (см. фонд оценочных средств по дисциплине).</w:t>
      </w:r>
    </w:p>
    <w:p w:rsidR="00D057AB" w:rsidRDefault="00D057AB" w:rsidP="00D057AB">
      <w:pPr>
        <w:widowControl/>
        <w:spacing w:line="240" w:lineRule="auto"/>
        <w:ind w:firstLine="851"/>
        <w:jc w:val="center"/>
        <w:rPr>
          <w:bCs/>
          <w:szCs w:val="16"/>
        </w:rPr>
      </w:pPr>
    </w:p>
    <w:p w:rsidR="00D057AB" w:rsidRDefault="00D057AB" w:rsidP="00E44CE8">
      <w:pPr>
        <w:widowControl/>
        <w:spacing w:line="240" w:lineRule="auto"/>
        <w:ind w:firstLine="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11. Перечень информационных технологий, используемых при осуществлении образовательного процесса по дисциплине, включая перечень программного обеспечения и информационных справочных систем</w:t>
      </w:r>
    </w:p>
    <w:p w:rsidR="00D057AB" w:rsidRDefault="00D057AB" w:rsidP="00D057AB">
      <w:pPr>
        <w:widowControl/>
        <w:spacing w:line="240" w:lineRule="auto"/>
        <w:ind w:firstLine="0"/>
        <w:jc w:val="center"/>
        <w:rPr>
          <w:b/>
          <w:bCs/>
          <w:sz w:val="12"/>
          <w:szCs w:val="12"/>
        </w:rPr>
      </w:pPr>
    </w:p>
    <w:p w:rsidR="00D057AB" w:rsidRDefault="00D057AB" w:rsidP="00D057AB">
      <w:pPr>
        <w:widowControl/>
        <w:spacing w:line="240" w:lineRule="auto"/>
        <w:ind w:firstLine="851"/>
        <w:rPr>
          <w:bCs/>
          <w:sz w:val="28"/>
          <w:szCs w:val="28"/>
        </w:rPr>
      </w:pPr>
      <w:r>
        <w:rPr>
          <w:bCs/>
          <w:sz w:val="28"/>
          <w:szCs w:val="28"/>
        </w:rPr>
        <w:t>Перечень информационных технологий, используемых при осуществлении образовательного процесса по дисциплине:</w:t>
      </w:r>
    </w:p>
    <w:p w:rsidR="00D057AB" w:rsidRDefault="00D057AB" w:rsidP="00D057AB">
      <w:pPr>
        <w:widowControl/>
        <w:numPr>
          <w:ilvl w:val="0"/>
          <w:numId w:val="9"/>
        </w:numPr>
        <w:tabs>
          <w:tab w:val="left" w:pos="1418"/>
        </w:tabs>
        <w:spacing w:line="240" w:lineRule="auto"/>
        <w:rPr>
          <w:b/>
          <w:bCs/>
          <w:sz w:val="28"/>
          <w:szCs w:val="28"/>
        </w:rPr>
      </w:pPr>
      <w:r>
        <w:rPr>
          <w:bCs/>
          <w:sz w:val="28"/>
          <w:szCs w:val="28"/>
        </w:rPr>
        <w:t>технические средства (компьютерная техника и средства связи);</w:t>
      </w:r>
    </w:p>
    <w:p w:rsidR="00D057AB" w:rsidRDefault="00D057AB" w:rsidP="00D057AB">
      <w:pPr>
        <w:widowControl/>
        <w:numPr>
          <w:ilvl w:val="0"/>
          <w:numId w:val="9"/>
        </w:numPr>
        <w:tabs>
          <w:tab w:val="left" w:pos="1418"/>
        </w:tabs>
        <w:spacing w:line="240" w:lineRule="auto"/>
        <w:rPr>
          <w:b/>
          <w:bCs/>
          <w:sz w:val="28"/>
          <w:szCs w:val="28"/>
        </w:rPr>
      </w:pPr>
      <w:r>
        <w:rPr>
          <w:bCs/>
          <w:sz w:val="28"/>
          <w:szCs w:val="28"/>
        </w:rPr>
        <w:lastRenderedPageBreak/>
        <w:t>методы обучения с использованием информационных технологий</w:t>
      </w:r>
      <w:r>
        <w:rPr>
          <w:b/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(компьютерное тестирование, демонстрация мультимедийных</w:t>
      </w:r>
      <w:r>
        <w:rPr>
          <w:b/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материалов, компьютерный лабораторный практикум и т.д.);</w:t>
      </w:r>
    </w:p>
    <w:p w:rsidR="00D057AB" w:rsidRPr="00B12FD9" w:rsidRDefault="00D057AB" w:rsidP="00D057AB">
      <w:pPr>
        <w:widowControl/>
        <w:numPr>
          <w:ilvl w:val="0"/>
          <w:numId w:val="9"/>
        </w:numPr>
        <w:tabs>
          <w:tab w:val="left" w:pos="1418"/>
        </w:tabs>
        <w:spacing w:line="240" w:lineRule="auto"/>
        <w:rPr>
          <w:b/>
          <w:bCs/>
          <w:sz w:val="28"/>
          <w:szCs w:val="28"/>
        </w:rPr>
      </w:pPr>
      <w:proofErr w:type="gramStart"/>
      <w:r>
        <w:rPr>
          <w:bCs/>
          <w:sz w:val="28"/>
          <w:szCs w:val="28"/>
        </w:rPr>
        <w:t>перечень</w:t>
      </w:r>
      <w:proofErr w:type="gramEnd"/>
      <w:r>
        <w:rPr>
          <w:bCs/>
          <w:sz w:val="28"/>
          <w:szCs w:val="28"/>
        </w:rPr>
        <w:t xml:space="preserve"> Интернет-сервисов и электронных ресурсов (поисковые</w:t>
      </w:r>
      <w:r>
        <w:rPr>
          <w:b/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системы, электронная почта, онлайн-энциклопедии и</w:t>
      </w:r>
      <w:r>
        <w:rPr>
          <w:b/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справочники, электронные учебные и уче</w:t>
      </w:r>
      <w:r w:rsidR="00B12FD9">
        <w:rPr>
          <w:bCs/>
          <w:sz w:val="28"/>
          <w:szCs w:val="28"/>
        </w:rPr>
        <w:t>бно-методические материалы СДО);</w:t>
      </w:r>
    </w:p>
    <w:p w:rsidR="00B12FD9" w:rsidRPr="00B12FD9" w:rsidRDefault="00B12FD9" w:rsidP="00B12FD9">
      <w:pPr>
        <w:widowControl/>
        <w:tabs>
          <w:tab w:val="left" w:pos="1134"/>
          <w:tab w:val="left" w:pos="1418"/>
        </w:tabs>
        <w:spacing w:line="240" w:lineRule="auto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- </w:t>
      </w:r>
      <w:r w:rsidRPr="00B12FD9">
        <w:rPr>
          <w:bCs/>
          <w:sz w:val="28"/>
          <w:szCs w:val="28"/>
        </w:rPr>
        <w:t>электронная информационно-образовательная среда Петербургского государственного университета путей сообщения Императора Александра I [Электронный ресурс]. Режи</w:t>
      </w:r>
      <w:r>
        <w:rPr>
          <w:bCs/>
          <w:sz w:val="28"/>
          <w:szCs w:val="28"/>
        </w:rPr>
        <w:t>м доступа:  http://sdo.pgups.ru.</w:t>
      </w:r>
      <w:r w:rsidRPr="00B12FD9">
        <w:rPr>
          <w:bCs/>
          <w:sz w:val="28"/>
          <w:szCs w:val="28"/>
        </w:rPr>
        <w:t xml:space="preserve"> </w:t>
      </w:r>
    </w:p>
    <w:p w:rsidR="00D057AB" w:rsidRDefault="00D057AB" w:rsidP="00D057AB">
      <w:pPr>
        <w:widowControl/>
        <w:spacing w:line="240" w:lineRule="auto"/>
        <w:ind w:firstLine="851"/>
        <w:rPr>
          <w:bCs/>
          <w:sz w:val="28"/>
          <w:szCs w:val="28"/>
        </w:rPr>
      </w:pPr>
      <w:r>
        <w:rPr>
          <w:bCs/>
          <w:sz w:val="28"/>
          <w:szCs w:val="28"/>
        </w:rPr>
        <w:t>Кафедра обеспечена необходимым комплектом лицензионного программного обеспечения:</w:t>
      </w:r>
    </w:p>
    <w:p w:rsidR="00D057AB" w:rsidRDefault="00D057AB" w:rsidP="00D057AB">
      <w:pPr>
        <w:widowControl/>
        <w:numPr>
          <w:ilvl w:val="0"/>
          <w:numId w:val="9"/>
        </w:numPr>
        <w:tabs>
          <w:tab w:val="left" w:pos="1418"/>
        </w:tabs>
        <w:spacing w:line="240" w:lineRule="auto"/>
        <w:rPr>
          <w:bCs/>
          <w:sz w:val="28"/>
          <w:szCs w:val="28"/>
        </w:rPr>
      </w:pPr>
      <w:proofErr w:type="spellStart"/>
      <w:r>
        <w:rPr>
          <w:bCs/>
          <w:sz w:val="28"/>
          <w:szCs w:val="28"/>
        </w:rPr>
        <w:t>Microsoft</w:t>
      </w:r>
      <w:proofErr w:type="spellEnd"/>
      <w:r>
        <w:rPr>
          <w:bCs/>
          <w:sz w:val="28"/>
          <w:szCs w:val="28"/>
        </w:rPr>
        <w:t xml:space="preserve"> </w:t>
      </w:r>
      <w:proofErr w:type="spellStart"/>
      <w:r>
        <w:rPr>
          <w:bCs/>
          <w:sz w:val="28"/>
          <w:szCs w:val="28"/>
        </w:rPr>
        <w:t>Windows</w:t>
      </w:r>
      <w:proofErr w:type="spellEnd"/>
      <w:r>
        <w:rPr>
          <w:bCs/>
          <w:sz w:val="28"/>
          <w:szCs w:val="28"/>
        </w:rPr>
        <w:t xml:space="preserve"> 7;</w:t>
      </w:r>
    </w:p>
    <w:p w:rsidR="00D057AB" w:rsidRDefault="00D057AB" w:rsidP="00D057AB">
      <w:pPr>
        <w:widowControl/>
        <w:numPr>
          <w:ilvl w:val="0"/>
          <w:numId w:val="9"/>
        </w:numPr>
        <w:tabs>
          <w:tab w:val="left" w:pos="1418"/>
        </w:tabs>
        <w:spacing w:line="240" w:lineRule="auto"/>
        <w:rPr>
          <w:bCs/>
          <w:sz w:val="28"/>
          <w:szCs w:val="28"/>
        </w:rPr>
      </w:pPr>
      <w:proofErr w:type="spellStart"/>
      <w:r>
        <w:rPr>
          <w:bCs/>
          <w:sz w:val="28"/>
          <w:szCs w:val="28"/>
        </w:rPr>
        <w:t>Microsoft</w:t>
      </w:r>
      <w:proofErr w:type="spellEnd"/>
      <w:r>
        <w:rPr>
          <w:bCs/>
          <w:sz w:val="28"/>
          <w:szCs w:val="28"/>
        </w:rPr>
        <w:t xml:space="preserve"> </w:t>
      </w:r>
      <w:proofErr w:type="spellStart"/>
      <w:r>
        <w:rPr>
          <w:bCs/>
          <w:sz w:val="28"/>
          <w:szCs w:val="28"/>
        </w:rPr>
        <w:t>Word</w:t>
      </w:r>
      <w:proofErr w:type="spellEnd"/>
      <w:r>
        <w:rPr>
          <w:bCs/>
          <w:sz w:val="28"/>
          <w:szCs w:val="28"/>
        </w:rPr>
        <w:t xml:space="preserve"> 2010;</w:t>
      </w:r>
    </w:p>
    <w:p w:rsidR="00D057AB" w:rsidRDefault="00D057AB" w:rsidP="00D057AB">
      <w:pPr>
        <w:widowControl/>
        <w:numPr>
          <w:ilvl w:val="0"/>
          <w:numId w:val="9"/>
        </w:numPr>
        <w:tabs>
          <w:tab w:val="left" w:pos="1418"/>
        </w:tabs>
        <w:spacing w:line="240" w:lineRule="auto"/>
        <w:rPr>
          <w:bCs/>
          <w:sz w:val="28"/>
          <w:szCs w:val="28"/>
        </w:rPr>
      </w:pPr>
      <w:proofErr w:type="spellStart"/>
      <w:r>
        <w:rPr>
          <w:bCs/>
          <w:sz w:val="28"/>
          <w:szCs w:val="28"/>
        </w:rPr>
        <w:t>Microsoft</w:t>
      </w:r>
      <w:proofErr w:type="spellEnd"/>
      <w:r>
        <w:rPr>
          <w:bCs/>
          <w:sz w:val="28"/>
          <w:szCs w:val="28"/>
        </w:rPr>
        <w:t xml:space="preserve"> </w:t>
      </w:r>
      <w:proofErr w:type="spellStart"/>
      <w:r>
        <w:rPr>
          <w:bCs/>
          <w:sz w:val="28"/>
          <w:szCs w:val="28"/>
        </w:rPr>
        <w:t>Excel</w:t>
      </w:r>
      <w:proofErr w:type="spellEnd"/>
      <w:r>
        <w:rPr>
          <w:bCs/>
          <w:sz w:val="28"/>
          <w:szCs w:val="28"/>
        </w:rPr>
        <w:t xml:space="preserve"> 2010;</w:t>
      </w:r>
    </w:p>
    <w:p w:rsidR="00D057AB" w:rsidRDefault="00D057AB" w:rsidP="00D057AB">
      <w:pPr>
        <w:widowControl/>
        <w:numPr>
          <w:ilvl w:val="0"/>
          <w:numId w:val="9"/>
        </w:numPr>
        <w:tabs>
          <w:tab w:val="left" w:pos="1418"/>
        </w:tabs>
        <w:spacing w:line="240" w:lineRule="auto"/>
        <w:rPr>
          <w:bCs/>
          <w:sz w:val="28"/>
          <w:szCs w:val="28"/>
        </w:rPr>
      </w:pPr>
      <w:proofErr w:type="spellStart"/>
      <w:r>
        <w:rPr>
          <w:bCs/>
          <w:sz w:val="28"/>
          <w:szCs w:val="28"/>
        </w:rPr>
        <w:t>Microsoft</w:t>
      </w:r>
      <w:proofErr w:type="spellEnd"/>
      <w:r>
        <w:rPr>
          <w:bCs/>
          <w:sz w:val="28"/>
          <w:szCs w:val="28"/>
        </w:rPr>
        <w:t xml:space="preserve"> </w:t>
      </w:r>
      <w:proofErr w:type="spellStart"/>
      <w:r>
        <w:rPr>
          <w:bCs/>
          <w:sz w:val="28"/>
          <w:szCs w:val="28"/>
        </w:rPr>
        <w:t>PowerPoint</w:t>
      </w:r>
      <w:proofErr w:type="spellEnd"/>
      <w:r>
        <w:rPr>
          <w:bCs/>
          <w:sz w:val="28"/>
          <w:szCs w:val="28"/>
        </w:rPr>
        <w:t xml:space="preserve"> 2010.</w:t>
      </w:r>
    </w:p>
    <w:p w:rsidR="00B12FD9" w:rsidRDefault="00B12FD9" w:rsidP="00B12FD9">
      <w:pPr>
        <w:widowControl/>
        <w:tabs>
          <w:tab w:val="left" w:pos="1418"/>
        </w:tabs>
        <w:spacing w:line="240" w:lineRule="auto"/>
        <w:ind w:left="851" w:firstLine="0"/>
        <w:rPr>
          <w:bCs/>
          <w:sz w:val="28"/>
          <w:szCs w:val="28"/>
        </w:rPr>
      </w:pPr>
    </w:p>
    <w:p w:rsidR="00B12FD9" w:rsidRPr="00B12FD9" w:rsidRDefault="00B12FD9" w:rsidP="00B12FD9">
      <w:pPr>
        <w:widowControl/>
        <w:spacing w:line="240" w:lineRule="auto"/>
        <w:ind w:firstLine="851"/>
        <w:rPr>
          <w:bCs/>
          <w:sz w:val="28"/>
          <w:szCs w:val="28"/>
        </w:rPr>
      </w:pPr>
      <w:r w:rsidRPr="00B12FD9">
        <w:rPr>
          <w:b/>
          <w:bCs/>
          <w:sz w:val="28"/>
          <w:szCs w:val="28"/>
        </w:rPr>
        <w:t>12. Описание материально-технической базы, необходимой для осуществления образовательного процесса по дисциплине</w:t>
      </w:r>
    </w:p>
    <w:p w:rsidR="00B12FD9" w:rsidRPr="00B12FD9" w:rsidRDefault="00B12FD9" w:rsidP="00B12FD9">
      <w:pPr>
        <w:widowControl/>
        <w:spacing w:line="240" w:lineRule="auto"/>
        <w:ind w:firstLine="851"/>
        <w:rPr>
          <w:bCs/>
          <w:sz w:val="28"/>
        </w:rPr>
      </w:pPr>
      <w:r w:rsidRPr="00B12FD9">
        <w:rPr>
          <w:bCs/>
          <w:sz w:val="28"/>
        </w:rPr>
        <w:t>Материально-техническая база обеспечивает проведение всех видов учебных занятий, предусмотренных учебным планом по направлению 08.04.01 «Строительство» магистерской программы «Оценка стоимости земельных участков, объектов недвижимости и прав на них» и соответствует действующим санитарным и противопожарным нормам и правилам.</w:t>
      </w:r>
    </w:p>
    <w:p w:rsidR="00B12FD9" w:rsidRPr="00B12FD9" w:rsidRDefault="00B12FD9" w:rsidP="00B12FD9">
      <w:pPr>
        <w:widowControl/>
        <w:spacing w:line="240" w:lineRule="auto"/>
        <w:ind w:firstLine="851"/>
        <w:rPr>
          <w:bCs/>
          <w:sz w:val="28"/>
        </w:rPr>
      </w:pPr>
      <w:r w:rsidRPr="00B12FD9">
        <w:rPr>
          <w:bCs/>
          <w:sz w:val="28"/>
        </w:rPr>
        <w:t>Она содержит:</w:t>
      </w:r>
    </w:p>
    <w:p w:rsidR="00B12FD9" w:rsidRPr="00B12FD9" w:rsidRDefault="00B12FD9" w:rsidP="00B12FD9">
      <w:pPr>
        <w:widowControl/>
        <w:numPr>
          <w:ilvl w:val="0"/>
          <w:numId w:val="10"/>
        </w:numPr>
        <w:tabs>
          <w:tab w:val="left" w:pos="1418"/>
        </w:tabs>
        <w:spacing w:line="240" w:lineRule="auto"/>
        <w:ind w:left="0" w:firstLine="851"/>
        <w:rPr>
          <w:bCs/>
          <w:sz w:val="28"/>
        </w:rPr>
      </w:pPr>
      <w:proofErr w:type="gramStart"/>
      <w:r w:rsidRPr="00B12FD9">
        <w:rPr>
          <w:bCs/>
          <w:sz w:val="28"/>
        </w:rPr>
        <w:t>помещения</w:t>
      </w:r>
      <w:proofErr w:type="gramEnd"/>
      <w:r w:rsidRPr="00B12FD9">
        <w:rPr>
          <w:bCs/>
          <w:sz w:val="28"/>
        </w:rPr>
        <w:t xml:space="preserve"> для проведения</w:t>
      </w:r>
      <w:r w:rsidR="005A36EB">
        <w:rPr>
          <w:bCs/>
          <w:sz w:val="28"/>
        </w:rPr>
        <w:t xml:space="preserve"> лекционных,</w:t>
      </w:r>
      <w:r w:rsidRPr="00B12FD9">
        <w:rPr>
          <w:bCs/>
          <w:sz w:val="28"/>
        </w:rPr>
        <w:t xml:space="preserve"> практических занятий и курсового проектирования укомплектованных специализированной учебной мебелью и техническими средствами обучения, служащими для представления учебной информации большой аудитории (считывающим устройством для передачи информации в компьютер, мультимедийным проектором и другими информационно-демонстрационными средствами).</w:t>
      </w:r>
    </w:p>
    <w:p w:rsidR="00B12FD9" w:rsidRPr="00B12FD9" w:rsidRDefault="00B12FD9" w:rsidP="00B12FD9">
      <w:pPr>
        <w:pStyle w:val="a5"/>
        <w:numPr>
          <w:ilvl w:val="0"/>
          <w:numId w:val="10"/>
        </w:numPr>
        <w:spacing w:line="240" w:lineRule="auto"/>
        <w:rPr>
          <w:bCs/>
          <w:sz w:val="28"/>
        </w:rPr>
      </w:pPr>
      <w:r w:rsidRPr="00B12FD9">
        <w:rPr>
          <w:bCs/>
          <w:sz w:val="28"/>
        </w:rPr>
        <w:t>помещения для самостоятельной работы;</w:t>
      </w:r>
    </w:p>
    <w:p w:rsidR="00B12FD9" w:rsidRPr="00B12FD9" w:rsidRDefault="00B12FD9" w:rsidP="00B12FD9">
      <w:pPr>
        <w:pStyle w:val="a5"/>
        <w:numPr>
          <w:ilvl w:val="0"/>
          <w:numId w:val="10"/>
        </w:numPr>
        <w:spacing w:line="240" w:lineRule="auto"/>
        <w:rPr>
          <w:bCs/>
          <w:sz w:val="28"/>
        </w:rPr>
      </w:pPr>
      <w:r w:rsidRPr="00B12FD9">
        <w:rPr>
          <w:bCs/>
          <w:sz w:val="28"/>
        </w:rPr>
        <w:t xml:space="preserve">помещения для хранения и профилактического обслуживания технических средств обучения. </w:t>
      </w:r>
    </w:p>
    <w:p w:rsidR="00B12FD9" w:rsidRPr="00B12FD9" w:rsidRDefault="00B12FD9" w:rsidP="00B12FD9">
      <w:pPr>
        <w:widowControl/>
        <w:spacing w:line="240" w:lineRule="auto"/>
        <w:ind w:firstLine="851"/>
        <w:rPr>
          <w:bCs/>
          <w:sz w:val="28"/>
          <w:szCs w:val="28"/>
        </w:rPr>
      </w:pPr>
      <w:r w:rsidRPr="00B12FD9">
        <w:rPr>
          <w:bCs/>
          <w:sz w:val="28"/>
          <w:szCs w:val="28"/>
        </w:rPr>
        <w:t>Для проведения практических занятий предлагаются наборы демонстрационного оборудования и учебно-наглядных пособий, хранящиеся на электронных носителях и обеспечивающие тематические иллюстрации, соответствующие рабочим программам дисциплин.</w:t>
      </w:r>
    </w:p>
    <w:p w:rsidR="00B12FD9" w:rsidRPr="00B12FD9" w:rsidRDefault="00B12FD9" w:rsidP="00B12FD9">
      <w:pPr>
        <w:widowControl/>
        <w:spacing w:line="240" w:lineRule="auto"/>
        <w:ind w:firstLine="851"/>
        <w:rPr>
          <w:bCs/>
          <w:sz w:val="28"/>
          <w:szCs w:val="28"/>
        </w:rPr>
      </w:pPr>
      <w:r w:rsidRPr="00B12FD9">
        <w:rPr>
          <w:bCs/>
          <w:sz w:val="28"/>
          <w:szCs w:val="28"/>
        </w:rPr>
        <w:t>Помещения для самостоятельной работы обучающихся оснащены компьютерной техникой с возможностью подключения к сети «Интернет» и обеспечением доступа в электронную информационно-образовательную среду организации.</w:t>
      </w:r>
    </w:p>
    <w:p w:rsidR="00B12FD9" w:rsidRDefault="00B12FD9" w:rsidP="00B12FD9">
      <w:pPr>
        <w:widowControl/>
        <w:spacing w:line="240" w:lineRule="auto"/>
        <w:ind w:firstLine="851"/>
        <w:rPr>
          <w:bCs/>
          <w:sz w:val="28"/>
          <w:szCs w:val="28"/>
        </w:rPr>
      </w:pPr>
    </w:p>
    <w:p w:rsidR="00F06E04" w:rsidRDefault="00F06E04" w:rsidP="00B12FD9">
      <w:pPr>
        <w:widowControl/>
        <w:spacing w:line="240" w:lineRule="auto"/>
        <w:ind w:firstLine="851"/>
        <w:rPr>
          <w:bCs/>
          <w:sz w:val="28"/>
          <w:szCs w:val="28"/>
        </w:rPr>
      </w:pPr>
    </w:p>
    <w:p w:rsidR="00F06E04" w:rsidRDefault="00F06E04" w:rsidP="00B12FD9">
      <w:pPr>
        <w:widowControl/>
        <w:spacing w:line="240" w:lineRule="auto"/>
        <w:ind w:firstLine="851"/>
        <w:rPr>
          <w:bCs/>
          <w:sz w:val="28"/>
          <w:szCs w:val="28"/>
        </w:rPr>
      </w:pPr>
    </w:p>
    <w:p w:rsidR="00F06E04" w:rsidRDefault="00F06E04" w:rsidP="00B12FD9">
      <w:pPr>
        <w:widowControl/>
        <w:spacing w:line="240" w:lineRule="auto"/>
        <w:ind w:firstLine="851"/>
        <w:rPr>
          <w:bCs/>
          <w:sz w:val="28"/>
          <w:szCs w:val="28"/>
        </w:rPr>
      </w:pPr>
      <w:r w:rsidRPr="00F06E04">
        <w:rPr>
          <w:bCs/>
          <w:noProof/>
          <w:sz w:val="28"/>
          <w:szCs w:val="28"/>
        </w:rPr>
        <w:lastRenderedPageBreak/>
        <w:drawing>
          <wp:inline distT="0" distB="0" distL="0" distR="0">
            <wp:extent cx="5940425" cy="815352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3B1A88" w:rsidRDefault="003B1A88" w:rsidP="00B12FD9">
      <w:pPr>
        <w:widowControl/>
        <w:spacing w:line="240" w:lineRule="auto"/>
        <w:ind w:firstLine="851"/>
        <w:jc w:val="center"/>
      </w:pPr>
    </w:p>
    <w:sectPr w:rsidR="003B1A8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FD223C1"/>
    <w:multiLevelType w:val="hybridMultilevel"/>
    <w:tmpl w:val="42DEB424"/>
    <w:lvl w:ilvl="0" w:tplc="0419000F">
      <w:start w:val="1"/>
      <w:numFmt w:val="decimal"/>
      <w:lvlText w:val="%1."/>
      <w:lvlJc w:val="left"/>
      <w:pPr>
        <w:ind w:left="1571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2291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3011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731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4451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5171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891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611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7331" w:hanging="180"/>
      </w:pPr>
      <w:rPr>
        <w:rFonts w:cs="Times New Roman"/>
      </w:rPr>
    </w:lvl>
  </w:abstractNum>
  <w:abstractNum w:abstractNumId="1">
    <w:nsid w:val="117F5E0F"/>
    <w:multiLevelType w:val="hybridMultilevel"/>
    <w:tmpl w:val="2D1CDA02"/>
    <w:lvl w:ilvl="0" w:tplc="A72A7FF4">
      <w:start w:val="1"/>
      <w:numFmt w:val="decimal"/>
      <w:lvlText w:val="%1."/>
      <w:lvlJc w:val="left"/>
      <w:pPr>
        <w:ind w:left="2137" w:hanging="1275"/>
      </w:pPr>
      <w:rPr>
        <w:rFonts w:eastAsia="Times New Roman"/>
      </w:rPr>
    </w:lvl>
    <w:lvl w:ilvl="1" w:tplc="04190019">
      <w:start w:val="1"/>
      <w:numFmt w:val="lowerLetter"/>
      <w:lvlText w:val="%2."/>
      <w:lvlJc w:val="left"/>
      <w:pPr>
        <w:ind w:left="1942" w:hanging="360"/>
      </w:pPr>
    </w:lvl>
    <w:lvl w:ilvl="2" w:tplc="0419001B">
      <w:start w:val="1"/>
      <w:numFmt w:val="lowerRoman"/>
      <w:lvlText w:val="%3."/>
      <w:lvlJc w:val="right"/>
      <w:pPr>
        <w:ind w:left="2662" w:hanging="180"/>
      </w:pPr>
    </w:lvl>
    <w:lvl w:ilvl="3" w:tplc="0419000F">
      <w:start w:val="1"/>
      <w:numFmt w:val="decimal"/>
      <w:lvlText w:val="%4."/>
      <w:lvlJc w:val="left"/>
      <w:pPr>
        <w:ind w:left="3382" w:hanging="360"/>
      </w:pPr>
    </w:lvl>
    <w:lvl w:ilvl="4" w:tplc="04190019">
      <w:start w:val="1"/>
      <w:numFmt w:val="lowerLetter"/>
      <w:lvlText w:val="%5."/>
      <w:lvlJc w:val="left"/>
      <w:pPr>
        <w:ind w:left="4102" w:hanging="360"/>
      </w:pPr>
    </w:lvl>
    <w:lvl w:ilvl="5" w:tplc="0419001B">
      <w:start w:val="1"/>
      <w:numFmt w:val="lowerRoman"/>
      <w:lvlText w:val="%6."/>
      <w:lvlJc w:val="right"/>
      <w:pPr>
        <w:ind w:left="4822" w:hanging="180"/>
      </w:pPr>
    </w:lvl>
    <w:lvl w:ilvl="6" w:tplc="0419000F">
      <w:start w:val="1"/>
      <w:numFmt w:val="decimal"/>
      <w:lvlText w:val="%7."/>
      <w:lvlJc w:val="left"/>
      <w:pPr>
        <w:ind w:left="5542" w:hanging="360"/>
      </w:pPr>
    </w:lvl>
    <w:lvl w:ilvl="7" w:tplc="04190019">
      <w:start w:val="1"/>
      <w:numFmt w:val="lowerLetter"/>
      <w:lvlText w:val="%8."/>
      <w:lvlJc w:val="left"/>
      <w:pPr>
        <w:ind w:left="6262" w:hanging="360"/>
      </w:pPr>
    </w:lvl>
    <w:lvl w:ilvl="8" w:tplc="0419001B">
      <w:start w:val="1"/>
      <w:numFmt w:val="lowerRoman"/>
      <w:lvlText w:val="%9."/>
      <w:lvlJc w:val="right"/>
      <w:pPr>
        <w:ind w:left="6982" w:hanging="180"/>
      </w:pPr>
    </w:lvl>
  </w:abstractNum>
  <w:abstractNum w:abstractNumId="2">
    <w:nsid w:val="23D301DD"/>
    <w:multiLevelType w:val="hybridMultilevel"/>
    <w:tmpl w:val="42C0217C"/>
    <w:lvl w:ilvl="0" w:tplc="0419000F">
      <w:start w:val="1"/>
      <w:numFmt w:val="decimal"/>
      <w:lvlText w:val="%1."/>
      <w:lvlJc w:val="left"/>
      <w:pPr>
        <w:ind w:left="1571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2291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3011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731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4451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5171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891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611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7331" w:hanging="180"/>
      </w:pPr>
      <w:rPr>
        <w:rFonts w:cs="Times New Roman"/>
      </w:rPr>
    </w:lvl>
  </w:abstractNum>
  <w:abstractNum w:abstractNumId="3">
    <w:nsid w:val="2FD66712"/>
    <w:multiLevelType w:val="hybridMultilevel"/>
    <w:tmpl w:val="8ED60B2A"/>
    <w:lvl w:ilvl="0" w:tplc="B526F990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color w:val="auto"/>
      </w:rPr>
    </w:lvl>
    <w:lvl w:ilvl="1" w:tplc="924872D0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2" w:tplc="B9CC6318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3" w:tplc="0419000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4">
    <w:nsid w:val="31CE78BB"/>
    <w:multiLevelType w:val="hybridMultilevel"/>
    <w:tmpl w:val="BD3E73FA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5">
    <w:nsid w:val="346B3D09"/>
    <w:multiLevelType w:val="hybridMultilevel"/>
    <w:tmpl w:val="A210CE24"/>
    <w:lvl w:ilvl="0" w:tplc="187A5C1A">
      <w:start w:val="1"/>
      <w:numFmt w:val="bullet"/>
      <w:pStyle w:val="a"/>
      <w:lvlText w:val=""/>
      <w:lvlJc w:val="left"/>
      <w:pPr>
        <w:tabs>
          <w:tab w:val="num" w:pos="822"/>
        </w:tabs>
        <w:ind w:left="822" w:hanging="255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34DF1B2B"/>
    <w:multiLevelType w:val="hybridMultilevel"/>
    <w:tmpl w:val="ED6C0736"/>
    <w:lvl w:ilvl="0" w:tplc="573066D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7">
    <w:nsid w:val="395E1169"/>
    <w:multiLevelType w:val="multilevel"/>
    <w:tmpl w:val="D77C460C"/>
    <w:lvl w:ilvl="0">
      <w:start w:val="1"/>
      <w:numFmt w:val="bullet"/>
      <w:suff w:val="space"/>
      <w:lvlText w:val=""/>
      <w:lvlJc w:val="left"/>
      <w:pPr>
        <w:ind w:left="0" w:firstLine="851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Times New Roman" w:hint="default"/>
      </w:rPr>
    </w:lvl>
    <w:lvl w:ilvl="2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Times New Roman" w:hint="default"/>
      </w:rPr>
    </w:lvl>
    <w:lvl w:ilvl="5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Times New Roman" w:hint="default"/>
      </w:rPr>
    </w:lvl>
    <w:lvl w:ilvl="8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8">
    <w:nsid w:val="3F60798D"/>
    <w:multiLevelType w:val="hybridMultilevel"/>
    <w:tmpl w:val="42DEB424"/>
    <w:lvl w:ilvl="0" w:tplc="0419000F">
      <w:start w:val="1"/>
      <w:numFmt w:val="decimal"/>
      <w:lvlText w:val="%1."/>
      <w:lvlJc w:val="left"/>
      <w:pPr>
        <w:ind w:left="1571" w:hanging="360"/>
      </w:pPr>
    </w:lvl>
    <w:lvl w:ilvl="1" w:tplc="04190019">
      <w:start w:val="1"/>
      <w:numFmt w:val="lowerLetter"/>
      <w:lvlText w:val="%2."/>
      <w:lvlJc w:val="left"/>
      <w:pPr>
        <w:ind w:left="2291" w:hanging="360"/>
      </w:pPr>
    </w:lvl>
    <w:lvl w:ilvl="2" w:tplc="0419001B">
      <w:start w:val="1"/>
      <w:numFmt w:val="lowerRoman"/>
      <w:lvlText w:val="%3."/>
      <w:lvlJc w:val="right"/>
      <w:pPr>
        <w:ind w:left="3011" w:hanging="180"/>
      </w:pPr>
    </w:lvl>
    <w:lvl w:ilvl="3" w:tplc="0419000F">
      <w:start w:val="1"/>
      <w:numFmt w:val="decimal"/>
      <w:lvlText w:val="%4."/>
      <w:lvlJc w:val="left"/>
      <w:pPr>
        <w:ind w:left="3731" w:hanging="360"/>
      </w:pPr>
    </w:lvl>
    <w:lvl w:ilvl="4" w:tplc="04190019">
      <w:start w:val="1"/>
      <w:numFmt w:val="lowerLetter"/>
      <w:lvlText w:val="%5."/>
      <w:lvlJc w:val="left"/>
      <w:pPr>
        <w:ind w:left="4451" w:hanging="360"/>
      </w:pPr>
    </w:lvl>
    <w:lvl w:ilvl="5" w:tplc="0419001B">
      <w:start w:val="1"/>
      <w:numFmt w:val="lowerRoman"/>
      <w:lvlText w:val="%6."/>
      <w:lvlJc w:val="right"/>
      <w:pPr>
        <w:ind w:left="5171" w:hanging="180"/>
      </w:pPr>
    </w:lvl>
    <w:lvl w:ilvl="6" w:tplc="0419000F">
      <w:start w:val="1"/>
      <w:numFmt w:val="decimal"/>
      <w:lvlText w:val="%7."/>
      <w:lvlJc w:val="left"/>
      <w:pPr>
        <w:ind w:left="5891" w:hanging="360"/>
      </w:pPr>
    </w:lvl>
    <w:lvl w:ilvl="7" w:tplc="04190019">
      <w:start w:val="1"/>
      <w:numFmt w:val="lowerLetter"/>
      <w:lvlText w:val="%8."/>
      <w:lvlJc w:val="left"/>
      <w:pPr>
        <w:ind w:left="6611" w:hanging="360"/>
      </w:pPr>
    </w:lvl>
    <w:lvl w:ilvl="8" w:tplc="0419001B">
      <w:start w:val="1"/>
      <w:numFmt w:val="lowerRoman"/>
      <w:lvlText w:val="%9."/>
      <w:lvlJc w:val="right"/>
      <w:pPr>
        <w:ind w:left="7331" w:hanging="180"/>
      </w:pPr>
    </w:lvl>
  </w:abstractNum>
  <w:abstractNum w:abstractNumId="9">
    <w:nsid w:val="446F26E5"/>
    <w:multiLevelType w:val="hybridMultilevel"/>
    <w:tmpl w:val="9DD44318"/>
    <w:lvl w:ilvl="0" w:tplc="573066D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EC1699D"/>
    <w:multiLevelType w:val="hybridMultilevel"/>
    <w:tmpl w:val="42DEB424"/>
    <w:lvl w:ilvl="0" w:tplc="0419000F">
      <w:start w:val="1"/>
      <w:numFmt w:val="decimal"/>
      <w:lvlText w:val="%1."/>
      <w:lvlJc w:val="left"/>
      <w:pPr>
        <w:ind w:left="1571" w:hanging="360"/>
      </w:pPr>
    </w:lvl>
    <w:lvl w:ilvl="1" w:tplc="04190019">
      <w:start w:val="1"/>
      <w:numFmt w:val="lowerLetter"/>
      <w:lvlText w:val="%2."/>
      <w:lvlJc w:val="left"/>
      <w:pPr>
        <w:ind w:left="2291" w:hanging="360"/>
      </w:pPr>
    </w:lvl>
    <w:lvl w:ilvl="2" w:tplc="0419001B">
      <w:start w:val="1"/>
      <w:numFmt w:val="lowerRoman"/>
      <w:lvlText w:val="%3."/>
      <w:lvlJc w:val="right"/>
      <w:pPr>
        <w:ind w:left="3011" w:hanging="180"/>
      </w:pPr>
    </w:lvl>
    <w:lvl w:ilvl="3" w:tplc="0419000F">
      <w:start w:val="1"/>
      <w:numFmt w:val="decimal"/>
      <w:lvlText w:val="%4."/>
      <w:lvlJc w:val="left"/>
      <w:pPr>
        <w:ind w:left="3731" w:hanging="360"/>
      </w:pPr>
    </w:lvl>
    <w:lvl w:ilvl="4" w:tplc="04190019">
      <w:start w:val="1"/>
      <w:numFmt w:val="lowerLetter"/>
      <w:lvlText w:val="%5."/>
      <w:lvlJc w:val="left"/>
      <w:pPr>
        <w:ind w:left="4451" w:hanging="360"/>
      </w:pPr>
    </w:lvl>
    <w:lvl w:ilvl="5" w:tplc="0419001B">
      <w:start w:val="1"/>
      <w:numFmt w:val="lowerRoman"/>
      <w:lvlText w:val="%6."/>
      <w:lvlJc w:val="right"/>
      <w:pPr>
        <w:ind w:left="5171" w:hanging="180"/>
      </w:pPr>
    </w:lvl>
    <w:lvl w:ilvl="6" w:tplc="0419000F">
      <w:start w:val="1"/>
      <w:numFmt w:val="decimal"/>
      <w:lvlText w:val="%7."/>
      <w:lvlJc w:val="left"/>
      <w:pPr>
        <w:ind w:left="5891" w:hanging="360"/>
      </w:pPr>
    </w:lvl>
    <w:lvl w:ilvl="7" w:tplc="04190019">
      <w:start w:val="1"/>
      <w:numFmt w:val="lowerLetter"/>
      <w:lvlText w:val="%8."/>
      <w:lvlJc w:val="left"/>
      <w:pPr>
        <w:ind w:left="6611" w:hanging="360"/>
      </w:pPr>
    </w:lvl>
    <w:lvl w:ilvl="8" w:tplc="0419001B">
      <w:start w:val="1"/>
      <w:numFmt w:val="lowerRoman"/>
      <w:lvlText w:val="%9."/>
      <w:lvlJc w:val="right"/>
      <w:pPr>
        <w:ind w:left="7331" w:hanging="180"/>
      </w:pPr>
    </w:lvl>
  </w:abstractNum>
  <w:num w:numId="1">
    <w:abstractNumId w:val="5"/>
  </w:num>
  <w:num w:numId="2">
    <w:abstractNumId w:val="6"/>
  </w:num>
  <w:num w:numId="3">
    <w:abstractNumId w:val="3"/>
  </w:num>
  <w:num w:numId="4">
    <w:abstractNumId w:val="9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7"/>
  </w:num>
  <w:num w:numId="10">
    <w:abstractNumId w:val="4"/>
  </w:num>
  <w:num w:numId="1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C4AE9"/>
    <w:rsid w:val="00192026"/>
    <w:rsid w:val="0032292B"/>
    <w:rsid w:val="003B1A88"/>
    <w:rsid w:val="003C4AE9"/>
    <w:rsid w:val="0052726C"/>
    <w:rsid w:val="005A36EB"/>
    <w:rsid w:val="007D4E79"/>
    <w:rsid w:val="009846B2"/>
    <w:rsid w:val="00B12FD9"/>
    <w:rsid w:val="00D057AB"/>
    <w:rsid w:val="00D20CFD"/>
    <w:rsid w:val="00E44CE8"/>
    <w:rsid w:val="00ED3602"/>
    <w:rsid w:val="00F06E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EBC8457-D3CC-47E5-AD84-73FD6FA54E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D057AB"/>
    <w:pPr>
      <w:widowControl w:val="0"/>
      <w:spacing w:after="0" w:line="300" w:lineRule="auto"/>
      <w:ind w:firstLine="500"/>
      <w:jc w:val="both"/>
    </w:pPr>
    <w:rPr>
      <w:rFonts w:ascii="Times New Roman" w:eastAsia="Times New Roman" w:hAnsi="Times New Roman" w:cs="Times New Roman"/>
      <w:sz w:val="16"/>
      <w:szCs w:val="20"/>
      <w:lang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styleId="a4">
    <w:name w:val="Hyperlink"/>
    <w:basedOn w:val="a1"/>
    <w:uiPriority w:val="99"/>
    <w:semiHidden/>
    <w:unhideWhenUsed/>
    <w:rsid w:val="00D057AB"/>
    <w:rPr>
      <w:color w:val="0000FF" w:themeColor="hyperlink"/>
      <w:u w:val="single"/>
    </w:rPr>
  </w:style>
  <w:style w:type="paragraph" w:styleId="a5">
    <w:name w:val="List Paragraph"/>
    <w:basedOn w:val="a0"/>
    <w:uiPriority w:val="99"/>
    <w:qFormat/>
    <w:rsid w:val="00D057AB"/>
    <w:pPr>
      <w:ind w:left="720"/>
      <w:contextualSpacing/>
    </w:pPr>
  </w:style>
  <w:style w:type="paragraph" w:customStyle="1" w:styleId="1">
    <w:name w:val="Абзац списка1"/>
    <w:basedOn w:val="a0"/>
    <w:rsid w:val="00D057AB"/>
    <w:pPr>
      <w:widowControl/>
      <w:spacing w:line="240" w:lineRule="auto"/>
      <w:ind w:left="720" w:firstLine="0"/>
      <w:contextualSpacing/>
      <w:jc w:val="left"/>
    </w:pPr>
    <w:rPr>
      <w:rFonts w:eastAsia="Calibri" w:cs="Tahoma"/>
      <w:sz w:val="28"/>
    </w:rPr>
  </w:style>
  <w:style w:type="paragraph" w:customStyle="1" w:styleId="a">
    <w:name w:val="список с точками"/>
    <w:basedOn w:val="a0"/>
    <w:rsid w:val="00D057AB"/>
    <w:pPr>
      <w:widowControl/>
      <w:numPr>
        <w:numId w:val="1"/>
      </w:numPr>
      <w:spacing w:line="312" w:lineRule="auto"/>
    </w:pPr>
    <w:rPr>
      <w:sz w:val="24"/>
      <w:szCs w:val="24"/>
    </w:rPr>
  </w:style>
  <w:style w:type="paragraph" w:styleId="a6">
    <w:name w:val="Balloon Text"/>
    <w:basedOn w:val="a0"/>
    <w:link w:val="a7"/>
    <w:uiPriority w:val="99"/>
    <w:semiHidden/>
    <w:unhideWhenUsed/>
    <w:rsid w:val="0032292B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1"/>
    <w:link w:val="a6"/>
    <w:uiPriority w:val="99"/>
    <w:semiHidden/>
    <w:rsid w:val="0032292B"/>
    <w:rPr>
      <w:rFonts w:ascii="Segoe UI" w:eastAsia="Times New Roman" w:hAnsi="Segoe UI" w:cs="Segoe UI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9427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0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062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91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991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689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211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092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gzkodeks.ru/doc/gzkodeks1.doc" TargetMode="External"/><Relationship Id="rId13" Type="http://schemas.openxmlformats.org/officeDocument/2006/relationships/hyperlink" Target="http://library.pgups.ru/" TargetMode="Externa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hyperlink" Target="http://base.consultant.ru/" TargetMode="Externa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hyperlink" Target="http://docs.cntd.ru/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3.emf"/><Relationship Id="rId10" Type="http://schemas.openxmlformats.org/officeDocument/2006/relationships/hyperlink" Target="http://eLibrary.ru/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www.gzkodeks.ru/doc/gzkodeks2.doc" TargetMode="External"/><Relationship Id="rId14" Type="http://schemas.openxmlformats.org/officeDocument/2006/relationships/hyperlink" Target="http://sdo.pgups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335D247-D592-440F-8CEA-B863A5131D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12</Pages>
  <Words>2296</Words>
  <Characters>13088</Characters>
  <Application>Microsoft Office Word</Application>
  <DocSecurity>0</DocSecurity>
  <Lines>109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15354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Воронова С П</cp:lastModifiedBy>
  <cp:revision>13</cp:revision>
  <cp:lastPrinted>2017-10-24T11:10:00Z</cp:lastPrinted>
  <dcterms:created xsi:type="dcterms:W3CDTF">2017-07-16T14:52:00Z</dcterms:created>
  <dcterms:modified xsi:type="dcterms:W3CDTF">2017-11-03T13:23:00Z</dcterms:modified>
</cp:coreProperties>
</file>