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B9" w:rsidRDefault="002910F3" w:rsidP="002910F3">
      <w:pPr>
        <w:jc w:val="center"/>
      </w:pPr>
      <w:r>
        <w:t>АННОТАЦИЯ</w:t>
      </w:r>
      <w:r>
        <w:br/>
        <w:t>дисциплины</w:t>
      </w:r>
    </w:p>
    <w:p w:rsidR="002910F3" w:rsidRDefault="002910F3" w:rsidP="002910F3">
      <w:pPr>
        <w:jc w:val="center"/>
      </w:pPr>
      <w:r w:rsidRPr="002910F3">
        <w:t>«</w:t>
      </w:r>
      <w:r w:rsidR="00376E12" w:rsidRPr="00376E12">
        <w:t>МЕТОДЫ РЕШЕНИЯ НАУЧНО-ТЕХНИЧЕСКИХ ЗАДАЧ В СТРОИТЕЛЬСТВЕ</w:t>
      </w:r>
      <w:r>
        <w:t>»</w:t>
      </w:r>
    </w:p>
    <w:p w:rsidR="002910F3" w:rsidRDefault="002910F3" w:rsidP="002910F3">
      <w:pPr>
        <w:jc w:val="center"/>
      </w:pPr>
    </w:p>
    <w:p w:rsidR="002910F3" w:rsidRDefault="002910F3" w:rsidP="002910F3">
      <w:r>
        <w:t>Направление подготовки – 08.04.01 «Строительство»</w:t>
      </w:r>
    </w:p>
    <w:p w:rsidR="002910F3" w:rsidRDefault="002910F3" w:rsidP="002910F3">
      <w:r w:rsidRPr="007E3C95">
        <w:rPr>
          <w:rFonts w:cs="Times New Roman"/>
          <w:szCs w:val="24"/>
        </w:rPr>
        <w:t xml:space="preserve">Квалификация </w:t>
      </w:r>
      <w:r>
        <w:rPr>
          <w:rFonts w:cs="Times New Roman"/>
          <w:szCs w:val="24"/>
        </w:rPr>
        <w:t xml:space="preserve">(степень) </w:t>
      </w:r>
      <w:r w:rsidRPr="007E3C95">
        <w:rPr>
          <w:rFonts w:cs="Times New Roman"/>
          <w:szCs w:val="24"/>
        </w:rPr>
        <w:t>выпускника</w:t>
      </w:r>
      <w:r>
        <w:t xml:space="preserve"> </w:t>
      </w:r>
      <w:r w:rsidR="00813B09">
        <w:t>– магистр</w:t>
      </w:r>
      <w:bookmarkStart w:id="0" w:name="_GoBack"/>
      <w:bookmarkEnd w:id="0"/>
    </w:p>
    <w:p w:rsidR="002910F3" w:rsidRDefault="002910F3" w:rsidP="002910F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Магистерская программа – «Оценка стоимости земельных участков, объектов недвижимости и прав на них»</w:t>
      </w:r>
    </w:p>
    <w:p w:rsidR="002910F3" w:rsidRDefault="002910F3" w:rsidP="002910F3">
      <w:pPr>
        <w:rPr>
          <w:rStyle w:val="a3"/>
        </w:rPr>
      </w:pPr>
      <w:r w:rsidRPr="002910F3">
        <w:rPr>
          <w:rStyle w:val="a3"/>
        </w:rPr>
        <w:t>1. Место дисциплины в структуре основной профессиональной образовательной программы</w:t>
      </w:r>
    </w:p>
    <w:p w:rsidR="002910F3" w:rsidRDefault="00376E12" w:rsidP="002910F3">
      <w:r w:rsidRPr="00376E12">
        <w:t>Дисциплина «Методы решения научно-технических задач в строительстве» (Б1.Б.7) относится к базовой части и является обязательной дисциплиной для обучающихся</w:t>
      </w:r>
      <w:r w:rsidR="002910F3" w:rsidRPr="002910F3">
        <w:t>.</w:t>
      </w:r>
    </w:p>
    <w:p w:rsidR="002910F3" w:rsidRPr="002910F3" w:rsidRDefault="002910F3" w:rsidP="002910F3">
      <w:pPr>
        <w:rPr>
          <w:rStyle w:val="a3"/>
        </w:rPr>
      </w:pPr>
      <w:r w:rsidRPr="002910F3">
        <w:rPr>
          <w:rStyle w:val="a3"/>
        </w:rPr>
        <w:t>2. Цель и задачи дисциплины</w:t>
      </w:r>
    </w:p>
    <w:p w:rsidR="002910F3" w:rsidRDefault="00376E12" w:rsidP="002910F3">
      <w:r w:rsidRPr="00376E12">
        <w:t>Целью изучения дисциплины является формирование у магистрантов теоретических знаний и практических навыков, необходимых для решения научно-технических задач  возникающих при проектировании объектов, управлении строительными процессами, контроле качества выполнения строительных работ, технической эксплуатации и реконструкции зданий и сооружений</w:t>
      </w:r>
      <w:r w:rsidR="002910F3">
        <w:t>.</w:t>
      </w:r>
    </w:p>
    <w:p w:rsidR="002910F3" w:rsidRDefault="002910F3" w:rsidP="002910F3">
      <w:r>
        <w:t>Для достижения поставленной цели решаются следующие задачи:</w:t>
      </w:r>
    </w:p>
    <w:p w:rsidR="00376E12" w:rsidRDefault="00376E12" w:rsidP="00376E12">
      <w:pPr>
        <w:pStyle w:val="a4"/>
        <w:numPr>
          <w:ilvl w:val="0"/>
          <w:numId w:val="3"/>
        </w:numPr>
      </w:pPr>
      <w:r>
        <w:t xml:space="preserve">изучение нормативно-правовых документов, регулирующих строительную деятельность  в Российской Федерации; </w:t>
      </w:r>
    </w:p>
    <w:p w:rsidR="00376E12" w:rsidRDefault="00376E12" w:rsidP="00376E12">
      <w:pPr>
        <w:pStyle w:val="a4"/>
        <w:numPr>
          <w:ilvl w:val="0"/>
          <w:numId w:val="3"/>
        </w:numPr>
      </w:pPr>
      <w:r>
        <w:t>изучение видов научных и технических задач;</w:t>
      </w:r>
    </w:p>
    <w:p w:rsidR="00376E12" w:rsidRDefault="00376E12" w:rsidP="00376E12">
      <w:pPr>
        <w:pStyle w:val="a4"/>
        <w:numPr>
          <w:ilvl w:val="0"/>
          <w:numId w:val="3"/>
        </w:numPr>
      </w:pPr>
      <w:r>
        <w:t xml:space="preserve">изучение общей теории и  методологии решения научно-технических и организационно-экономических задач и методов и  алгоритмов их решения; </w:t>
      </w:r>
    </w:p>
    <w:p w:rsidR="00376E12" w:rsidRDefault="00376E12" w:rsidP="00376E12">
      <w:pPr>
        <w:pStyle w:val="a4"/>
        <w:numPr>
          <w:ilvl w:val="0"/>
          <w:numId w:val="3"/>
        </w:numPr>
      </w:pPr>
      <w:r>
        <w:t>формирование навыков решения научно-технических задач, возникающих в процессе проектирования, строительства и эксплуатации сооружений, с использованием системного подхода, теории оптимизации, с учётом требований экономичности и безопасности;</w:t>
      </w:r>
    </w:p>
    <w:p w:rsidR="00376E12" w:rsidRDefault="00376E12" w:rsidP="00376E12">
      <w:pPr>
        <w:pStyle w:val="a4"/>
        <w:numPr>
          <w:ilvl w:val="0"/>
          <w:numId w:val="3"/>
        </w:numPr>
      </w:pPr>
      <w:r>
        <w:t>овладение методами постановки и реализации результатов научных исследований;</w:t>
      </w:r>
    </w:p>
    <w:p w:rsidR="00376E12" w:rsidRDefault="00376E12" w:rsidP="00376E12">
      <w:pPr>
        <w:pStyle w:val="a4"/>
        <w:numPr>
          <w:ilvl w:val="0"/>
          <w:numId w:val="3"/>
        </w:numPr>
      </w:pPr>
      <w:r>
        <w:t>овладение методами обработки результатов исследований;</w:t>
      </w:r>
    </w:p>
    <w:p w:rsidR="00376E12" w:rsidRDefault="00376E12" w:rsidP="00376E12">
      <w:pPr>
        <w:pStyle w:val="a4"/>
        <w:numPr>
          <w:ilvl w:val="0"/>
          <w:numId w:val="3"/>
        </w:numPr>
      </w:pPr>
      <w:r>
        <w:t xml:space="preserve">приобретение магистрантами навыков аналитического и эмпирического исследования; </w:t>
      </w:r>
    </w:p>
    <w:p w:rsidR="00376E12" w:rsidRDefault="00376E12" w:rsidP="00376E12">
      <w:pPr>
        <w:pStyle w:val="a4"/>
        <w:numPr>
          <w:ilvl w:val="0"/>
          <w:numId w:val="3"/>
        </w:numPr>
      </w:pPr>
      <w:r>
        <w:t xml:space="preserve">планирование, постановка и проведение экспериментов, метрологическое обеспечение, сбор, обработка и анализ результатов, идентификация теории и эксперимента; </w:t>
      </w:r>
    </w:p>
    <w:p w:rsidR="00376E12" w:rsidRDefault="00376E12" w:rsidP="00376E12">
      <w:pPr>
        <w:pStyle w:val="a4"/>
        <w:numPr>
          <w:ilvl w:val="0"/>
          <w:numId w:val="3"/>
        </w:numPr>
      </w:pPr>
      <w:r>
        <w:t xml:space="preserve">представление результатов выполненных работ, организация внедрения результатов исследований и практических разработок; </w:t>
      </w:r>
    </w:p>
    <w:p w:rsidR="00376E12" w:rsidRDefault="00376E12" w:rsidP="00376E12">
      <w:pPr>
        <w:pStyle w:val="a4"/>
        <w:numPr>
          <w:ilvl w:val="0"/>
          <w:numId w:val="3"/>
        </w:numPr>
      </w:pPr>
      <w:r>
        <w:t>изучение вопросов проектирования, при которых возникают вопросы выбора оптимальных, технически и экономически эффективных решений, знакомство с методами поиска оптимальных проектных решений,</w:t>
      </w:r>
    </w:p>
    <w:p w:rsidR="00376E12" w:rsidRDefault="00376E12" w:rsidP="00376E12">
      <w:pPr>
        <w:pStyle w:val="a4"/>
        <w:numPr>
          <w:ilvl w:val="0"/>
          <w:numId w:val="3"/>
        </w:numPr>
      </w:pPr>
      <w:r>
        <w:t>формирование знаний о численных методах расчёта конструкций и процессов, об их применении при решении задач проектирования  и строительства;</w:t>
      </w:r>
    </w:p>
    <w:p w:rsidR="002910F3" w:rsidRDefault="00376E12" w:rsidP="00376E12">
      <w:pPr>
        <w:pStyle w:val="a4"/>
        <w:numPr>
          <w:ilvl w:val="0"/>
          <w:numId w:val="3"/>
        </w:numPr>
      </w:pPr>
      <w:r>
        <w:t>изучение вопросов совершенствования организации и управления технологическими процессами в строительстве.</w:t>
      </w:r>
    </w:p>
    <w:p w:rsidR="002910F3" w:rsidRPr="002910F3" w:rsidRDefault="002910F3" w:rsidP="002910F3">
      <w:pPr>
        <w:rPr>
          <w:rStyle w:val="a3"/>
        </w:rPr>
      </w:pPr>
      <w:r w:rsidRPr="002910F3">
        <w:rPr>
          <w:rStyle w:val="a3"/>
        </w:rPr>
        <w:t>3. Перечень планируемых результатов обучения по дисциплине</w:t>
      </w:r>
    </w:p>
    <w:p w:rsidR="002910F3" w:rsidRDefault="002910F3" w:rsidP="002910F3">
      <w:r w:rsidRPr="002910F3">
        <w:t>Изучение дисциплины направлено на формирование следующих  компетенций:</w:t>
      </w:r>
      <w:r>
        <w:t xml:space="preserve"> </w:t>
      </w:r>
      <w:r w:rsidR="00376E12" w:rsidRPr="00376E12">
        <w:t>ОК-1, ОК-3; ОПК-3, ОПК-10, ОПК-11, ОПК-12; ПК-1, ПК-2, ПК-3, ПК-10, ПК-11, ПК-12, ПК-14, ПК-15, ПК-16, ПК-18, ПК-19, ПК-21</w:t>
      </w:r>
      <w:r w:rsidR="00BE7B10">
        <w:t>.</w:t>
      </w:r>
    </w:p>
    <w:p w:rsidR="002910F3" w:rsidRDefault="002910F3" w:rsidP="002910F3">
      <w:r>
        <w:t>В результате освоения дисциплины обучающийся должен:</w:t>
      </w:r>
    </w:p>
    <w:p w:rsidR="002910F3" w:rsidRDefault="002910F3" w:rsidP="002910F3">
      <w:r>
        <w:t>ЗНАТЬ:</w:t>
      </w:r>
    </w:p>
    <w:p w:rsidR="00376E12" w:rsidRDefault="00376E12" w:rsidP="00376E12">
      <w:pPr>
        <w:pStyle w:val="a4"/>
        <w:numPr>
          <w:ilvl w:val="0"/>
          <w:numId w:val="3"/>
        </w:numPr>
      </w:pPr>
      <w:r>
        <w:t xml:space="preserve">нормативно-правовую базу в строительстве,  </w:t>
      </w:r>
    </w:p>
    <w:p w:rsidR="00376E12" w:rsidRDefault="00376E12" w:rsidP="00376E12">
      <w:pPr>
        <w:pStyle w:val="a4"/>
        <w:numPr>
          <w:ilvl w:val="0"/>
          <w:numId w:val="3"/>
        </w:numPr>
      </w:pPr>
      <w:r>
        <w:t>современные тенденции развития проектирования, строительства, строительного материаловедения,</w:t>
      </w:r>
    </w:p>
    <w:p w:rsidR="00376E12" w:rsidRDefault="00376E12" w:rsidP="00376E12">
      <w:pPr>
        <w:pStyle w:val="a4"/>
        <w:numPr>
          <w:ilvl w:val="0"/>
          <w:numId w:val="3"/>
        </w:numPr>
      </w:pPr>
      <w:r>
        <w:lastRenderedPageBreak/>
        <w:t>теоретические и правовые основы обеспечения безопасности и надёжности при проектировании, строительстве и функционирования объектов,</w:t>
      </w:r>
    </w:p>
    <w:p w:rsidR="00376E12" w:rsidRDefault="00376E12" w:rsidP="00376E12">
      <w:pPr>
        <w:pStyle w:val="a4"/>
        <w:numPr>
          <w:ilvl w:val="0"/>
          <w:numId w:val="3"/>
        </w:numPr>
      </w:pPr>
      <w:r>
        <w:t>основные проблемы и задачи, решаемые при проектировании, строительстве и технической эксплуатации сооружений,</w:t>
      </w:r>
    </w:p>
    <w:p w:rsidR="00376E12" w:rsidRDefault="00376E12" w:rsidP="00376E12">
      <w:pPr>
        <w:pStyle w:val="a4"/>
        <w:numPr>
          <w:ilvl w:val="0"/>
          <w:numId w:val="3"/>
        </w:numPr>
      </w:pPr>
      <w:r>
        <w:t>теорию и методологию решения научно-технических проблем, и  методы  их решения,</w:t>
      </w:r>
    </w:p>
    <w:p w:rsidR="00376E12" w:rsidRDefault="00376E12" w:rsidP="00376E12">
      <w:pPr>
        <w:pStyle w:val="a4"/>
        <w:numPr>
          <w:ilvl w:val="0"/>
          <w:numId w:val="3"/>
        </w:numPr>
      </w:pPr>
      <w:r>
        <w:t>принципы построения алгоритмов решения научно-технических задач в строительстве,</w:t>
      </w:r>
    </w:p>
    <w:p w:rsidR="00376E12" w:rsidRDefault="00376E12" w:rsidP="00376E12">
      <w:pPr>
        <w:pStyle w:val="a4"/>
        <w:numPr>
          <w:ilvl w:val="0"/>
          <w:numId w:val="3"/>
        </w:numPr>
      </w:pPr>
      <w:r>
        <w:t>содержание методов и алгоритмов, применяемых для получения и обработки информации,</w:t>
      </w:r>
    </w:p>
    <w:p w:rsidR="00376E12" w:rsidRDefault="00376E12" w:rsidP="00376E12">
      <w:pPr>
        <w:pStyle w:val="a4"/>
        <w:numPr>
          <w:ilvl w:val="0"/>
          <w:numId w:val="3"/>
        </w:numPr>
      </w:pPr>
      <w:r>
        <w:t>основы методов решения многокритериальных задач поиска оптимальных решений, применяемых в технических науках,</w:t>
      </w:r>
    </w:p>
    <w:p w:rsidR="00376E12" w:rsidRDefault="00376E12" w:rsidP="00376E12">
      <w:pPr>
        <w:pStyle w:val="a4"/>
        <w:numPr>
          <w:ilvl w:val="0"/>
          <w:numId w:val="3"/>
        </w:numPr>
      </w:pPr>
      <w:r>
        <w:t>основные понятия, связанные с техникой проведения эмпирических исследований, виды погрешностей, методы их определения и устранения, корреляционно-регрессионным анализом и планированием  эксперимента, методы обработки результатов эксперимента,</w:t>
      </w:r>
    </w:p>
    <w:p w:rsidR="00376E12" w:rsidRDefault="00376E12" w:rsidP="00376E12">
      <w:pPr>
        <w:pStyle w:val="a4"/>
        <w:numPr>
          <w:ilvl w:val="0"/>
          <w:numId w:val="3"/>
        </w:numPr>
      </w:pPr>
      <w:r>
        <w:t>методы оценки поиска технически и экономически эффективных проектных решений,</w:t>
      </w:r>
    </w:p>
    <w:p w:rsidR="00376E12" w:rsidRDefault="00376E12" w:rsidP="00376E12">
      <w:pPr>
        <w:pStyle w:val="a4"/>
        <w:numPr>
          <w:ilvl w:val="0"/>
          <w:numId w:val="3"/>
        </w:numPr>
      </w:pPr>
      <w:r>
        <w:t>методы мониторинга технического состояния строительных объектов, методы их технической диагностики и испытаний,</w:t>
      </w:r>
    </w:p>
    <w:p w:rsidR="002910F3" w:rsidRDefault="00376E12" w:rsidP="00376E12">
      <w:pPr>
        <w:pStyle w:val="a4"/>
        <w:numPr>
          <w:ilvl w:val="0"/>
          <w:numId w:val="3"/>
        </w:numPr>
      </w:pPr>
      <w:r>
        <w:t>основы организации и проведения  научных исследований.</w:t>
      </w:r>
    </w:p>
    <w:p w:rsidR="002910F3" w:rsidRDefault="002910F3" w:rsidP="002910F3">
      <w:r>
        <w:t>УМЕТЬ:</w:t>
      </w:r>
    </w:p>
    <w:p w:rsidR="00376E12" w:rsidRPr="00376E12" w:rsidRDefault="00376E12" w:rsidP="00376E12">
      <w:pPr>
        <w:pStyle w:val="a4"/>
        <w:numPr>
          <w:ilvl w:val="0"/>
          <w:numId w:val="3"/>
        </w:numPr>
        <w:rPr>
          <w:szCs w:val="28"/>
        </w:rPr>
      </w:pPr>
      <w:r w:rsidRPr="00376E12">
        <w:rPr>
          <w:szCs w:val="28"/>
        </w:rPr>
        <w:t>использовать технические средства для решения научно-технических задач в строительстве;</w:t>
      </w:r>
    </w:p>
    <w:p w:rsidR="00376E12" w:rsidRPr="00376E12" w:rsidRDefault="00376E12" w:rsidP="00376E12">
      <w:pPr>
        <w:pStyle w:val="a4"/>
        <w:numPr>
          <w:ilvl w:val="0"/>
          <w:numId w:val="3"/>
        </w:numPr>
        <w:rPr>
          <w:szCs w:val="28"/>
        </w:rPr>
      </w:pPr>
      <w:r w:rsidRPr="00376E12">
        <w:rPr>
          <w:szCs w:val="28"/>
        </w:rPr>
        <w:t>использовать системы автоматического решения научно-технических задач в строительстве;</w:t>
      </w:r>
    </w:p>
    <w:p w:rsidR="00376E12" w:rsidRPr="00376E12" w:rsidRDefault="00376E12" w:rsidP="00376E12">
      <w:pPr>
        <w:pStyle w:val="a4"/>
        <w:numPr>
          <w:ilvl w:val="0"/>
          <w:numId w:val="3"/>
        </w:numPr>
        <w:rPr>
          <w:szCs w:val="28"/>
        </w:rPr>
      </w:pPr>
      <w:r w:rsidRPr="00376E12">
        <w:rPr>
          <w:szCs w:val="28"/>
        </w:rPr>
        <w:t>применять системный подход в решении вопросов проектирования и строительства сооружений,</w:t>
      </w:r>
    </w:p>
    <w:p w:rsidR="00376E12" w:rsidRPr="00376E12" w:rsidRDefault="00376E12" w:rsidP="00376E12">
      <w:pPr>
        <w:pStyle w:val="a4"/>
        <w:numPr>
          <w:ilvl w:val="0"/>
          <w:numId w:val="3"/>
        </w:numPr>
        <w:rPr>
          <w:szCs w:val="28"/>
        </w:rPr>
      </w:pPr>
      <w:r w:rsidRPr="00376E12">
        <w:rPr>
          <w:szCs w:val="28"/>
        </w:rPr>
        <w:t>использовать методы поиска оптимальных решений в условиях многокритериальных задач,</w:t>
      </w:r>
    </w:p>
    <w:p w:rsidR="00376E12" w:rsidRPr="00376E12" w:rsidRDefault="00376E12" w:rsidP="00376E12">
      <w:pPr>
        <w:pStyle w:val="a4"/>
        <w:numPr>
          <w:ilvl w:val="0"/>
          <w:numId w:val="3"/>
        </w:numPr>
        <w:rPr>
          <w:szCs w:val="28"/>
        </w:rPr>
      </w:pPr>
      <w:r w:rsidRPr="00376E12">
        <w:rPr>
          <w:szCs w:val="28"/>
        </w:rPr>
        <w:t>применять свои знания для поиска экономически эффективных проектных решений,</w:t>
      </w:r>
    </w:p>
    <w:p w:rsidR="00376E12" w:rsidRPr="00376E12" w:rsidRDefault="00376E12" w:rsidP="00376E12">
      <w:pPr>
        <w:pStyle w:val="a4"/>
        <w:numPr>
          <w:ilvl w:val="0"/>
          <w:numId w:val="3"/>
        </w:numPr>
        <w:rPr>
          <w:szCs w:val="28"/>
        </w:rPr>
      </w:pPr>
      <w:r w:rsidRPr="00376E12">
        <w:rPr>
          <w:szCs w:val="28"/>
        </w:rPr>
        <w:t xml:space="preserve">применять методики проведения корреляционно-регрессионного анализа  в решении научно-технических задач; </w:t>
      </w:r>
    </w:p>
    <w:p w:rsidR="00376E12" w:rsidRPr="00376E12" w:rsidRDefault="00376E12" w:rsidP="00376E12">
      <w:pPr>
        <w:pStyle w:val="a4"/>
        <w:numPr>
          <w:ilvl w:val="0"/>
          <w:numId w:val="3"/>
        </w:numPr>
        <w:rPr>
          <w:szCs w:val="28"/>
        </w:rPr>
      </w:pPr>
      <w:r w:rsidRPr="00376E12">
        <w:rPr>
          <w:szCs w:val="28"/>
        </w:rPr>
        <w:t>определять актуальность темы, цель и задачи исследования;</w:t>
      </w:r>
    </w:p>
    <w:p w:rsidR="00376E12" w:rsidRPr="00376E12" w:rsidRDefault="00376E12" w:rsidP="00376E12">
      <w:pPr>
        <w:pStyle w:val="a4"/>
        <w:numPr>
          <w:ilvl w:val="0"/>
          <w:numId w:val="3"/>
        </w:numPr>
        <w:rPr>
          <w:szCs w:val="28"/>
        </w:rPr>
      </w:pPr>
      <w:r w:rsidRPr="00376E12">
        <w:rPr>
          <w:szCs w:val="28"/>
        </w:rPr>
        <w:t>осуществлять научный поиск;</w:t>
      </w:r>
    </w:p>
    <w:p w:rsidR="00376E12" w:rsidRPr="00376E12" w:rsidRDefault="00376E12" w:rsidP="00376E12">
      <w:pPr>
        <w:pStyle w:val="a4"/>
        <w:numPr>
          <w:ilvl w:val="0"/>
          <w:numId w:val="3"/>
        </w:numPr>
        <w:rPr>
          <w:szCs w:val="28"/>
        </w:rPr>
      </w:pPr>
      <w:r w:rsidRPr="00376E12">
        <w:rPr>
          <w:szCs w:val="28"/>
        </w:rPr>
        <w:t>использовать информацию нормативов, дисциплин и научных разработок при выборе темы исследований и составлении плана научно-исследовательской работы;</w:t>
      </w:r>
    </w:p>
    <w:p w:rsidR="00376E12" w:rsidRPr="00376E12" w:rsidRDefault="00376E12" w:rsidP="00376E12">
      <w:pPr>
        <w:pStyle w:val="a4"/>
        <w:numPr>
          <w:ilvl w:val="0"/>
          <w:numId w:val="3"/>
        </w:numPr>
        <w:rPr>
          <w:szCs w:val="28"/>
        </w:rPr>
      </w:pPr>
      <w:r w:rsidRPr="00376E12">
        <w:rPr>
          <w:szCs w:val="28"/>
        </w:rPr>
        <w:t>обрабатывать полученную в ходе исследований информацию, анализировать и систематизировать ее в своей профессиональной деятельности;</w:t>
      </w:r>
    </w:p>
    <w:p w:rsidR="002910F3" w:rsidRDefault="00376E12" w:rsidP="00376E12">
      <w:pPr>
        <w:pStyle w:val="a4"/>
        <w:numPr>
          <w:ilvl w:val="0"/>
          <w:numId w:val="3"/>
        </w:numPr>
      </w:pPr>
      <w:r w:rsidRPr="00376E12">
        <w:rPr>
          <w:szCs w:val="28"/>
        </w:rPr>
        <w:t>представлять итоги проделанной работы в виде научно-технических отчетов, публикаций по теме исследования</w:t>
      </w:r>
      <w:r w:rsidR="002910F3">
        <w:t xml:space="preserve">. </w:t>
      </w:r>
    </w:p>
    <w:p w:rsidR="002910F3" w:rsidRDefault="002910F3" w:rsidP="002910F3">
      <w:r>
        <w:t>ВЛАДЕТЬ:</w:t>
      </w:r>
    </w:p>
    <w:p w:rsidR="00376E12" w:rsidRPr="00C127A1" w:rsidRDefault="00376E12" w:rsidP="00376E12">
      <w:pPr>
        <w:pStyle w:val="a4"/>
        <w:numPr>
          <w:ilvl w:val="0"/>
          <w:numId w:val="3"/>
        </w:numPr>
        <w:rPr>
          <w:szCs w:val="28"/>
        </w:rPr>
      </w:pPr>
      <w:r w:rsidRPr="00C127A1">
        <w:rPr>
          <w:szCs w:val="28"/>
        </w:rPr>
        <w:t>методами решениями научно-технических задач в строительстве;</w:t>
      </w:r>
    </w:p>
    <w:p w:rsidR="00376E12" w:rsidRPr="00C127A1" w:rsidRDefault="00376E12" w:rsidP="00376E12">
      <w:pPr>
        <w:pStyle w:val="a4"/>
        <w:numPr>
          <w:ilvl w:val="0"/>
          <w:numId w:val="3"/>
        </w:numPr>
        <w:rPr>
          <w:szCs w:val="28"/>
        </w:rPr>
      </w:pPr>
      <w:r w:rsidRPr="00C127A1">
        <w:rPr>
          <w:szCs w:val="28"/>
        </w:rPr>
        <w:t>навыками самостоятельной научно-исследовательской деятельности в области проведения поиска, отбора и обработки информации, а также  анализа и осмысливания ее с учетом задач исследований;</w:t>
      </w:r>
    </w:p>
    <w:p w:rsidR="00376E12" w:rsidRPr="00C127A1" w:rsidRDefault="00376E12" w:rsidP="00376E12">
      <w:pPr>
        <w:pStyle w:val="a4"/>
        <w:numPr>
          <w:ilvl w:val="0"/>
          <w:numId w:val="3"/>
        </w:numPr>
        <w:rPr>
          <w:szCs w:val="28"/>
        </w:rPr>
      </w:pPr>
      <w:r w:rsidRPr="00C127A1">
        <w:rPr>
          <w:szCs w:val="28"/>
        </w:rPr>
        <w:t>навыками  постановки и решения научно-технических задач, возникающих в процессе проектирования, строительства и эксплуатации сооружений, с использованием системного подхода, теории оптимизации, с учётом требований экономичности и безопасности,</w:t>
      </w:r>
    </w:p>
    <w:p w:rsidR="00376E12" w:rsidRPr="00C127A1" w:rsidRDefault="00376E12" w:rsidP="00376E12">
      <w:pPr>
        <w:pStyle w:val="a4"/>
        <w:numPr>
          <w:ilvl w:val="0"/>
          <w:numId w:val="3"/>
        </w:numPr>
        <w:rPr>
          <w:szCs w:val="28"/>
        </w:rPr>
      </w:pPr>
      <w:r w:rsidRPr="00C127A1">
        <w:rPr>
          <w:szCs w:val="28"/>
        </w:rPr>
        <w:t>методами оптимизации для решения многокритериальных задач, осуществления календарного планирования технологических процессов в строительстве,  анализа технического состояния строительных объектов и их конструкций.</w:t>
      </w:r>
    </w:p>
    <w:p w:rsidR="00376E12" w:rsidRPr="00C127A1" w:rsidRDefault="00376E12" w:rsidP="00376E12">
      <w:pPr>
        <w:pStyle w:val="a4"/>
        <w:numPr>
          <w:ilvl w:val="0"/>
          <w:numId w:val="3"/>
        </w:numPr>
        <w:rPr>
          <w:szCs w:val="28"/>
        </w:rPr>
      </w:pPr>
      <w:r w:rsidRPr="00C127A1">
        <w:rPr>
          <w:szCs w:val="28"/>
        </w:rPr>
        <w:t xml:space="preserve">методами оценки достоверности полученных результатов и их сравнение с теоретическими положениями, аналогичными результатами отечественных и зарубежных работ; </w:t>
      </w:r>
    </w:p>
    <w:p w:rsidR="00376E12" w:rsidRPr="00C127A1" w:rsidRDefault="00376E12" w:rsidP="00376E12">
      <w:pPr>
        <w:pStyle w:val="a4"/>
        <w:numPr>
          <w:ilvl w:val="0"/>
          <w:numId w:val="3"/>
        </w:numPr>
        <w:rPr>
          <w:szCs w:val="28"/>
        </w:rPr>
      </w:pPr>
      <w:r w:rsidRPr="00C127A1">
        <w:rPr>
          <w:szCs w:val="28"/>
        </w:rPr>
        <w:lastRenderedPageBreak/>
        <w:t xml:space="preserve">методами обоснования необходимости проведения дополнительных исследований. </w:t>
      </w:r>
    </w:p>
    <w:p w:rsidR="00376E12" w:rsidRPr="00C127A1" w:rsidRDefault="00376E12" w:rsidP="00376E12">
      <w:pPr>
        <w:pStyle w:val="a4"/>
        <w:numPr>
          <w:ilvl w:val="0"/>
          <w:numId w:val="3"/>
        </w:numPr>
        <w:rPr>
          <w:szCs w:val="28"/>
        </w:rPr>
      </w:pPr>
      <w:r w:rsidRPr="00C127A1">
        <w:rPr>
          <w:szCs w:val="28"/>
        </w:rPr>
        <w:t>современными методами контроля качества строительных материалов и изделий;</w:t>
      </w:r>
    </w:p>
    <w:p w:rsidR="002910F3" w:rsidRDefault="00376E12" w:rsidP="00376E12">
      <w:pPr>
        <w:pStyle w:val="a4"/>
        <w:numPr>
          <w:ilvl w:val="0"/>
          <w:numId w:val="3"/>
        </w:numPr>
      </w:pPr>
      <w:r w:rsidRPr="00C127A1">
        <w:rPr>
          <w:szCs w:val="28"/>
        </w:rPr>
        <w:t>навыками осуществления календарного планирования технологических процессов в строительстве</w:t>
      </w:r>
      <w:r w:rsidR="002910F3">
        <w:t>.</w:t>
      </w:r>
    </w:p>
    <w:p w:rsidR="002910F3" w:rsidRPr="002910F3" w:rsidRDefault="002910F3" w:rsidP="002910F3">
      <w:pPr>
        <w:rPr>
          <w:rStyle w:val="a3"/>
        </w:rPr>
      </w:pPr>
      <w:r w:rsidRPr="002910F3">
        <w:rPr>
          <w:rStyle w:val="a3"/>
        </w:rPr>
        <w:t>4. Содержание и структура дисциплины</w:t>
      </w:r>
    </w:p>
    <w:p w:rsidR="00376E12" w:rsidRDefault="00376E12" w:rsidP="00376E12">
      <w:r>
        <w:t>Виды научно-технических задач в строительстве и общая методология их решения.</w:t>
      </w:r>
    </w:p>
    <w:p w:rsidR="002910F3" w:rsidRDefault="00376E12" w:rsidP="00376E12">
      <w:r>
        <w:t>Научно-технические задачи при проектировании, строительстве и эксплуатации объектов.</w:t>
      </w:r>
    </w:p>
    <w:p w:rsidR="002910F3" w:rsidRPr="002910F3" w:rsidRDefault="002910F3" w:rsidP="002910F3">
      <w:pPr>
        <w:rPr>
          <w:rStyle w:val="a3"/>
        </w:rPr>
      </w:pPr>
      <w:r w:rsidRPr="002910F3">
        <w:rPr>
          <w:rStyle w:val="a3"/>
        </w:rPr>
        <w:t>5. Объем дисциплины и виды учебной работы</w:t>
      </w:r>
    </w:p>
    <w:p w:rsidR="002910F3" w:rsidRPr="002910F3" w:rsidRDefault="001F316D" w:rsidP="002910F3">
      <w:r>
        <w:t xml:space="preserve">Объем дисциплины – </w:t>
      </w:r>
      <w:r w:rsidR="00BE7B10">
        <w:t>3</w:t>
      </w:r>
      <w:r>
        <w:t xml:space="preserve"> </w:t>
      </w:r>
      <w:r w:rsidR="002910F3">
        <w:t>зачетные единицы (</w:t>
      </w:r>
      <w:r w:rsidR="00BE7B10">
        <w:t>108</w:t>
      </w:r>
      <w:r w:rsidR="002910F3">
        <w:t xml:space="preserve"> час.)</w:t>
      </w:r>
    </w:p>
    <w:p w:rsidR="002910F3" w:rsidRPr="002910F3" w:rsidRDefault="002910F3" w:rsidP="002910F3">
      <w:pPr>
        <w:rPr>
          <w:rStyle w:val="a5"/>
        </w:rPr>
      </w:pPr>
      <w:r w:rsidRPr="002910F3">
        <w:rPr>
          <w:rStyle w:val="a5"/>
        </w:rPr>
        <w:t>Для очной формы обучения:</w:t>
      </w:r>
    </w:p>
    <w:p w:rsidR="00376E12" w:rsidRDefault="00376E12" w:rsidP="002910F3">
      <w:r>
        <w:t>лекции – 18 час.</w:t>
      </w:r>
    </w:p>
    <w:p w:rsidR="002910F3" w:rsidRDefault="002910F3" w:rsidP="002910F3">
      <w:r>
        <w:t>практические занятия – 18 час.</w:t>
      </w:r>
    </w:p>
    <w:p w:rsidR="002910F3" w:rsidRDefault="001F316D" w:rsidP="002910F3">
      <w:r>
        <w:t xml:space="preserve">самостоятельная работа – </w:t>
      </w:r>
      <w:r w:rsidR="00376E12">
        <w:t>72</w:t>
      </w:r>
      <w:r w:rsidR="002910F3">
        <w:t xml:space="preserve"> час.</w:t>
      </w:r>
    </w:p>
    <w:p w:rsidR="002910F3" w:rsidRDefault="002910F3" w:rsidP="002910F3">
      <w:r>
        <w:t xml:space="preserve">форма контроля знаний – </w:t>
      </w:r>
      <w:r w:rsidR="001F316D">
        <w:t>зачет</w:t>
      </w:r>
    </w:p>
    <w:p w:rsidR="002910F3" w:rsidRPr="002910F3" w:rsidRDefault="002910F3" w:rsidP="002910F3">
      <w:pPr>
        <w:rPr>
          <w:rStyle w:val="a5"/>
        </w:rPr>
      </w:pPr>
      <w:r w:rsidRPr="002910F3">
        <w:rPr>
          <w:rStyle w:val="a5"/>
        </w:rPr>
        <w:t>Для заочной формы обучения:</w:t>
      </w:r>
    </w:p>
    <w:p w:rsidR="00376E12" w:rsidRDefault="00376E12" w:rsidP="002910F3">
      <w:r>
        <w:t>лекции – 8 час.</w:t>
      </w:r>
    </w:p>
    <w:p w:rsidR="002910F3" w:rsidRDefault="002910F3" w:rsidP="002910F3">
      <w:r>
        <w:t xml:space="preserve">практические занятия – </w:t>
      </w:r>
      <w:r w:rsidR="00376E12">
        <w:t>12</w:t>
      </w:r>
      <w:r>
        <w:t xml:space="preserve"> час.</w:t>
      </w:r>
    </w:p>
    <w:p w:rsidR="002910F3" w:rsidRDefault="001F316D" w:rsidP="002910F3">
      <w:r>
        <w:t xml:space="preserve">самостоятельная работа – </w:t>
      </w:r>
      <w:r w:rsidR="00376E12">
        <w:t>84</w:t>
      </w:r>
      <w:r w:rsidR="002910F3">
        <w:t xml:space="preserve"> час.</w:t>
      </w:r>
    </w:p>
    <w:p w:rsidR="002910F3" w:rsidRDefault="001F316D" w:rsidP="002910F3">
      <w:r>
        <w:t>контроль – 4</w:t>
      </w:r>
      <w:r w:rsidR="002910F3">
        <w:t xml:space="preserve"> час. </w:t>
      </w:r>
    </w:p>
    <w:p w:rsidR="002910F3" w:rsidRPr="002910F3" w:rsidRDefault="002910F3" w:rsidP="002910F3">
      <w:r>
        <w:t>ф</w:t>
      </w:r>
      <w:r w:rsidR="00A53167">
        <w:t xml:space="preserve">орма контроля знаний – </w:t>
      </w:r>
      <w:r w:rsidR="001F316D">
        <w:t>зачет, контрольная работа</w:t>
      </w:r>
    </w:p>
    <w:sectPr w:rsidR="002910F3" w:rsidRPr="00291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49FD"/>
    <w:multiLevelType w:val="hybridMultilevel"/>
    <w:tmpl w:val="49DA8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66A17"/>
    <w:multiLevelType w:val="multilevel"/>
    <w:tmpl w:val="87C4D17E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0" w:firstLine="70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70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70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70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709"/>
      </w:pPr>
      <w:rPr>
        <w:rFonts w:ascii="Wingdings" w:hAnsi="Wingdings" w:hint="default"/>
      </w:rPr>
    </w:lvl>
  </w:abstractNum>
  <w:abstractNum w:abstractNumId="2">
    <w:nsid w:val="201E48D9"/>
    <w:multiLevelType w:val="hybridMultilevel"/>
    <w:tmpl w:val="CF9AC846"/>
    <w:lvl w:ilvl="0" w:tplc="573066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5E2EC1"/>
    <w:multiLevelType w:val="multilevel"/>
    <w:tmpl w:val="12E058A6"/>
    <w:lvl w:ilvl="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4420AE"/>
    <w:multiLevelType w:val="hybridMultilevel"/>
    <w:tmpl w:val="EA80B632"/>
    <w:lvl w:ilvl="0" w:tplc="9AB6C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599"/>
    <w:rsid w:val="001F316D"/>
    <w:rsid w:val="002910F3"/>
    <w:rsid w:val="00376E12"/>
    <w:rsid w:val="00536CB5"/>
    <w:rsid w:val="005D6A77"/>
    <w:rsid w:val="00696D4F"/>
    <w:rsid w:val="00813B09"/>
    <w:rsid w:val="0094799A"/>
    <w:rsid w:val="00A53167"/>
    <w:rsid w:val="00BE7B10"/>
    <w:rsid w:val="00F3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0F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10F3"/>
    <w:rPr>
      <w:b/>
      <w:bCs/>
    </w:rPr>
  </w:style>
  <w:style w:type="paragraph" w:styleId="a4">
    <w:name w:val="List Paragraph"/>
    <w:basedOn w:val="a"/>
    <w:uiPriority w:val="34"/>
    <w:qFormat/>
    <w:rsid w:val="002910F3"/>
    <w:pPr>
      <w:ind w:left="720"/>
      <w:contextualSpacing/>
    </w:pPr>
  </w:style>
  <w:style w:type="character" w:styleId="a5">
    <w:name w:val="Emphasis"/>
    <w:basedOn w:val="a0"/>
    <w:uiPriority w:val="20"/>
    <w:qFormat/>
    <w:rsid w:val="002910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0F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10F3"/>
    <w:rPr>
      <w:b/>
      <w:bCs/>
    </w:rPr>
  </w:style>
  <w:style w:type="paragraph" w:styleId="a4">
    <w:name w:val="List Paragraph"/>
    <w:basedOn w:val="a"/>
    <w:uiPriority w:val="34"/>
    <w:qFormat/>
    <w:rsid w:val="002910F3"/>
    <w:pPr>
      <w:ind w:left="720"/>
      <w:contextualSpacing/>
    </w:pPr>
  </w:style>
  <w:style w:type="character" w:styleId="a5">
    <w:name w:val="Emphasis"/>
    <w:basedOn w:val="a0"/>
    <w:uiPriority w:val="20"/>
    <w:qFormat/>
    <w:rsid w:val="002910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84E53-24B3-4DF8-99FD-313A858C8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996</Words>
  <Characters>5683</Characters>
  <Application>Microsoft Office Word</Application>
  <DocSecurity>0</DocSecurity>
  <Lines>47</Lines>
  <Paragraphs>13</Paragraphs>
  <ScaleCrop>false</ScaleCrop>
  <Company/>
  <LinksUpToDate>false</LinksUpToDate>
  <CharactersWithSpaces>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Uraev_GA</dc:creator>
  <cp:keywords/>
  <dc:description/>
  <cp:lastModifiedBy>Uraev</cp:lastModifiedBy>
  <cp:revision>9</cp:revision>
  <dcterms:created xsi:type="dcterms:W3CDTF">2017-07-11T08:34:00Z</dcterms:created>
  <dcterms:modified xsi:type="dcterms:W3CDTF">2017-11-05T09:10:00Z</dcterms:modified>
</cp:coreProperties>
</file>