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19" w:rsidRPr="00D2714B" w:rsidRDefault="0064071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40719" w:rsidRDefault="0064071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40719" w:rsidRPr="00D2714B" w:rsidRDefault="0064071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высшего образования</w:t>
      </w:r>
    </w:p>
    <w:p w:rsidR="00640719" w:rsidRPr="00D2714B" w:rsidRDefault="0064071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40719" w:rsidRPr="00D2714B" w:rsidRDefault="0064071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40719" w:rsidRPr="00D2714B" w:rsidRDefault="0064071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40719" w:rsidRPr="00D2714B" w:rsidRDefault="0064071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Pr="00D2714B" w:rsidRDefault="0064071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640719" w:rsidRPr="00D2714B" w:rsidRDefault="0064071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Pr="00D2714B" w:rsidRDefault="0064071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Pr="00D2714B" w:rsidRDefault="006407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719" w:rsidRPr="00D2714B" w:rsidRDefault="006407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719" w:rsidRDefault="006407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719" w:rsidRDefault="006407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719" w:rsidRDefault="006407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719" w:rsidRPr="00D2714B" w:rsidRDefault="006407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719" w:rsidRPr="00D2714B" w:rsidRDefault="006407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719" w:rsidRPr="00D2714B" w:rsidRDefault="0064071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D2714B">
        <w:rPr>
          <w:b/>
          <w:bCs/>
          <w:sz w:val="28"/>
          <w:szCs w:val="28"/>
        </w:rPr>
        <w:t>ПРОГРАММА</w:t>
      </w:r>
    </w:p>
    <w:p w:rsidR="00640719" w:rsidRDefault="00640719" w:rsidP="00463E4A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D07A4A">
        <w:rPr>
          <w:b/>
          <w:i/>
          <w:sz w:val="28"/>
          <w:szCs w:val="28"/>
        </w:rPr>
        <w:t>производственной практики</w:t>
      </w:r>
    </w:p>
    <w:p w:rsidR="00640719" w:rsidRPr="00D07A4A" w:rsidRDefault="00640719" w:rsidP="00463E4A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640719" w:rsidRDefault="0064071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«НАУЧНО – ИССЛЕДОВАТЕЛЬСКАЯ РАБОТА» (</w:t>
      </w:r>
      <w:r w:rsidRPr="00FD5BBB">
        <w:rPr>
          <w:sz w:val="28"/>
          <w:szCs w:val="28"/>
        </w:rPr>
        <w:t>Б</w:t>
      </w:r>
      <w:proofErr w:type="gramStart"/>
      <w:r w:rsidRPr="00FD5BBB">
        <w:rPr>
          <w:sz w:val="28"/>
          <w:szCs w:val="28"/>
        </w:rPr>
        <w:t>2</w:t>
      </w:r>
      <w:proofErr w:type="gramEnd"/>
      <w:r w:rsidRPr="00FD5BBB">
        <w:rPr>
          <w:sz w:val="28"/>
          <w:szCs w:val="28"/>
        </w:rPr>
        <w:t>.</w:t>
      </w:r>
      <w:r>
        <w:rPr>
          <w:sz w:val="28"/>
          <w:szCs w:val="28"/>
        </w:rPr>
        <w:t>П.3</w:t>
      </w:r>
      <w:r w:rsidRPr="00D2714B">
        <w:rPr>
          <w:sz w:val="28"/>
          <w:szCs w:val="28"/>
        </w:rPr>
        <w:t>)</w:t>
      </w:r>
    </w:p>
    <w:p w:rsidR="00640719" w:rsidRDefault="0064071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Pr="00D2714B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магистерской программе </w:t>
      </w:r>
    </w:p>
    <w:p w:rsidR="00640719" w:rsidRPr="00D2714B" w:rsidRDefault="00640719" w:rsidP="00D07A4A">
      <w:pPr>
        <w:widowControl/>
        <w:tabs>
          <w:tab w:val="center" w:pos="4677"/>
          <w:tab w:val="left" w:pos="6888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640719" w:rsidRPr="00D2714B" w:rsidRDefault="00640719" w:rsidP="0047290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40719" w:rsidRPr="00D2714B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640719" w:rsidRPr="00D2714B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Pr="00D2714B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Pr="00D2714B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40719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640719" w:rsidRPr="00D2714B" w:rsidRDefault="00640719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719" w:rsidRDefault="00640719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40719" w:rsidRPr="00D2714B" w:rsidRDefault="00640719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640719" w:rsidRPr="00D2714B" w:rsidRDefault="00640719" w:rsidP="009A47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40719" w:rsidRPr="00D2714B" w:rsidRDefault="00640719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40719" w:rsidRDefault="00640719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640719" w:rsidRPr="00D2714B" w:rsidRDefault="00640719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640719" w:rsidRPr="00D2714B" w:rsidTr="005B451C">
        <w:tc>
          <w:tcPr>
            <w:tcW w:w="5637" w:type="dxa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40719" w:rsidRPr="00D2714B" w:rsidRDefault="00640719" w:rsidP="005B451C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40719" w:rsidRPr="00D2714B" w:rsidTr="005B451C">
        <w:tc>
          <w:tcPr>
            <w:tcW w:w="5637" w:type="dxa"/>
          </w:tcPr>
          <w:p w:rsidR="00640719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40719" w:rsidRPr="00D2714B" w:rsidRDefault="00640719" w:rsidP="009A478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40719" w:rsidRDefault="00640719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40719" w:rsidRPr="00D2714B" w:rsidRDefault="00640719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640719" w:rsidRPr="00D2714B" w:rsidRDefault="00640719" w:rsidP="009A47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40719" w:rsidRPr="00D2714B" w:rsidRDefault="00640719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40719" w:rsidRPr="00D2714B" w:rsidRDefault="00640719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640719" w:rsidRPr="00D2714B" w:rsidRDefault="00640719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640719" w:rsidRPr="00D2714B" w:rsidTr="005B451C">
        <w:tc>
          <w:tcPr>
            <w:tcW w:w="5637" w:type="dxa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40719" w:rsidRPr="00D2714B" w:rsidRDefault="00640719" w:rsidP="005B451C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40719" w:rsidRPr="00D2714B" w:rsidTr="005B451C">
        <w:tc>
          <w:tcPr>
            <w:tcW w:w="5637" w:type="dxa"/>
          </w:tcPr>
          <w:p w:rsidR="00640719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40719" w:rsidRDefault="00640719" w:rsidP="009A478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40719" w:rsidRDefault="00640719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40719" w:rsidRPr="00D2714B" w:rsidRDefault="00640719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640719" w:rsidRPr="00D2714B" w:rsidRDefault="009C2B12" w:rsidP="009A47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9C2B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9pt;margin-top:-499.2pt;width:497.25pt;height:694.15pt;z-index:1">
            <v:imagedata r:id="rId7" o:title=""/>
          </v:shape>
        </w:pict>
      </w:r>
      <w:r w:rsidR="00640719" w:rsidRPr="00D2714B">
        <w:rPr>
          <w:sz w:val="28"/>
          <w:szCs w:val="28"/>
          <w:lang w:eastAsia="en-US"/>
        </w:rPr>
        <w:t>Протокол № __ от «___» _________ 201 __ г.</w:t>
      </w:r>
    </w:p>
    <w:p w:rsidR="00640719" w:rsidRPr="00D2714B" w:rsidRDefault="00640719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40719" w:rsidRPr="00D2714B" w:rsidRDefault="00640719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640719" w:rsidRPr="00D2714B" w:rsidRDefault="00640719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640719" w:rsidRPr="00D2714B" w:rsidTr="005B451C">
        <w:tc>
          <w:tcPr>
            <w:tcW w:w="5637" w:type="dxa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40719" w:rsidRPr="00D2714B" w:rsidRDefault="00640719" w:rsidP="005B451C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40719" w:rsidRPr="00D2714B" w:rsidTr="005B451C">
        <w:tc>
          <w:tcPr>
            <w:tcW w:w="5637" w:type="dxa"/>
          </w:tcPr>
          <w:p w:rsidR="00640719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40719" w:rsidRPr="00D2714B" w:rsidRDefault="00640719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40719" w:rsidRPr="00D2714B" w:rsidRDefault="00640719" w:rsidP="009A4785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40719" w:rsidRPr="007C2CE3" w:rsidRDefault="00640719" w:rsidP="00D07A4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7C2CE3">
        <w:rPr>
          <w:sz w:val="28"/>
          <w:szCs w:val="28"/>
        </w:rPr>
        <w:lastRenderedPageBreak/>
        <w:t xml:space="preserve">ЛИСТ СОГЛАСОВАНИЙ </w:t>
      </w:r>
    </w:p>
    <w:p w:rsidR="00640719" w:rsidRPr="007C2CE3" w:rsidRDefault="009C2B12" w:rsidP="00D07A4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9C2B12">
        <w:rPr>
          <w:noProof/>
        </w:rPr>
        <w:pict>
          <v:shape id="_x0000_s1027" type="#_x0000_t75" style="position:absolute;left:0;text-align:left;margin-left:-8pt;margin-top:-19.65pt;width:476pt;height:428.15pt;z-index:2">
            <v:imagedata r:id="rId8" o:title=""/>
          </v:shape>
        </w:pict>
      </w:r>
    </w:p>
    <w:p w:rsidR="00640719" w:rsidRPr="007C2CE3" w:rsidRDefault="00640719" w:rsidP="00D07A4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C2CE3">
        <w:rPr>
          <w:sz w:val="28"/>
          <w:szCs w:val="28"/>
        </w:rPr>
        <w:t>Рабочая программа рассмотрена, обсуждена на заседании кафедры «Стро</w:t>
      </w:r>
      <w:r w:rsidRPr="007C2CE3">
        <w:rPr>
          <w:sz w:val="28"/>
          <w:szCs w:val="28"/>
        </w:rPr>
        <w:t>и</w:t>
      </w:r>
      <w:r w:rsidRPr="007C2CE3">
        <w:rPr>
          <w:sz w:val="28"/>
          <w:szCs w:val="28"/>
        </w:rPr>
        <w:t>тельство дорог транспортного комплекса»</w:t>
      </w:r>
    </w:p>
    <w:p w:rsidR="00640719" w:rsidRPr="007C2CE3" w:rsidRDefault="00640719" w:rsidP="00D07A4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40719" w:rsidRPr="007C2CE3" w:rsidRDefault="00640719" w:rsidP="00D07A4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C2CE3">
        <w:rPr>
          <w:sz w:val="28"/>
          <w:szCs w:val="28"/>
        </w:rPr>
        <w:t xml:space="preserve">Протокол № __ от «___» _________ 201 __ г. </w:t>
      </w:r>
    </w:p>
    <w:p w:rsidR="00640719" w:rsidRPr="007C2CE3" w:rsidRDefault="00640719" w:rsidP="00D07A4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40719" w:rsidRPr="007C2CE3" w:rsidRDefault="00640719" w:rsidP="00D07A4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640719" w:rsidRPr="007C2CE3" w:rsidTr="0027656D">
        <w:tc>
          <w:tcPr>
            <w:tcW w:w="5070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640719" w:rsidRPr="007C2CE3" w:rsidTr="0027656D">
        <w:tc>
          <w:tcPr>
            <w:tcW w:w="5070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40719" w:rsidRPr="007C2CE3" w:rsidRDefault="00640719" w:rsidP="00D07A4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40719" w:rsidRPr="007C2CE3" w:rsidRDefault="00640719" w:rsidP="00D07A4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06" w:type="dxa"/>
        <w:tblLayout w:type="fixed"/>
        <w:tblLook w:val="00A0"/>
      </w:tblPr>
      <w:tblGrid>
        <w:gridCol w:w="5353"/>
        <w:gridCol w:w="1843"/>
        <w:gridCol w:w="2410"/>
      </w:tblGrid>
      <w:tr w:rsidR="00640719" w:rsidRPr="007C2CE3" w:rsidTr="009D61CB">
        <w:tc>
          <w:tcPr>
            <w:tcW w:w="5353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СОГЛАСОВАНО</w:t>
            </w:r>
          </w:p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0719" w:rsidRPr="007C2CE3" w:rsidTr="009D61CB">
        <w:tc>
          <w:tcPr>
            <w:tcW w:w="5353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Председатель методической комиссии ф</w:t>
            </w:r>
            <w:r w:rsidRPr="007C2CE3">
              <w:rPr>
                <w:sz w:val="28"/>
                <w:szCs w:val="28"/>
              </w:rPr>
              <w:t>а</w:t>
            </w:r>
            <w:r w:rsidRPr="007C2CE3">
              <w:rPr>
                <w:sz w:val="28"/>
                <w:szCs w:val="28"/>
              </w:rPr>
              <w:t>культета «Транспортное строительство»</w:t>
            </w:r>
          </w:p>
        </w:tc>
        <w:tc>
          <w:tcPr>
            <w:tcW w:w="1843" w:type="dxa"/>
            <w:vAlign w:val="bottom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О.Б. Суровцева</w:t>
            </w:r>
          </w:p>
        </w:tc>
      </w:tr>
      <w:tr w:rsidR="00640719" w:rsidRPr="007C2CE3" w:rsidTr="009D61CB">
        <w:tc>
          <w:tcPr>
            <w:tcW w:w="5353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43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0719" w:rsidRPr="007C2CE3" w:rsidTr="009D61CB">
        <w:trPr>
          <w:trHeight w:val="706"/>
        </w:trPr>
        <w:tc>
          <w:tcPr>
            <w:tcW w:w="5353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0719" w:rsidRPr="007C2CE3" w:rsidTr="009D61CB">
        <w:trPr>
          <w:trHeight w:val="395"/>
        </w:trPr>
        <w:tc>
          <w:tcPr>
            <w:tcW w:w="5353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843" w:type="dxa"/>
          </w:tcPr>
          <w:p w:rsidR="00640719" w:rsidRPr="00E33E2C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40719" w:rsidRPr="007C2CE3" w:rsidTr="009D61CB">
        <w:trPr>
          <w:trHeight w:val="430"/>
        </w:trPr>
        <w:tc>
          <w:tcPr>
            <w:tcW w:w="5353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843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0719" w:rsidRPr="007C2CE3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40719" w:rsidRPr="007C2CE3" w:rsidRDefault="00640719" w:rsidP="00D07A4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br w:type="page"/>
      </w:r>
    </w:p>
    <w:p w:rsidR="00640719" w:rsidRPr="00D07A4A" w:rsidRDefault="00640719" w:rsidP="00D07A4A">
      <w:pPr>
        <w:pStyle w:val="a3"/>
        <w:widowControl/>
        <w:numPr>
          <w:ilvl w:val="0"/>
          <w:numId w:val="35"/>
        </w:numPr>
        <w:spacing w:line="276" w:lineRule="auto"/>
        <w:jc w:val="center"/>
        <w:rPr>
          <w:b/>
          <w:bCs/>
          <w:sz w:val="28"/>
          <w:szCs w:val="28"/>
        </w:rPr>
      </w:pPr>
      <w:r w:rsidRPr="00D07A4A">
        <w:rPr>
          <w:b/>
          <w:bCs/>
          <w:sz w:val="28"/>
          <w:szCs w:val="28"/>
        </w:rPr>
        <w:t>Научно-исследовательская работа, как вид</w:t>
      </w:r>
      <w:r>
        <w:rPr>
          <w:b/>
          <w:bCs/>
          <w:sz w:val="28"/>
          <w:szCs w:val="28"/>
        </w:rPr>
        <w:t xml:space="preserve"> </w:t>
      </w:r>
      <w:r w:rsidRPr="00D07A4A">
        <w:rPr>
          <w:b/>
          <w:bCs/>
          <w:sz w:val="28"/>
          <w:szCs w:val="28"/>
        </w:rPr>
        <w:t>практики, способы и</w:t>
      </w:r>
    </w:p>
    <w:p w:rsidR="00640719" w:rsidRPr="00D2714B" w:rsidRDefault="00640719" w:rsidP="003526F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ее проведения</w:t>
      </w:r>
    </w:p>
    <w:p w:rsidR="00640719" w:rsidRPr="00D2714B" w:rsidRDefault="0064071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D1E32" w:rsidRPr="005775C9" w:rsidRDefault="00CD1E32" w:rsidP="00CD1E3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 w:rsidRPr="009B66B2">
        <w:rPr>
          <w:sz w:val="28"/>
          <w:szCs w:val="28"/>
        </w:rPr>
        <w:t xml:space="preserve">«30» октября </w:t>
      </w:r>
      <w:smartTag w:uri="urn:schemas-microsoft-com:office:smarttags" w:element="metricconverter">
        <w:smartTagPr>
          <w:attr w:name="ProductID" w:val="2014 г"/>
        </w:smartTagPr>
        <w:r w:rsidRPr="009B66B2">
          <w:rPr>
            <w:sz w:val="28"/>
            <w:szCs w:val="28"/>
          </w:rPr>
          <w:t>2014 г</w:t>
        </w:r>
      </w:smartTag>
      <w:r w:rsidRPr="009B66B2">
        <w:rPr>
          <w:sz w:val="28"/>
          <w:szCs w:val="28"/>
        </w:rPr>
        <w:t>., приказ № 1419 по направлению 08.04.01 «Строительс</w:t>
      </w:r>
      <w:r w:rsidRPr="009B66B2">
        <w:rPr>
          <w:sz w:val="28"/>
          <w:szCs w:val="28"/>
        </w:rPr>
        <w:t>т</w:t>
      </w:r>
      <w:r w:rsidRPr="009B66B2">
        <w:rPr>
          <w:sz w:val="28"/>
          <w:szCs w:val="28"/>
        </w:rPr>
        <w:t xml:space="preserve">во» (уровень магистратуры), по </w:t>
      </w:r>
      <w:r>
        <w:rPr>
          <w:sz w:val="28"/>
          <w:szCs w:val="28"/>
        </w:rPr>
        <w:t>практике «Научно-исследовательская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та».</w:t>
      </w:r>
    </w:p>
    <w:p w:rsidR="00CD1E32" w:rsidRPr="003A0816" w:rsidRDefault="00CD1E32" w:rsidP="00CD1E32">
      <w:pPr>
        <w:widowControl/>
        <w:spacing w:line="240" w:lineRule="auto"/>
        <w:ind w:firstLine="851"/>
        <w:rPr>
          <w:sz w:val="28"/>
          <w:szCs w:val="28"/>
        </w:rPr>
      </w:pPr>
      <w:bookmarkStart w:id="0" w:name="_Hlk502653737"/>
      <w:r>
        <w:rPr>
          <w:sz w:val="28"/>
          <w:szCs w:val="28"/>
        </w:rPr>
        <w:t>Вид</w:t>
      </w:r>
      <w:r w:rsidRPr="005775C9">
        <w:rPr>
          <w:sz w:val="28"/>
          <w:szCs w:val="28"/>
        </w:rPr>
        <w:t xml:space="preserve"> практики – </w:t>
      </w:r>
      <w:r>
        <w:rPr>
          <w:sz w:val="28"/>
          <w:szCs w:val="28"/>
        </w:rPr>
        <w:t>производственная</w:t>
      </w:r>
      <w:r w:rsidRPr="003460ED">
        <w:rPr>
          <w:sz w:val="28"/>
          <w:szCs w:val="28"/>
        </w:rPr>
        <w:t>.</w:t>
      </w:r>
    </w:p>
    <w:p w:rsidR="00CD1E32" w:rsidRPr="002137C5" w:rsidRDefault="00CD1E32" w:rsidP="00CD1E32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НИР (н</w:t>
      </w:r>
      <w:r w:rsidRPr="002137C5">
        <w:rPr>
          <w:sz w:val="28"/>
          <w:szCs w:val="28"/>
        </w:rPr>
        <w:t>аучно-исследовательская работа</w:t>
      </w:r>
      <w:r>
        <w:rPr>
          <w:sz w:val="28"/>
          <w:szCs w:val="28"/>
        </w:rPr>
        <w:t>).</w:t>
      </w:r>
    </w:p>
    <w:p w:rsidR="00CD1E32" w:rsidRPr="003A0816" w:rsidRDefault="00CD1E32" w:rsidP="00CD1E3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3A0816">
        <w:rPr>
          <w:sz w:val="28"/>
          <w:szCs w:val="28"/>
        </w:rPr>
        <w:t>стационарная</w:t>
      </w:r>
      <w:r>
        <w:rPr>
          <w:sz w:val="28"/>
          <w:szCs w:val="28"/>
        </w:rPr>
        <w:t>, выездная</w:t>
      </w:r>
      <w:r w:rsidRPr="003A0816">
        <w:rPr>
          <w:sz w:val="28"/>
          <w:szCs w:val="28"/>
        </w:rPr>
        <w:t>.</w:t>
      </w:r>
    </w:p>
    <w:bookmarkEnd w:id="0"/>
    <w:p w:rsidR="00CD1E32" w:rsidRDefault="00CD1E32" w:rsidP="00CD1E3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Практика «Научно-исследовательская работа» проводится </w:t>
      </w:r>
      <w:r w:rsidRPr="00883CAB">
        <w:rPr>
          <w:sz w:val="28"/>
          <w:szCs w:val="28"/>
        </w:rPr>
        <w:t>путем ч</w:t>
      </w:r>
      <w:r w:rsidRPr="00883CAB">
        <w:rPr>
          <w:sz w:val="28"/>
          <w:szCs w:val="28"/>
        </w:rPr>
        <w:t>е</w:t>
      </w:r>
      <w:r w:rsidRPr="00883CAB">
        <w:rPr>
          <w:sz w:val="28"/>
          <w:szCs w:val="28"/>
        </w:rPr>
        <w:t xml:space="preserve">редования в календарном учебном графике периодов учебного времени для проведения </w:t>
      </w:r>
      <w:r>
        <w:rPr>
          <w:sz w:val="28"/>
          <w:szCs w:val="28"/>
        </w:rPr>
        <w:t>научно-исследовательской работы</w:t>
      </w:r>
      <w:r w:rsidRPr="00883CAB">
        <w:rPr>
          <w:sz w:val="28"/>
          <w:szCs w:val="28"/>
        </w:rPr>
        <w:t xml:space="preserve"> с периодами учебного врем</w:t>
      </w:r>
      <w:r w:rsidRPr="00883CAB">
        <w:rPr>
          <w:sz w:val="28"/>
          <w:szCs w:val="28"/>
        </w:rPr>
        <w:t>е</w:t>
      </w:r>
      <w:r w:rsidRPr="00883CAB">
        <w:rPr>
          <w:sz w:val="28"/>
          <w:szCs w:val="28"/>
        </w:rPr>
        <w:t>ни для проведения теоретических занятий.</w:t>
      </w:r>
    </w:p>
    <w:p w:rsidR="00CD1E32" w:rsidRPr="003A0816" w:rsidRDefault="00CD1E32" w:rsidP="00CD1E32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3A0816">
        <w:rPr>
          <w:sz w:val="28"/>
          <w:szCs w:val="28"/>
        </w:rPr>
        <w:t xml:space="preserve">в Университете либо </w:t>
      </w:r>
      <w:r w:rsidRPr="00222F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2FF1">
        <w:rPr>
          <w:sz w:val="28"/>
          <w:szCs w:val="28"/>
        </w:rPr>
        <w:t>научно-</w:t>
      </w:r>
      <w:r w:rsidR="008E1FDB" w:rsidRPr="00222FF1">
        <w:rPr>
          <w:sz w:val="28"/>
          <w:szCs w:val="28"/>
        </w:rPr>
        <w:t>исследовательских организациях</w:t>
      </w:r>
      <w:r>
        <w:rPr>
          <w:sz w:val="28"/>
          <w:szCs w:val="28"/>
        </w:rPr>
        <w:t xml:space="preserve">, </w:t>
      </w:r>
      <w:r w:rsidRPr="00222FF1">
        <w:rPr>
          <w:sz w:val="28"/>
          <w:szCs w:val="28"/>
        </w:rPr>
        <w:t>научно-исследовательских подразделениях производственных предприятий и фирм, на базе научно-образовательных и инновационных</w:t>
      </w:r>
      <w:r>
        <w:rPr>
          <w:sz w:val="28"/>
          <w:szCs w:val="28"/>
        </w:rPr>
        <w:t xml:space="preserve"> </w:t>
      </w:r>
      <w:r w:rsidRPr="00222FF1">
        <w:rPr>
          <w:sz w:val="28"/>
          <w:szCs w:val="28"/>
        </w:rPr>
        <w:t>центров</w:t>
      </w:r>
      <w:r>
        <w:rPr>
          <w:sz w:val="28"/>
          <w:szCs w:val="28"/>
        </w:rPr>
        <w:t>, на предприятиях дорожной отрасли,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территории Санкт-Петербурга.</w:t>
      </w:r>
    </w:p>
    <w:p w:rsidR="00CD1E32" w:rsidRPr="009E311F" w:rsidRDefault="00CD1E32" w:rsidP="00CD1E3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«Научно-исследовательской работы» закреплено за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фессорско-преподавательским составом кафедры «Строительство дорог транспортного комплекса».</w:t>
      </w:r>
    </w:p>
    <w:p w:rsidR="00CD1E32" w:rsidRPr="00ED6578" w:rsidRDefault="00CD1E32" w:rsidP="00CD1E32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640719" w:rsidRPr="008A58F7" w:rsidRDefault="00CD1E32" w:rsidP="00641081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640719" w:rsidRPr="0010070E" w:rsidRDefault="00640719" w:rsidP="004803D0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640719" w:rsidRPr="00D2714B" w:rsidRDefault="00640719" w:rsidP="00F56D7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</w:t>
      </w:r>
      <w:r w:rsidRPr="00D2714B">
        <w:rPr>
          <w:b/>
          <w:bCs/>
          <w:sz w:val="28"/>
          <w:szCs w:val="28"/>
        </w:rPr>
        <w:t>в</w:t>
      </w:r>
      <w:r w:rsidRPr="00D2714B">
        <w:rPr>
          <w:b/>
          <w:bCs/>
          <w:sz w:val="28"/>
          <w:szCs w:val="28"/>
        </w:rPr>
        <w:t xml:space="preserve">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40719" w:rsidRPr="00D2714B" w:rsidRDefault="00640719" w:rsidP="00F56D7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40719" w:rsidRDefault="00640719" w:rsidP="00F56D7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640719" w:rsidRDefault="00640719" w:rsidP="00F56D7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640719" w:rsidRPr="00E632E8" w:rsidRDefault="00640719" w:rsidP="00F56D70">
      <w:pPr>
        <w:widowControl/>
        <w:spacing w:line="240" w:lineRule="auto"/>
        <w:ind w:firstLine="851"/>
        <w:rPr>
          <w:sz w:val="28"/>
          <w:szCs w:val="28"/>
        </w:rPr>
      </w:pPr>
      <w:bookmarkStart w:id="1" w:name="_Hlk502653816"/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640719" w:rsidRPr="00DE5831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>патентные и литературные источники по разрабатываемой теме с ц</w:t>
      </w:r>
      <w:r w:rsidRPr="00DE5831">
        <w:rPr>
          <w:sz w:val="28"/>
          <w:szCs w:val="28"/>
        </w:rPr>
        <w:t>е</w:t>
      </w:r>
      <w:r w:rsidRPr="00DE5831">
        <w:rPr>
          <w:sz w:val="28"/>
          <w:szCs w:val="28"/>
        </w:rPr>
        <w:t>лью их использования при выполнении выпускной квалификационной раб</w:t>
      </w:r>
      <w:r w:rsidRPr="00DE5831">
        <w:rPr>
          <w:sz w:val="28"/>
          <w:szCs w:val="28"/>
        </w:rPr>
        <w:t>о</w:t>
      </w:r>
      <w:r w:rsidRPr="00DE5831">
        <w:rPr>
          <w:sz w:val="28"/>
          <w:szCs w:val="28"/>
        </w:rPr>
        <w:t>ты</w:t>
      </w:r>
      <w:r>
        <w:rPr>
          <w:sz w:val="28"/>
          <w:szCs w:val="28"/>
        </w:rPr>
        <w:t>;</w:t>
      </w:r>
      <w:r w:rsidRPr="00DE5831">
        <w:rPr>
          <w:sz w:val="28"/>
          <w:szCs w:val="28"/>
        </w:rPr>
        <w:t xml:space="preserve"> </w:t>
      </w:r>
    </w:p>
    <w:p w:rsidR="00640719" w:rsidRPr="00DE5831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методы исследования и проведения экспериментальных работ; </w:t>
      </w:r>
    </w:p>
    <w:p w:rsidR="00640719" w:rsidRPr="00DE5831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правила эксплуатации приборов и установок; </w:t>
      </w:r>
    </w:p>
    <w:p w:rsidR="00640719" w:rsidRPr="00DE5831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методы анализа и обработки экспериментальных данных; </w:t>
      </w:r>
    </w:p>
    <w:p w:rsidR="00640719" w:rsidRPr="00DE5831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>физические и математические модели процессов и явлений, относ</w:t>
      </w:r>
      <w:r w:rsidRPr="00DE5831">
        <w:rPr>
          <w:sz w:val="28"/>
          <w:szCs w:val="28"/>
        </w:rPr>
        <w:t>я</w:t>
      </w:r>
      <w:r w:rsidRPr="00DE5831">
        <w:rPr>
          <w:sz w:val="28"/>
          <w:szCs w:val="28"/>
        </w:rPr>
        <w:t xml:space="preserve">щихся к исследуемому объекту; </w:t>
      </w:r>
    </w:p>
    <w:p w:rsidR="00640719" w:rsidRPr="00DE5831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lastRenderedPageBreak/>
        <w:t>информационные технологии в научных исследованиях, програм</w:t>
      </w:r>
      <w:r w:rsidRPr="00DE5831">
        <w:rPr>
          <w:sz w:val="28"/>
          <w:szCs w:val="28"/>
        </w:rPr>
        <w:t>м</w:t>
      </w:r>
      <w:r w:rsidRPr="00DE5831">
        <w:rPr>
          <w:sz w:val="28"/>
          <w:szCs w:val="28"/>
        </w:rPr>
        <w:t xml:space="preserve">ные продукты, относящиеся к профессиональной сфере; </w:t>
      </w:r>
    </w:p>
    <w:p w:rsidR="00640719" w:rsidRPr="00DE5831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требования к оформлению научно-технической документации; </w:t>
      </w:r>
    </w:p>
    <w:p w:rsidR="00640719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>порядок внедрения результатов научных исследований и разработок;</w:t>
      </w:r>
    </w:p>
    <w:p w:rsidR="007C2AB9" w:rsidRDefault="007C2AB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основы формирования научных и производственных коллективов для решения поставленных задач;</w:t>
      </w:r>
    </w:p>
    <w:p w:rsidR="00243230" w:rsidRDefault="00243230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фундаментальные основы дисциплин, связанных с проектированием и расчетом конструкций объектов транспортной инфраструктуры;</w:t>
      </w:r>
    </w:p>
    <w:p w:rsidR="00243230" w:rsidRPr="00DE5831" w:rsidRDefault="00243230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 и содержание изыскательских работ для проектирования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в различных природно-климатических условиях;</w:t>
      </w:r>
    </w:p>
    <w:p w:rsidR="00640719" w:rsidRDefault="00640719" w:rsidP="005E338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40719" w:rsidRPr="003A6150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640719" w:rsidRPr="003A6150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>выполнять теоретическое или экспериментальное исследование в рамках поставленных задач, включая математический (имитационный) эк</w:t>
      </w:r>
      <w:r w:rsidRPr="003A6150">
        <w:rPr>
          <w:sz w:val="28"/>
          <w:szCs w:val="28"/>
        </w:rPr>
        <w:t>с</w:t>
      </w:r>
      <w:r w:rsidRPr="003A6150">
        <w:rPr>
          <w:sz w:val="28"/>
          <w:szCs w:val="28"/>
        </w:rPr>
        <w:t xml:space="preserve">перимент; </w:t>
      </w:r>
    </w:p>
    <w:p w:rsidR="00640719" w:rsidRPr="003A6150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 xml:space="preserve">анализировать достоверность полученных результатов; </w:t>
      </w:r>
    </w:p>
    <w:p w:rsidR="00640719" w:rsidRPr="003A6150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>сравнивать результаты исследования объекта разработки с отечес</w:t>
      </w:r>
      <w:r w:rsidRPr="003A6150">
        <w:rPr>
          <w:sz w:val="28"/>
          <w:szCs w:val="28"/>
        </w:rPr>
        <w:t>т</w:t>
      </w:r>
      <w:r w:rsidRPr="003A6150">
        <w:rPr>
          <w:sz w:val="28"/>
          <w:szCs w:val="28"/>
        </w:rPr>
        <w:t xml:space="preserve">венными и зарубежными аналогами; </w:t>
      </w:r>
    </w:p>
    <w:p w:rsidR="00640719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>анализировать научную и практическую значимость проводимых и</w:t>
      </w:r>
      <w:r w:rsidRPr="003A6150">
        <w:rPr>
          <w:sz w:val="28"/>
          <w:szCs w:val="28"/>
        </w:rPr>
        <w:t>с</w:t>
      </w:r>
      <w:r w:rsidRPr="003A6150">
        <w:rPr>
          <w:sz w:val="28"/>
          <w:szCs w:val="28"/>
        </w:rPr>
        <w:t xml:space="preserve">следований, а также технико-экономическую эффективность разработки; </w:t>
      </w:r>
    </w:p>
    <w:p w:rsidR="00172828" w:rsidRPr="003A6150" w:rsidRDefault="00172828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готовить задания на проектирование объектов автодорожной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структуры;</w:t>
      </w:r>
    </w:p>
    <w:p w:rsidR="00640719" w:rsidRDefault="00640719" w:rsidP="005E338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40719" w:rsidRPr="002C6315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умением </w:t>
      </w:r>
      <w:r w:rsidRPr="002C6315">
        <w:rPr>
          <w:sz w:val="28"/>
          <w:szCs w:val="28"/>
        </w:rPr>
        <w:t>формулирова</w:t>
      </w:r>
      <w:r>
        <w:rPr>
          <w:sz w:val="28"/>
          <w:szCs w:val="28"/>
        </w:rPr>
        <w:t>ть</w:t>
      </w:r>
      <w:r w:rsidRPr="002C631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2C6315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и</w:t>
      </w:r>
      <w:r w:rsidRPr="002C6315">
        <w:rPr>
          <w:sz w:val="28"/>
          <w:szCs w:val="28"/>
        </w:rPr>
        <w:t xml:space="preserve"> научного исследования</w:t>
      </w:r>
      <w:r>
        <w:rPr>
          <w:sz w:val="28"/>
          <w:szCs w:val="28"/>
        </w:rPr>
        <w:t>;</w:t>
      </w:r>
    </w:p>
    <w:p w:rsidR="00640719" w:rsidRPr="002C6315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принципами </w:t>
      </w:r>
      <w:r w:rsidRPr="002C6315">
        <w:rPr>
          <w:sz w:val="28"/>
          <w:szCs w:val="28"/>
        </w:rPr>
        <w:t xml:space="preserve">выбора и обоснования методик исследования; </w:t>
      </w:r>
    </w:p>
    <w:p w:rsidR="00640719" w:rsidRPr="002C6315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с прикладными научными пакетами и редакто</w:t>
      </w:r>
      <w:r w:rsidRPr="002C6315">
        <w:rPr>
          <w:sz w:val="28"/>
          <w:szCs w:val="28"/>
        </w:rPr>
        <w:t>р</w:t>
      </w:r>
      <w:r w:rsidRPr="002C6315">
        <w:rPr>
          <w:sz w:val="28"/>
          <w:szCs w:val="28"/>
        </w:rPr>
        <w:t xml:space="preserve">скими программами, используемыми при проведении научных исследований и разработок; </w:t>
      </w:r>
    </w:p>
    <w:p w:rsidR="00640719" w:rsidRPr="002C6315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оформления результатов научных исследований</w:t>
      </w:r>
      <w:r>
        <w:rPr>
          <w:sz w:val="28"/>
          <w:szCs w:val="28"/>
        </w:rPr>
        <w:t xml:space="preserve"> </w:t>
      </w:r>
      <w:r w:rsidRPr="002C6315">
        <w:rPr>
          <w:sz w:val="28"/>
          <w:szCs w:val="28"/>
        </w:rPr>
        <w:t xml:space="preserve"> (офор</w:t>
      </w:r>
      <w:r w:rsidRPr="002C6315">
        <w:rPr>
          <w:sz w:val="28"/>
          <w:szCs w:val="28"/>
        </w:rPr>
        <w:t>м</w:t>
      </w:r>
      <w:r w:rsidRPr="002C6315">
        <w:rPr>
          <w:sz w:val="28"/>
          <w:szCs w:val="28"/>
        </w:rPr>
        <w:t>ление отчёта, написание</w:t>
      </w:r>
      <w:r>
        <w:rPr>
          <w:sz w:val="28"/>
          <w:szCs w:val="28"/>
        </w:rPr>
        <w:t xml:space="preserve"> </w:t>
      </w:r>
      <w:r w:rsidRPr="002C6315">
        <w:rPr>
          <w:sz w:val="28"/>
          <w:szCs w:val="28"/>
        </w:rPr>
        <w:t xml:space="preserve">научных статей, тезисов докладов); </w:t>
      </w:r>
    </w:p>
    <w:p w:rsidR="00640719" w:rsidRDefault="00640719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на экспериментальных установках, приборах и стендах</w:t>
      </w:r>
      <w:r w:rsidR="00172828">
        <w:rPr>
          <w:sz w:val="28"/>
          <w:szCs w:val="28"/>
        </w:rPr>
        <w:t>;</w:t>
      </w:r>
    </w:p>
    <w:p w:rsidR="00172828" w:rsidRDefault="00172828" w:rsidP="005E338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способами защиты объектов интеллектуальной собственности и коммерциализации прав на объекты интеллектуальной собственности</w:t>
      </w:r>
      <w:r w:rsidR="007D4683">
        <w:rPr>
          <w:sz w:val="28"/>
          <w:szCs w:val="28"/>
        </w:rPr>
        <w:t>.</w:t>
      </w:r>
      <w:bookmarkEnd w:id="1"/>
    </w:p>
    <w:p w:rsidR="003A305F" w:rsidRPr="00551B04" w:rsidRDefault="003A305F" w:rsidP="003A305F">
      <w:pPr>
        <w:pStyle w:val="1"/>
        <w:widowControl/>
        <w:tabs>
          <w:tab w:val="left" w:pos="993"/>
        </w:tabs>
        <w:spacing w:line="240" w:lineRule="auto"/>
        <w:ind w:left="709" w:firstLine="0"/>
        <w:rPr>
          <w:b/>
          <w:sz w:val="28"/>
          <w:szCs w:val="28"/>
        </w:rPr>
      </w:pPr>
      <w:bookmarkStart w:id="2" w:name="_Hlk502653873"/>
      <w:r>
        <w:rPr>
          <w:b/>
          <w:sz w:val="28"/>
          <w:szCs w:val="28"/>
        </w:rPr>
        <w:t>ОПЫТ ДЕЯТЕЛЬНОСТИ:</w:t>
      </w:r>
    </w:p>
    <w:p w:rsidR="003A305F" w:rsidRPr="00444FE4" w:rsidRDefault="003A305F" w:rsidP="003A305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44FE4">
        <w:rPr>
          <w:sz w:val="28"/>
          <w:szCs w:val="28"/>
        </w:rPr>
        <w:t xml:space="preserve">опыт </w:t>
      </w:r>
      <w:r>
        <w:rPr>
          <w:sz w:val="28"/>
          <w:szCs w:val="28"/>
        </w:rPr>
        <w:t>и</w:t>
      </w:r>
      <w:r w:rsidRPr="00273641">
        <w:rPr>
          <w:sz w:val="28"/>
          <w:szCs w:val="28"/>
        </w:rPr>
        <w:t>нновационн</w:t>
      </w:r>
      <w:r>
        <w:rPr>
          <w:sz w:val="28"/>
          <w:szCs w:val="28"/>
        </w:rPr>
        <w:t>ой</w:t>
      </w:r>
      <w:r w:rsidRPr="00273641">
        <w:rPr>
          <w:sz w:val="28"/>
          <w:szCs w:val="28"/>
        </w:rPr>
        <w:t>, изыскательск</w:t>
      </w:r>
      <w:r>
        <w:rPr>
          <w:sz w:val="28"/>
          <w:szCs w:val="28"/>
        </w:rPr>
        <w:t>ой</w:t>
      </w:r>
      <w:r w:rsidRPr="00273641">
        <w:rPr>
          <w:sz w:val="28"/>
          <w:szCs w:val="28"/>
        </w:rPr>
        <w:t xml:space="preserve"> и проектно-расчетн</w:t>
      </w:r>
      <w:r>
        <w:rPr>
          <w:sz w:val="28"/>
          <w:szCs w:val="28"/>
        </w:rPr>
        <w:t>ой</w:t>
      </w:r>
      <w:r w:rsidRPr="00273641">
        <w:rPr>
          <w:sz w:val="28"/>
          <w:szCs w:val="28"/>
        </w:rPr>
        <w:t xml:space="preserve"> де</w:t>
      </w:r>
      <w:r w:rsidRPr="00273641">
        <w:rPr>
          <w:sz w:val="28"/>
          <w:szCs w:val="28"/>
        </w:rPr>
        <w:t>я</w:t>
      </w:r>
      <w:r w:rsidRPr="00273641">
        <w:rPr>
          <w:sz w:val="28"/>
          <w:szCs w:val="28"/>
        </w:rPr>
        <w:t>тельност</w:t>
      </w:r>
      <w:r>
        <w:rPr>
          <w:sz w:val="28"/>
          <w:szCs w:val="28"/>
        </w:rPr>
        <w:t>и</w:t>
      </w:r>
      <w:r w:rsidRPr="00444FE4">
        <w:rPr>
          <w:sz w:val="28"/>
          <w:szCs w:val="28"/>
        </w:rPr>
        <w:t>;</w:t>
      </w:r>
    </w:p>
    <w:p w:rsidR="003A305F" w:rsidRPr="00444FE4" w:rsidRDefault="003A305F" w:rsidP="003A305F">
      <w:pPr>
        <w:pStyle w:val="a3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44FE4">
        <w:rPr>
          <w:sz w:val="28"/>
          <w:szCs w:val="28"/>
        </w:rPr>
        <w:t xml:space="preserve">опыт </w:t>
      </w:r>
      <w:r>
        <w:rPr>
          <w:sz w:val="28"/>
          <w:szCs w:val="28"/>
        </w:rPr>
        <w:t>н</w:t>
      </w:r>
      <w:r w:rsidRPr="00273641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ой</w:t>
      </w:r>
      <w:r w:rsidRPr="00273641">
        <w:rPr>
          <w:sz w:val="28"/>
          <w:szCs w:val="28"/>
        </w:rPr>
        <w:t xml:space="preserve"> и педагогическ</w:t>
      </w:r>
      <w:r>
        <w:rPr>
          <w:sz w:val="28"/>
          <w:szCs w:val="28"/>
        </w:rPr>
        <w:t>ой</w:t>
      </w:r>
      <w:r w:rsidRPr="00444FE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640719" w:rsidRDefault="00640719" w:rsidP="005E338F">
      <w:pPr>
        <w:widowControl/>
        <w:spacing w:line="240" w:lineRule="auto"/>
        <w:ind w:firstLine="851"/>
        <w:rPr>
          <w:sz w:val="28"/>
          <w:szCs w:val="28"/>
        </w:rPr>
      </w:pPr>
      <w:bookmarkStart w:id="3" w:name="_GoBack"/>
      <w:bookmarkEnd w:id="2"/>
      <w:bookmarkEnd w:id="3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</w:t>
      </w:r>
      <w:r w:rsidRPr="00743903">
        <w:rPr>
          <w:sz w:val="28"/>
          <w:szCs w:val="28"/>
        </w:rPr>
        <w:t>а</w:t>
      </w:r>
      <w:r w:rsidRPr="00743903">
        <w:rPr>
          <w:sz w:val="28"/>
          <w:szCs w:val="28"/>
        </w:rPr>
        <w:t>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при проведении научно-исследовательской работы,  служат основой для изучения дисциплин, предусмотренных учебным планом, что позволяет  решать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задачи, приведенные в соответствующем перечне по видам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нальной деятельности в п. 2.4 о</w:t>
      </w:r>
      <w:r w:rsidRPr="00542E1B">
        <w:rPr>
          <w:sz w:val="28"/>
          <w:szCs w:val="28"/>
        </w:rPr>
        <w:t>сновной профессиональной образовательной программы</w:t>
      </w:r>
      <w:r>
        <w:rPr>
          <w:sz w:val="28"/>
          <w:szCs w:val="28"/>
        </w:rPr>
        <w:t>.</w:t>
      </w:r>
    </w:p>
    <w:p w:rsidR="00640719" w:rsidRDefault="00640719" w:rsidP="005E338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Проведение научно-исследовательской работы направлено на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938C4" w:rsidRPr="004442B5" w:rsidRDefault="006938C4" w:rsidP="006938C4">
      <w:pPr>
        <w:pStyle w:val="a3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к абстрактному мышлению, анализу, синтезу (ОК-1);</w:t>
      </w:r>
    </w:p>
    <w:p w:rsidR="006938C4" w:rsidRPr="004442B5" w:rsidRDefault="006938C4" w:rsidP="006938C4">
      <w:pPr>
        <w:pStyle w:val="a3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готовность к саморазвитию, самореализации, использованию творческого потенциала (ОК-3).</w:t>
      </w:r>
    </w:p>
    <w:p w:rsidR="00640719" w:rsidRPr="00C573A9" w:rsidRDefault="00640719" w:rsidP="005E338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Проведение научно-исследовательской работы</w:t>
      </w:r>
      <w:r w:rsidRPr="001E6889">
        <w:rPr>
          <w:sz w:val="28"/>
          <w:szCs w:val="28"/>
        </w:rPr>
        <w:t xml:space="preserve"> направлено на форм</w:t>
      </w:r>
      <w:r w:rsidRPr="001E6889">
        <w:rPr>
          <w:sz w:val="28"/>
          <w:szCs w:val="28"/>
        </w:rPr>
        <w:t>и</w:t>
      </w:r>
      <w:r w:rsidRPr="001E6889">
        <w:rPr>
          <w:sz w:val="28"/>
          <w:szCs w:val="28"/>
        </w:rPr>
        <w:t>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938C4" w:rsidRPr="004442B5" w:rsidRDefault="006938C4" w:rsidP="006938C4">
      <w:pPr>
        <w:pStyle w:val="a3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 xml:space="preserve">готовность к коммуникации в устной и письменной </w:t>
      </w:r>
      <w:proofErr w:type="gramStart"/>
      <w:r w:rsidRPr="004442B5">
        <w:rPr>
          <w:sz w:val="26"/>
          <w:szCs w:val="26"/>
        </w:rPr>
        <w:t>формах</w:t>
      </w:r>
      <w:proofErr w:type="gramEnd"/>
      <w:r w:rsidRPr="004442B5">
        <w:rPr>
          <w:sz w:val="26"/>
          <w:szCs w:val="26"/>
        </w:rPr>
        <w:t xml:space="preserve"> на русском и иностранном языках для реш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ния задач профессиональной деятельности (ОПК-1);</w:t>
      </w:r>
    </w:p>
    <w:p w:rsidR="006938C4" w:rsidRPr="004442B5" w:rsidRDefault="006938C4" w:rsidP="006938C4">
      <w:pPr>
        <w:pStyle w:val="a3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</w:t>
      </w:r>
      <w:r w:rsidRPr="004442B5">
        <w:rPr>
          <w:sz w:val="26"/>
          <w:szCs w:val="26"/>
        </w:rPr>
        <w:t>л</w:t>
      </w:r>
      <w:r w:rsidRPr="004442B5">
        <w:rPr>
          <w:sz w:val="26"/>
          <w:szCs w:val="26"/>
        </w:rPr>
        <w:t>лективом, влиять на формирование целей команды, воздействовать на ее социал</w:t>
      </w:r>
      <w:r w:rsidRPr="004442B5">
        <w:rPr>
          <w:sz w:val="26"/>
          <w:szCs w:val="26"/>
        </w:rPr>
        <w:t>ь</w:t>
      </w:r>
      <w:r w:rsidRPr="004442B5">
        <w:rPr>
          <w:sz w:val="26"/>
          <w:szCs w:val="26"/>
        </w:rPr>
        <w:t>но-психологический климат в нужном для достижения целей направлении, оцен</w:t>
      </w:r>
      <w:r w:rsidRPr="004442B5">
        <w:rPr>
          <w:sz w:val="26"/>
          <w:szCs w:val="26"/>
        </w:rPr>
        <w:t>и</w:t>
      </w:r>
      <w:r w:rsidRPr="004442B5">
        <w:rPr>
          <w:sz w:val="26"/>
          <w:szCs w:val="26"/>
        </w:rPr>
        <w:t>вать качество результатов деятельности, способность к активной социальной м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бильности (ОПК-3);</w:t>
      </w:r>
    </w:p>
    <w:p w:rsidR="006938C4" w:rsidRPr="004442B5" w:rsidRDefault="006938C4" w:rsidP="006938C4">
      <w:pPr>
        <w:pStyle w:val="a3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демонстрировать знания фундаментальных и прикладных дисциплин программы магистр</w:t>
      </w:r>
      <w:r w:rsidRPr="004442B5">
        <w:rPr>
          <w:sz w:val="26"/>
          <w:szCs w:val="26"/>
        </w:rPr>
        <w:t>а</w:t>
      </w:r>
      <w:r w:rsidRPr="004442B5">
        <w:rPr>
          <w:sz w:val="26"/>
          <w:szCs w:val="26"/>
        </w:rPr>
        <w:t>туры (ОПК-4);</w:t>
      </w:r>
    </w:p>
    <w:p w:rsidR="006938C4" w:rsidRPr="004442B5" w:rsidRDefault="006938C4" w:rsidP="006938C4">
      <w:pPr>
        <w:pStyle w:val="a3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6938C4" w:rsidRPr="004442B5" w:rsidRDefault="006938C4" w:rsidP="006938C4">
      <w:pPr>
        <w:pStyle w:val="a3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демонстрировать навыки работы в научном коллективе, сп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 w:rsidRPr="004442B5">
        <w:rPr>
          <w:sz w:val="26"/>
          <w:szCs w:val="26"/>
        </w:rPr>
        <w:t>бность порождать новые идеи (</w:t>
      </w:r>
      <w:proofErr w:type="spellStart"/>
      <w:r w:rsidRPr="004442B5">
        <w:rPr>
          <w:sz w:val="26"/>
          <w:szCs w:val="26"/>
        </w:rPr>
        <w:t>креативность</w:t>
      </w:r>
      <w:proofErr w:type="spellEnd"/>
      <w:r w:rsidRPr="004442B5">
        <w:rPr>
          <w:sz w:val="26"/>
          <w:szCs w:val="26"/>
        </w:rPr>
        <w:t>) (ОПК-8);</w:t>
      </w:r>
    </w:p>
    <w:p w:rsidR="006938C4" w:rsidRPr="004442B5" w:rsidRDefault="006938C4" w:rsidP="006938C4">
      <w:pPr>
        <w:pStyle w:val="a3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 готовность ориентироваться в постановке задачи, прим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нять знания о современных мет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дах исследования, анализировать, синтезировать и критически резюмировать информацию (ОПК-10);</w:t>
      </w:r>
    </w:p>
    <w:p w:rsidR="006938C4" w:rsidRPr="004442B5" w:rsidRDefault="006938C4" w:rsidP="006938C4">
      <w:pPr>
        <w:pStyle w:val="a3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 готовность проводить научные эксперименты с использ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ванием современного исследовательского оборудования и приборов, оценивать р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зультаты исследований (ОПК-11);</w:t>
      </w:r>
    </w:p>
    <w:p w:rsidR="006938C4" w:rsidRPr="004442B5" w:rsidRDefault="006938C4" w:rsidP="006938C4">
      <w:pPr>
        <w:pStyle w:val="a3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оформлять, представлять и докладывать результаты выпо</w:t>
      </w:r>
      <w:r w:rsidRPr="004442B5">
        <w:rPr>
          <w:sz w:val="26"/>
          <w:szCs w:val="26"/>
        </w:rPr>
        <w:t>л</w:t>
      </w:r>
      <w:r w:rsidRPr="004442B5">
        <w:rPr>
          <w:sz w:val="26"/>
          <w:szCs w:val="26"/>
        </w:rPr>
        <w:t>ненной работы (ОПК-12).</w:t>
      </w:r>
    </w:p>
    <w:p w:rsidR="00640719" w:rsidRDefault="00640719" w:rsidP="00346A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r>
        <w:rPr>
          <w:bCs/>
          <w:sz w:val="28"/>
          <w:szCs w:val="28"/>
        </w:rPr>
        <w:t>магистратуры</w:t>
      </w:r>
      <w:r w:rsidRPr="00C57D7B">
        <w:rPr>
          <w:bCs/>
          <w:sz w:val="28"/>
          <w:szCs w:val="28"/>
        </w:rPr>
        <w:t>:</w:t>
      </w:r>
    </w:p>
    <w:p w:rsidR="006938C4" w:rsidRPr="004442B5" w:rsidRDefault="006938C4" w:rsidP="006938C4">
      <w:pPr>
        <w:widowControl/>
        <w:spacing w:line="240" w:lineRule="auto"/>
        <w:ind w:firstLine="851"/>
        <w:rPr>
          <w:i/>
          <w:sz w:val="26"/>
          <w:szCs w:val="26"/>
        </w:rPr>
      </w:pPr>
      <w:r w:rsidRPr="004442B5">
        <w:rPr>
          <w:i/>
          <w:sz w:val="26"/>
          <w:szCs w:val="26"/>
        </w:rPr>
        <w:t>инновационная, изыскательская и проектно-расчетная деятельность:</w:t>
      </w:r>
    </w:p>
    <w:p w:rsidR="006938C4" w:rsidRPr="004442B5" w:rsidRDefault="006938C4" w:rsidP="006938C4">
      <w:pPr>
        <w:pStyle w:val="a3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проводить изыскания по оценке состояния природных и пр</w:t>
      </w:r>
      <w:r w:rsidRPr="004442B5">
        <w:rPr>
          <w:sz w:val="26"/>
          <w:szCs w:val="26"/>
        </w:rPr>
        <w:t>и</w:t>
      </w:r>
      <w:r w:rsidRPr="004442B5">
        <w:rPr>
          <w:sz w:val="26"/>
          <w:szCs w:val="26"/>
        </w:rPr>
        <w:t>родно-техногенных объектов, определени</w:t>
      </w:r>
      <w:r>
        <w:rPr>
          <w:sz w:val="26"/>
          <w:szCs w:val="26"/>
        </w:rPr>
        <w:t>е</w:t>
      </w:r>
      <w:r w:rsidRPr="004442B5">
        <w:rPr>
          <w:sz w:val="26"/>
          <w:szCs w:val="26"/>
        </w:rPr>
        <w:t xml:space="preserve"> исходных данных для проектирования и расчетного обоснования и мониторинга объектов, патентные исследования, гот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вить задания на проектирование (ПК-1);</w:t>
      </w:r>
    </w:p>
    <w:p w:rsidR="006938C4" w:rsidRPr="004442B5" w:rsidRDefault="006938C4" w:rsidP="006938C4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i/>
          <w:sz w:val="26"/>
          <w:szCs w:val="26"/>
        </w:rPr>
      </w:pPr>
      <w:r w:rsidRPr="004442B5">
        <w:rPr>
          <w:i/>
          <w:sz w:val="26"/>
          <w:szCs w:val="26"/>
        </w:rPr>
        <w:t>научно-исследовательская и педагогическая деятельность:</w:t>
      </w:r>
    </w:p>
    <w:p w:rsidR="006938C4" w:rsidRPr="004442B5" w:rsidRDefault="006938C4" w:rsidP="006938C4">
      <w:pPr>
        <w:pStyle w:val="a3"/>
        <w:widowControl/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разрабатывать методики, планы и программы проведения н</w:t>
      </w:r>
      <w:r w:rsidRPr="004442B5">
        <w:rPr>
          <w:sz w:val="26"/>
          <w:szCs w:val="26"/>
        </w:rPr>
        <w:t>а</w:t>
      </w:r>
      <w:r w:rsidRPr="004442B5">
        <w:rPr>
          <w:sz w:val="26"/>
          <w:szCs w:val="26"/>
        </w:rPr>
        <w:t>учных исследований и разработок, готовить задания для исполнителей, организ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вывать проведение экспериментов и испытаний, анализировать и обобщать их р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зультаты (ПК-5);</w:t>
      </w:r>
    </w:p>
    <w:p w:rsidR="006938C4" w:rsidRPr="004442B5" w:rsidRDefault="006938C4" w:rsidP="006938C4">
      <w:pPr>
        <w:pStyle w:val="a3"/>
        <w:widowControl/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умение вести сбор, анализ и систематизацию информации по теме иссл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дования, готовить научно-технические отчеты, обзоры публикаций по теме иссл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дования (ПК-6);</w:t>
      </w:r>
    </w:p>
    <w:p w:rsidR="006938C4" w:rsidRPr="004442B5" w:rsidRDefault="006938C4" w:rsidP="006938C4">
      <w:pPr>
        <w:pStyle w:val="a3"/>
        <w:widowControl/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lastRenderedPageBreak/>
        <w:t>способность разрабатывать физические и математические (компьютерные) модели явлений и объектов, относящихся к профилю деятельности (ПК-7);</w:t>
      </w:r>
    </w:p>
    <w:p w:rsidR="006938C4" w:rsidRPr="004442B5" w:rsidRDefault="006938C4" w:rsidP="006938C4">
      <w:pPr>
        <w:pStyle w:val="a3"/>
        <w:widowControl/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владение способами фиксации и защиты объектов интеллектуальной со</w:t>
      </w:r>
      <w:r w:rsidRPr="004442B5">
        <w:rPr>
          <w:sz w:val="26"/>
          <w:szCs w:val="26"/>
        </w:rPr>
        <w:t>б</w:t>
      </w:r>
      <w:r w:rsidRPr="004442B5">
        <w:rPr>
          <w:sz w:val="26"/>
          <w:szCs w:val="26"/>
        </w:rPr>
        <w:t>ственности, управления резул</w:t>
      </w:r>
      <w:r w:rsidRPr="004442B5">
        <w:rPr>
          <w:sz w:val="26"/>
          <w:szCs w:val="26"/>
        </w:rPr>
        <w:t>ь</w:t>
      </w:r>
      <w:r w:rsidRPr="004442B5">
        <w:rPr>
          <w:sz w:val="26"/>
          <w:szCs w:val="26"/>
        </w:rPr>
        <w:t>татами научно-исследовательской деятельности и коммерциализации прав на объекты интеллектуальной собс</w:t>
      </w:r>
      <w:r w:rsidRPr="004442B5">
        <w:rPr>
          <w:sz w:val="26"/>
          <w:szCs w:val="26"/>
        </w:rPr>
        <w:t>т</w:t>
      </w:r>
      <w:r>
        <w:rPr>
          <w:sz w:val="26"/>
          <w:szCs w:val="26"/>
        </w:rPr>
        <w:t>венности (ПК-8).</w:t>
      </w:r>
    </w:p>
    <w:p w:rsidR="00640719" w:rsidRPr="00D2714B" w:rsidRDefault="00640719" w:rsidP="005E338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научно-исследовательскую работу, приведена в п. 2.1 ОПОП.</w:t>
      </w:r>
    </w:p>
    <w:p w:rsidR="00640719" w:rsidRPr="00D2714B" w:rsidRDefault="00640719" w:rsidP="005E338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>выполни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научно-исследовательскую работу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640719" w:rsidRPr="00D2714B" w:rsidRDefault="00640719" w:rsidP="005E338F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40719" w:rsidRPr="00D2714B" w:rsidRDefault="0064071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</w:t>
      </w:r>
      <w:r w:rsidRPr="00D2714B">
        <w:rPr>
          <w:b/>
          <w:bCs/>
          <w:sz w:val="28"/>
          <w:szCs w:val="28"/>
        </w:rPr>
        <w:t>а</w:t>
      </w:r>
      <w:r w:rsidRPr="00D2714B">
        <w:rPr>
          <w:b/>
          <w:bCs/>
          <w:sz w:val="28"/>
          <w:szCs w:val="28"/>
        </w:rPr>
        <w:t>зовательной программы</w:t>
      </w:r>
    </w:p>
    <w:p w:rsidR="00640719" w:rsidRPr="00D2714B" w:rsidRDefault="0064071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40719" w:rsidRPr="00DC7640" w:rsidRDefault="00640719" w:rsidP="00DC764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</w:t>
      </w:r>
      <w:r w:rsidRPr="00DC7640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» </w:t>
      </w:r>
      <w:r w:rsidRPr="00DC7640">
        <w:rPr>
          <w:sz w:val="28"/>
          <w:szCs w:val="28"/>
        </w:rPr>
        <w:t>(Б2.</w:t>
      </w:r>
      <w:r>
        <w:rPr>
          <w:sz w:val="28"/>
          <w:szCs w:val="28"/>
        </w:rPr>
        <w:t>П.3</w:t>
      </w:r>
      <w:r w:rsidRPr="00DC7640">
        <w:rPr>
          <w:sz w:val="28"/>
          <w:szCs w:val="28"/>
        </w:rPr>
        <w:t>) относится к Блоку 2 «</w:t>
      </w:r>
      <w:r>
        <w:rPr>
          <w:sz w:val="28"/>
          <w:szCs w:val="28"/>
        </w:rPr>
        <w:t>Практики</w:t>
      </w:r>
      <w:r w:rsidRPr="00DC7640">
        <w:rPr>
          <w:sz w:val="28"/>
          <w:szCs w:val="28"/>
        </w:rPr>
        <w:t>»  и является обязательной.</w:t>
      </w:r>
    </w:p>
    <w:p w:rsidR="00640719" w:rsidRDefault="0064071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40719" w:rsidRPr="00D2714B" w:rsidRDefault="0064071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640719" w:rsidRPr="00D2714B" w:rsidRDefault="0064071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40719" w:rsidRDefault="0064071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</w:t>
      </w:r>
      <w:r w:rsidRPr="00DC7640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» </w:t>
      </w:r>
      <w:r w:rsidRPr="0090559A">
        <w:rPr>
          <w:sz w:val="28"/>
          <w:szCs w:val="28"/>
        </w:rPr>
        <w:t xml:space="preserve">распределена в течение </w:t>
      </w:r>
      <w:r>
        <w:rPr>
          <w:sz w:val="28"/>
          <w:szCs w:val="28"/>
        </w:rPr>
        <w:t>1, 2 и 3 семестра для очной формы обучения и в течение 1 и 2 курсов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очной формы обучения.</w:t>
      </w:r>
    </w:p>
    <w:p w:rsidR="00640719" w:rsidRDefault="00640719" w:rsidP="00424239">
      <w:pPr>
        <w:widowControl/>
        <w:spacing w:line="240" w:lineRule="auto"/>
        <w:ind w:firstLine="851"/>
        <w:rPr>
          <w:sz w:val="28"/>
          <w:szCs w:val="28"/>
        </w:rPr>
      </w:pPr>
    </w:p>
    <w:p w:rsidR="00640719" w:rsidRPr="00D2714B" w:rsidRDefault="00640719" w:rsidP="0042423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640719" w:rsidRPr="00D2714B" w:rsidRDefault="00640719" w:rsidP="0042423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59"/>
        <w:gridCol w:w="886"/>
        <w:gridCol w:w="886"/>
        <w:gridCol w:w="887"/>
      </w:tblGrid>
      <w:tr w:rsidR="00640719" w:rsidRPr="00D2714B" w:rsidTr="0027656D">
        <w:trPr>
          <w:trHeight w:val="402"/>
          <w:jc w:val="center"/>
        </w:trPr>
        <w:tc>
          <w:tcPr>
            <w:tcW w:w="5353" w:type="dxa"/>
            <w:vMerge w:val="restar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</w:t>
            </w:r>
            <w:r w:rsidRPr="00D2714B">
              <w:rPr>
                <w:b/>
                <w:bCs/>
                <w:sz w:val="28"/>
                <w:szCs w:val="24"/>
              </w:rPr>
              <w:t>а</w:t>
            </w:r>
            <w:r w:rsidRPr="00D2714B">
              <w:rPr>
                <w:b/>
                <w:bCs/>
                <w:sz w:val="28"/>
                <w:szCs w:val="24"/>
              </w:rPr>
              <w:t>сов</w:t>
            </w:r>
          </w:p>
        </w:tc>
        <w:tc>
          <w:tcPr>
            <w:tcW w:w="2659" w:type="dxa"/>
            <w:gridSpan w:val="3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40719" w:rsidRPr="00D2714B" w:rsidTr="0027656D">
        <w:trPr>
          <w:trHeight w:val="402"/>
          <w:jc w:val="center"/>
        </w:trPr>
        <w:tc>
          <w:tcPr>
            <w:tcW w:w="5353" w:type="dxa"/>
            <w:vMerge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640719" w:rsidRPr="00D2714B" w:rsidRDefault="00640719" w:rsidP="0027656D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640719" w:rsidRPr="00D2714B" w:rsidRDefault="00640719" w:rsidP="0027656D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40719" w:rsidRPr="00D2714B" w:rsidTr="0027656D">
        <w:trPr>
          <w:trHeight w:val="402"/>
          <w:jc w:val="center"/>
        </w:trPr>
        <w:tc>
          <w:tcPr>
            <w:tcW w:w="5353" w:type="dxa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</w:t>
            </w:r>
            <w:r>
              <w:rPr>
                <w:sz w:val="28"/>
                <w:szCs w:val="28"/>
              </w:rPr>
              <w:t>аудиторных занятий</w:t>
            </w:r>
            <w:r w:rsidRPr="00D2714B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86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6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7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40719" w:rsidRPr="00D2714B" w:rsidTr="0027656D">
        <w:trPr>
          <w:trHeight w:val="402"/>
          <w:jc w:val="center"/>
        </w:trPr>
        <w:tc>
          <w:tcPr>
            <w:tcW w:w="5353" w:type="dxa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59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886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886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7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640719" w:rsidRPr="00D2714B" w:rsidTr="0027656D">
        <w:trPr>
          <w:trHeight w:val="402"/>
          <w:jc w:val="center"/>
        </w:trPr>
        <w:tc>
          <w:tcPr>
            <w:tcW w:w="5353" w:type="dxa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</w:tcPr>
          <w:p w:rsidR="00640719" w:rsidRPr="00424239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З, 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86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886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887" w:type="dxa"/>
          </w:tcPr>
          <w:p w:rsidR="00640719" w:rsidRPr="00424239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640719" w:rsidRPr="00D2714B" w:rsidTr="0027656D">
        <w:trPr>
          <w:trHeight w:val="402"/>
          <w:jc w:val="center"/>
        </w:trPr>
        <w:tc>
          <w:tcPr>
            <w:tcW w:w="5353" w:type="dxa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  <w:tc>
          <w:tcPr>
            <w:tcW w:w="886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886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887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640719" w:rsidRPr="00D2714B" w:rsidTr="0027656D">
        <w:trPr>
          <w:trHeight w:val="402"/>
          <w:jc w:val="center"/>
        </w:trPr>
        <w:tc>
          <w:tcPr>
            <w:tcW w:w="5353" w:type="dxa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Продолжительность: недель</w:t>
            </w:r>
          </w:p>
        </w:tc>
        <w:tc>
          <w:tcPr>
            <w:tcW w:w="1559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6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40719" w:rsidRPr="00061C87" w:rsidRDefault="00640719" w:rsidP="00424239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З), зачет с оценкой (З</w:t>
      </w:r>
      <w:r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>)</w:t>
      </w:r>
    </w:p>
    <w:p w:rsidR="00640719" w:rsidRDefault="00640719" w:rsidP="0042423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40719" w:rsidRPr="00D2714B" w:rsidRDefault="00640719" w:rsidP="0042423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275"/>
        <w:gridCol w:w="1328"/>
        <w:gridCol w:w="1330"/>
      </w:tblGrid>
      <w:tr w:rsidR="00640719" w:rsidRPr="00D2714B" w:rsidTr="0027656D">
        <w:trPr>
          <w:trHeight w:val="322"/>
          <w:jc w:val="center"/>
        </w:trPr>
        <w:tc>
          <w:tcPr>
            <w:tcW w:w="2945" w:type="pct"/>
            <w:vMerge w:val="restar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666" w:type="pct"/>
            <w:vMerge w:val="restar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9" w:type="pct"/>
            <w:gridSpan w:val="2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40719" w:rsidRPr="00D2714B" w:rsidTr="0027656D">
        <w:trPr>
          <w:trHeight w:val="322"/>
          <w:jc w:val="center"/>
        </w:trPr>
        <w:tc>
          <w:tcPr>
            <w:tcW w:w="2945" w:type="pct"/>
            <w:vMerge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40719" w:rsidRPr="00D2714B" w:rsidTr="0027656D">
        <w:trPr>
          <w:trHeight w:val="465"/>
          <w:jc w:val="center"/>
        </w:trPr>
        <w:tc>
          <w:tcPr>
            <w:tcW w:w="2945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</w:t>
            </w:r>
            <w:r>
              <w:rPr>
                <w:sz w:val="28"/>
                <w:szCs w:val="28"/>
              </w:rPr>
              <w:t>аудиторных занятий</w:t>
            </w:r>
            <w:r w:rsidRPr="00D2714B">
              <w:rPr>
                <w:sz w:val="28"/>
                <w:szCs w:val="28"/>
              </w:rPr>
              <w:t>)</w:t>
            </w:r>
          </w:p>
        </w:tc>
        <w:tc>
          <w:tcPr>
            <w:tcW w:w="666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4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5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40719" w:rsidRPr="00D2714B" w:rsidTr="0027656D">
        <w:trPr>
          <w:trHeight w:val="465"/>
          <w:jc w:val="center"/>
        </w:trPr>
        <w:tc>
          <w:tcPr>
            <w:tcW w:w="2945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66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694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95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</w:tr>
      <w:tr w:rsidR="00640719" w:rsidRPr="00D2714B" w:rsidTr="0027656D">
        <w:trPr>
          <w:trHeight w:val="465"/>
          <w:jc w:val="center"/>
        </w:trPr>
        <w:tc>
          <w:tcPr>
            <w:tcW w:w="2945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666" w:type="pct"/>
            <w:vAlign w:val="center"/>
          </w:tcPr>
          <w:p w:rsidR="00640719" w:rsidRPr="00424239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З, 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94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695" w:type="pct"/>
            <w:vAlign w:val="center"/>
          </w:tcPr>
          <w:p w:rsidR="00640719" w:rsidRPr="00424239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640719" w:rsidRPr="00D2714B" w:rsidTr="0027656D">
        <w:trPr>
          <w:trHeight w:val="465"/>
          <w:jc w:val="center"/>
        </w:trPr>
        <w:tc>
          <w:tcPr>
            <w:tcW w:w="2945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666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  <w:tc>
          <w:tcPr>
            <w:tcW w:w="694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695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648/</w:t>
            </w:r>
            <w:r w:rsidR="003F2D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640719" w:rsidRPr="00D2714B" w:rsidTr="0027656D">
        <w:trPr>
          <w:trHeight w:val="465"/>
          <w:jc w:val="center"/>
        </w:trPr>
        <w:tc>
          <w:tcPr>
            <w:tcW w:w="2945" w:type="pct"/>
            <w:vAlign w:val="center"/>
          </w:tcPr>
          <w:p w:rsidR="00640719" w:rsidRPr="00D2714B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Продолжительность: недель</w:t>
            </w:r>
          </w:p>
        </w:tc>
        <w:tc>
          <w:tcPr>
            <w:tcW w:w="666" w:type="pct"/>
            <w:vAlign w:val="center"/>
          </w:tcPr>
          <w:p w:rsidR="00640719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" w:type="pct"/>
            <w:vAlign w:val="center"/>
          </w:tcPr>
          <w:p w:rsidR="00640719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5" w:type="pct"/>
            <w:vAlign w:val="center"/>
          </w:tcPr>
          <w:p w:rsidR="00640719" w:rsidRDefault="00640719" w:rsidP="00276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40719" w:rsidRPr="00061C87" w:rsidRDefault="00640719" w:rsidP="00424239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lastRenderedPageBreak/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З), зачет с оценкой (З</w:t>
      </w:r>
      <w:r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>)</w:t>
      </w:r>
    </w:p>
    <w:p w:rsidR="00640719" w:rsidRDefault="00640719" w:rsidP="0042423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40719" w:rsidRPr="00C44115" w:rsidRDefault="0064071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</w:t>
      </w:r>
      <w:r>
        <w:rPr>
          <w:b/>
          <w:sz w:val="28"/>
          <w:szCs w:val="28"/>
        </w:rPr>
        <w:t>практики</w:t>
      </w:r>
    </w:p>
    <w:p w:rsidR="00640719" w:rsidRDefault="00640719" w:rsidP="00F74715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40719" w:rsidRPr="00346AD6" w:rsidRDefault="00640719" w:rsidP="00F74715">
      <w:pPr>
        <w:widowControl/>
        <w:spacing w:line="240" w:lineRule="auto"/>
        <w:ind w:firstLine="0"/>
        <w:jc w:val="center"/>
        <w:rPr>
          <w:sz w:val="26"/>
          <w:szCs w:val="26"/>
          <w:u w:val="single"/>
        </w:rPr>
      </w:pPr>
      <w:bookmarkStart w:id="4" w:name="_Hlk502654015"/>
      <w:r w:rsidRPr="00346AD6">
        <w:rPr>
          <w:sz w:val="26"/>
          <w:szCs w:val="26"/>
          <w:u w:val="single"/>
        </w:rPr>
        <w:t>Для очной формы обучения: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i/>
          <w:sz w:val="26"/>
          <w:szCs w:val="26"/>
        </w:rPr>
        <w:t xml:space="preserve">1 семестр: </w:t>
      </w:r>
      <w:r w:rsidRPr="00346AD6">
        <w:rPr>
          <w:sz w:val="26"/>
          <w:szCs w:val="26"/>
        </w:rPr>
        <w:t xml:space="preserve">выбор темы исследования в рамках основной профессиональной образовательной программы подготовки магистра, определение ее актуальности, цели и задач исследования. Составление индивидуального плана НИР совместно с научным руководителем. Утверждение индивидуального плана НИР заведующим выпускающей кафедры. 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i/>
          <w:sz w:val="26"/>
          <w:szCs w:val="26"/>
        </w:rPr>
        <w:t xml:space="preserve">2 семестр: </w:t>
      </w:r>
      <w:r w:rsidRPr="00346AD6">
        <w:rPr>
          <w:sz w:val="26"/>
          <w:szCs w:val="26"/>
        </w:rPr>
        <w:t>подготовка к проведению научного исследования. Обзор: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>имеющихся результатов исследований по теме НИР;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 xml:space="preserve">методов исследования и проведения экспериментальных работ; 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>правила эксплуатации исследовательского оборудования;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 xml:space="preserve">методов анализа и обработки экспериментальных данных; 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>физических и математических моделей процессов и явлений, относящихся к исследуемому объекту;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>информационных технологии в научных исследованиях, программных пр</w:t>
      </w:r>
      <w:r w:rsidRPr="00346AD6">
        <w:rPr>
          <w:sz w:val="26"/>
          <w:szCs w:val="26"/>
        </w:rPr>
        <w:t>о</w:t>
      </w:r>
      <w:r w:rsidRPr="00346AD6">
        <w:rPr>
          <w:sz w:val="26"/>
          <w:szCs w:val="26"/>
        </w:rPr>
        <w:t xml:space="preserve">дуктов, относящихся к профессиональной сфере; 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 xml:space="preserve">требований к оформлению научно-технической документации; 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 xml:space="preserve">порядка внедрения результатов научных исследований и разработок. 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i/>
          <w:sz w:val="26"/>
          <w:szCs w:val="26"/>
        </w:rPr>
        <w:t xml:space="preserve">3 семестр: </w:t>
      </w:r>
      <w:r w:rsidRPr="00346AD6">
        <w:rPr>
          <w:sz w:val="26"/>
          <w:szCs w:val="26"/>
        </w:rPr>
        <w:t xml:space="preserve">проведение исследований в соответствии с утвержденной темой и планом НИР. 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sz w:val="26"/>
          <w:szCs w:val="26"/>
        </w:rPr>
        <w:t>Примерный перечень работ, выполняемый при проведении НИР: сборка и подготовка лабораторной установки для проведения эксперимента, проведение л</w:t>
      </w:r>
      <w:r w:rsidRPr="00346AD6">
        <w:rPr>
          <w:sz w:val="26"/>
          <w:szCs w:val="26"/>
        </w:rPr>
        <w:t>а</w:t>
      </w:r>
      <w:r w:rsidRPr="00346AD6">
        <w:rPr>
          <w:sz w:val="26"/>
          <w:szCs w:val="26"/>
        </w:rPr>
        <w:t>бораторного эксперимента, разработка математической модели решения научно-технической задачи, а также методики и алгоритма ее решения, проведение чи</w:t>
      </w:r>
      <w:r w:rsidRPr="00346AD6">
        <w:rPr>
          <w:sz w:val="26"/>
          <w:szCs w:val="26"/>
        </w:rPr>
        <w:t>с</w:t>
      </w:r>
      <w:r w:rsidRPr="00346AD6">
        <w:rPr>
          <w:sz w:val="26"/>
          <w:szCs w:val="26"/>
        </w:rPr>
        <w:t>ленного эксперимента, построение функциональных зависимостей, их анализ и формулирование выводов и т.д.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</w:p>
    <w:p w:rsidR="00640719" w:rsidRPr="00346AD6" w:rsidRDefault="00640719" w:rsidP="00F74715">
      <w:pPr>
        <w:widowControl/>
        <w:spacing w:line="240" w:lineRule="auto"/>
        <w:ind w:firstLine="0"/>
        <w:jc w:val="center"/>
        <w:rPr>
          <w:sz w:val="26"/>
          <w:szCs w:val="26"/>
          <w:u w:val="single"/>
        </w:rPr>
      </w:pPr>
      <w:r w:rsidRPr="00346AD6">
        <w:rPr>
          <w:sz w:val="26"/>
          <w:szCs w:val="26"/>
          <w:u w:val="single"/>
        </w:rPr>
        <w:t>Для заочной формы обучения: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i/>
          <w:sz w:val="26"/>
          <w:szCs w:val="26"/>
        </w:rPr>
        <w:t xml:space="preserve">1 курс: </w:t>
      </w:r>
      <w:r w:rsidRPr="00346AD6">
        <w:rPr>
          <w:sz w:val="26"/>
          <w:szCs w:val="26"/>
        </w:rPr>
        <w:t>выбор темы исследования в рамках основной профессиональной о</w:t>
      </w:r>
      <w:r w:rsidRPr="00346AD6">
        <w:rPr>
          <w:sz w:val="26"/>
          <w:szCs w:val="26"/>
        </w:rPr>
        <w:t>б</w:t>
      </w:r>
      <w:r w:rsidRPr="00346AD6">
        <w:rPr>
          <w:sz w:val="26"/>
          <w:szCs w:val="26"/>
        </w:rPr>
        <w:t>разовательной программы подготовки магистра, определение ее актуальности, цели и задач исследования. Составление индивидуального плана НИР совместно с нау</w:t>
      </w:r>
      <w:r w:rsidRPr="00346AD6">
        <w:rPr>
          <w:sz w:val="26"/>
          <w:szCs w:val="26"/>
        </w:rPr>
        <w:t>ч</w:t>
      </w:r>
      <w:r w:rsidRPr="00346AD6">
        <w:rPr>
          <w:sz w:val="26"/>
          <w:szCs w:val="26"/>
        </w:rPr>
        <w:t>ным руководителем. Утверждение индивидуального плана НИР заведующим в</w:t>
      </w:r>
      <w:r w:rsidRPr="00346AD6">
        <w:rPr>
          <w:sz w:val="26"/>
          <w:szCs w:val="26"/>
        </w:rPr>
        <w:t>ы</w:t>
      </w:r>
      <w:r w:rsidRPr="00346AD6">
        <w:rPr>
          <w:sz w:val="26"/>
          <w:szCs w:val="26"/>
        </w:rPr>
        <w:t xml:space="preserve">пускающей кафедры. </w:t>
      </w:r>
      <w:r w:rsidR="002436C8">
        <w:rPr>
          <w:sz w:val="26"/>
          <w:szCs w:val="26"/>
        </w:rPr>
        <w:t xml:space="preserve"> П</w:t>
      </w:r>
      <w:r w:rsidRPr="00346AD6">
        <w:rPr>
          <w:sz w:val="26"/>
          <w:szCs w:val="26"/>
        </w:rPr>
        <w:t>одготовка к проведению научного исследования</w:t>
      </w:r>
      <w:r w:rsidR="002436C8">
        <w:rPr>
          <w:sz w:val="26"/>
          <w:szCs w:val="26"/>
        </w:rPr>
        <w:t xml:space="preserve"> - о</w:t>
      </w:r>
      <w:r w:rsidRPr="00346AD6">
        <w:rPr>
          <w:sz w:val="26"/>
          <w:szCs w:val="26"/>
        </w:rPr>
        <w:t>бзор: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>имеющихся результатов исследований по теме НИР;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 xml:space="preserve">методов исследования и проведения экспериментальных работ; 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>правила эксплуатации исследовательского оборудования;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 xml:space="preserve">методов анализа и обработки экспериментальных данных; 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>физических и математических моделей процессов и явлений, относящихся к исследуемому объекту;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>информационных технологии в научных исследованиях, программных пр</w:t>
      </w:r>
      <w:r w:rsidRPr="00346AD6">
        <w:rPr>
          <w:sz w:val="26"/>
          <w:szCs w:val="26"/>
        </w:rPr>
        <w:t>о</w:t>
      </w:r>
      <w:r w:rsidRPr="00346AD6">
        <w:rPr>
          <w:sz w:val="26"/>
          <w:szCs w:val="26"/>
        </w:rPr>
        <w:t xml:space="preserve">дуктов, относящихся к профессиональной сфере; 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 xml:space="preserve">требований к оформлению научно-технической документации; </w:t>
      </w:r>
    </w:p>
    <w:p w:rsidR="00640719" w:rsidRPr="00346AD6" w:rsidRDefault="00640719" w:rsidP="00F74715">
      <w:pPr>
        <w:widowControl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346AD6">
        <w:rPr>
          <w:sz w:val="26"/>
          <w:szCs w:val="26"/>
        </w:rPr>
        <w:t xml:space="preserve">порядка внедрения результатов научных исследований и разработок. 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i/>
          <w:sz w:val="26"/>
          <w:szCs w:val="26"/>
        </w:rPr>
        <w:t>2 курс:</w:t>
      </w:r>
      <w:r w:rsidRPr="00346AD6">
        <w:rPr>
          <w:sz w:val="26"/>
          <w:szCs w:val="26"/>
        </w:rPr>
        <w:t xml:space="preserve"> проведение исследований в соответствии с утвержденной темой и планом НИР. 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sz w:val="26"/>
          <w:szCs w:val="26"/>
        </w:rPr>
        <w:lastRenderedPageBreak/>
        <w:t>Примерный перечень работ, выполняемый при проведении НИР: сборка и подготовка лабораторной установки для проведения эксперимента, проведение л</w:t>
      </w:r>
      <w:r w:rsidRPr="00346AD6">
        <w:rPr>
          <w:sz w:val="26"/>
          <w:szCs w:val="26"/>
        </w:rPr>
        <w:t>а</w:t>
      </w:r>
      <w:r w:rsidRPr="00346AD6">
        <w:rPr>
          <w:sz w:val="26"/>
          <w:szCs w:val="26"/>
        </w:rPr>
        <w:t>бораторного эксперимента, разработка математической модели решения научно-технической задачи, а также методики и алгоритма ее решения, проведение чи</w:t>
      </w:r>
      <w:r w:rsidRPr="00346AD6">
        <w:rPr>
          <w:sz w:val="26"/>
          <w:szCs w:val="26"/>
        </w:rPr>
        <w:t>с</w:t>
      </w:r>
      <w:r w:rsidRPr="00346AD6">
        <w:rPr>
          <w:sz w:val="26"/>
          <w:szCs w:val="26"/>
        </w:rPr>
        <w:t>ленного эксперимента, построение функциональных зависимостей, их анализ и формулирование выводов.</w:t>
      </w:r>
      <w:bookmarkEnd w:id="4"/>
    </w:p>
    <w:p w:rsidR="00640719" w:rsidRPr="00346AD6" w:rsidRDefault="00640719" w:rsidP="00F74715">
      <w:pPr>
        <w:widowControl/>
        <w:spacing w:line="240" w:lineRule="auto"/>
        <w:ind w:firstLine="0"/>
        <w:jc w:val="center"/>
        <w:rPr>
          <w:b/>
          <w:sz w:val="26"/>
          <w:szCs w:val="26"/>
        </w:rPr>
      </w:pPr>
    </w:p>
    <w:p w:rsidR="00640719" w:rsidRPr="00346AD6" w:rsidRDefault="00640719" w:rsidP="0095427B">
      <w:pPr>
        <w:widowControl/>
        <w:spacing w:line="240" w:lineRule="auto"/>
        <w:ind w:firstLine="851"/>
        <w:jc w:val="center"/>
        <w:rPr>
          <w:b/>
          <w:sz w:val="26"/>
          <w:szCs w:val="26"/>
        </w:rPr>
      </w:pPr>
      <w:r w:rsidRPr="00346AD6">
        <w:rPr>
          <w:b/>
          <w:bCs/>
          <w:sz w:val="26"/>
          <w:szCs w:val="26"/>
        </w:rPr>
        <w:t>6. Ф</w:t>
      </w:r>
      <w:r w:rsidRPr="00346AD6">
        <w:rPr>
          <w:b/>
          <w:sz w:val="26"/>
          <w:szCs w:val="26"/>
        </w:rPr>
        <w:t>ормы отчетности</w:t>
      </w:r>
    </w:p>
    <w:p w:rsidR="00640719" w:rsidRPr="00346AD6" w:rsidRDefault="00640719" w:rsidP="00F74715">
      <w:pPr>
        <w:widowControl/>
        <w:spacing w:line="240" w:lineRule="auto"/>
        <w:ind w:firstLine="851"/>
        <w:jc w:val="center"/>
        <w:rPr>
          <w:b/>
          <w:sz w:val="26"/>
          <w:szCs w:val="26"/>
        </w:rPr>
      </w:pP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bCs/>
          <w:sz w:val="26"/>
          <w:szCs w:val="26"/>
        </w:rPr>
        <w:t>По итогам научно-исследовательской работы обучающимся составляются отчеты. Примерная с</w:t>
      </w:r>
      <w:r w:rsidRPr="00346AD6">
        <w:rPr>
          <w:sz w:val="26"/>
          <w:szCs w:val="26"/>
        </w:rPr>
        <w:t>труктура отчета по практике (научно-исследовательской раб</w:t>
      </w:r>
      <w:r w:rsidRPr="00346AD6">
        <w:rPr>
          <w:sz w:val="26"/>
          <w:szCs w:val="26"/>
        </w:rPr>
        <w:t>о</w:t>
      </w:r>
      <w:r w:rsidRPr="00346AD6">
        <w:rPr>
          <w:sz w:val="26"/>
          <w:szCs w:val="26"/>
        </w:rPr>
        <w:t>те)</w:t>
      </w:r>
      <w:r w:rsidR="001237B2">
        <w:rPr>
          <w:sz w:val="26"/>
          <w:szCs w:val="26"/>
        </w:rPr>
        <w:t xml:space="preserve"> </w:t>
      </w:r>
      <w:r w:rsidRPr="00346AD6">
        <w:rPr>
          <w:sz w:val="26"/>
          <w:szCs w:val="26"/>
        </w:rPr>
        <w:t>представлена в фонде оценочных средств.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640719" w:rsidRPr="00346AD6" w:rsidRDefault="00640719" w:rsidP="00F74715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346AD6">
        <w:rPr>
          <w:bCs/>
          <w:sz w:val="26"/>
          <w:szCs w:val="26"/>
        </w:rPr>
        <w:t xml:space="preserve">К отчетным документам о проведении научно-исследовательской работы относятся: </w:t>
      </w:r>
    </w:p>
    <w:p w:rsidR="00640719" w:rsidRPr="00346AD6" w:rsidRDefault="00640719" w:rsidP="00F74715">
      <w:pPr>
        <w:widowControl/>
        <w:spacing w:line="240" w:lineRule="auto"/>
        <w:ind w:firstLine="0"/>
        <w:jc w:val="center"/>
        <w:rPr>
          <w:bCs/>
          <w:sz w:val="26"/>
          <w:szCs w:val="26"/>
          <w:u w:val="single"/>
        </w:rPr>
      </w:pPr>
      <w:r w:rsidRPr="00346AD6">
        <w:rPr>
          <w:sz w:val="26"/>
          <w:szCs w:val="26"/>
          <w:u w:val="single"/>
        </w:rPr>
        <w:t>Для очной формы обучения: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i/>
          <w:sz w:val="26"/>
          <w:szCs w:val="26"/>
        </w:rPr>
        <w:t xml:space="preserve">1 семестр: </w:t>
      </w:r>
      <w:r w:rsidRPr="00346AD6">
        <w:rPr>
          <w:sz w:val="26"/>
          <w:szCs w:val="26"/>
        </w:rPr>
        <w:t>отчет, отражающий актуальность, цели и задачи исследования и содержащий индивидуальный план НИР, утвержденный заведующим выпуска</w:t>
      </w:r>
      <w:r w:rsidRPr="00346AD6">
        <w:rPr>
          <w:sz w:val="26"/>
          <w:szCs w:val="26"/>
        </w:rPr>
        <w:t>ю</w:t>
      </w:r>
      <w:r w:rsidRPr="00346AD6">
        <w:rPr>
          <w:sz w:val="26"/>
          <w:szCs w:val="26"/>
        </w:rPr>
        <w:t xml:space="preserve">щей кафедры. 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i/>
          <w:sz w:val="26"/>
          <w:szCs w:val="26"/>
        </w:rPr>
        <w:t>2 семестр</w:t>
      </w:r>
      <w:r w:rsidRPr="00346AD6">
        <w:rPr>
          <w:sz w:val="26"/>
          <w:szCs w:val="26"/>
        </w:rPr>
        <w:t>: отчет, содержащий результаты литературного обзора по теме НИР.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i/>
          <w:sz w:val="26"/>
          <w:szCs w:val="26"/>
        </w:rPr>
        <w:t>3 семестр</w:t>
      </w:r>
      <w:r w:rsidRPr="00346AD6">
        <w:rPr>
          <w:sz w:val="26"/>
          <w:szCs w:val="26"/>
        </w:rPr>
        <w:t>: отчет, содержащий результаты проведенного исследования по теме НИР.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</w:p>
    <w:p w:rsidR="00640719" w:rsidRDefault="00640719" w:rsidP="00F74715">
      <w:pPr>
        <w:widowControl/>
        <w:spacing w:line="240" w:lineRule="auto"/>
        <w:ind w:firstLine="0"/>
        <w:jc w:val="center"/>
        <w:rPr>
          <w:sz w:val="26"/>
          <w:szCs w:val="26"/>
          <w:u w:val="single"/>
        </w:rPr>
      </w:pPr>
      <w:r w:rsidRPr="00346AD6">
        <w:rPr>
          <w:sz w:val="26"/>
          <w:szCs w:val="26"/>
          <w:u w:val="single"/>
        </w:rPr>
        <w:t>Для заочной формы обучения:</w:t>
      </w:r>
    </w:p>
    <w:p w:rsidR="001237B2" w:rsidRPr="00346AD6" w:rsidRDefault="001237B2" w:rsidP="00F74715">
      <w:pPr>
        <w:widowControl/>
        <w:spacing w:line="240" w:lineRule="auto"/>
        <w:ind w:firstLine="0"/>
        <w:jc w:val="center"/>
        <w:rPr>
          <w:bCs/>
          <w:sz w:val="26"/>
          <w:szCs w:val="26"/>
          <w:u w:val="single"/>
        </w:rPr>
      </w:pP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i/>
          <w:sz w:val="26"/>
          <w:szCs w:val="26"/>
        </w:rPr>
        <w:t xml:space="preserve">1 курс: </w:t>
      </w:r>
      <w:r w:rsidRPr="00346AD6">
        <w:rPr>
          <w:sz w:val="26"/>
          <w:szCs w:val="26"/>
        </w:rPr>
        <w:t>отчет, отражающий актуальность, цели и задачи исследования и с</w:t>
      </w:r>
      <w:r w:rsidRPr="00346AD6">
        <w:rPr>
          <w:sz w:val="26"/>
          <w:szCs w:val="26"/>
        </w:rPr>
        <w:t>о</w:t>
      </w:r>
      <w:r w:rsidRPr="00346AD6">
        <w:rPr>
          <w:sz w:val="26"/>
          <w:szCs w:val="26"/>
        </w:rPr>
        <w:t>держащий индивидуальный план НИР, утвержденный заведующим выпускающей кафедры</w:t>
      </w:r>
      <w:r w:rsidR="001237B2">
        <w:rPr>
          <w:sz w:val="26"/>
          <w:szCs w:val="26"/>
        </w:rPr>
        <w:t xml:space="preserve">, а также </w:t>
      </w:r>
      <w:r w:rsidR="001237B2" w:rsidRPr="00346AD6">
        <w:rPr>
          <w:sz w:val="26"/>
          <w:szCs w:val="26"/>
        </w:rPr>
        <w:t>результаты литературного обзора по теме НИР</w:t>
      </w:r>
      <w:r w:rsidR="001237B2">
        <w:rPr>
          <w:sz w:val="26"/>
          <w:szCs w:val="26"/>
        </w:rPr>
        <w:t>.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  <w:r w:rsidRPr="00346AD6">
        <w:rPr>
          <w:i/>
          <w:sz w:val="26"/>
          <w:szCs w:val="26"/>
        </w:rPr>
        <w:t>2 курс</w:t>
      </w:r>
      <w:r w:rsidRPr="00346AD6">
        <w:rPr>
          <w:sz w:val="26"/>
          <w:szCs w:val="26"/>
        </w:rPr>
        <w:t>: отчет, содержащий результаты проведенного исследования по теме НИР.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sz w:val="26"/>
          <w:szCs w:val="26"/>
        </w:rPr>
      </w:pPr>
    </w:p>
    <w:p w:rsidR="00640719" w:rsidRPr="00346AD6" w:rsidRDefault="00640719" w:rsidP="0095427B">
      <w:pPr>
        <w:widowControl/>
        <w:spacing w:line="240" w:lineRule="auto"/>
        <w:ind w:firstLine="851"/>
        <w:jc w:val="center"/>
        <w:rPr>
          <w:b/>
          <w:bCs/>
          <w:sz w:val="26"/>
          <w:szCs w:val="26"/>
        </w:rPr>
      </w:pPr>
      <w:r w:rsidRPr="00346AD6">
        <w:rPr>
          <w:b/>
          <w:bCs/>
          <w:sz w:val="26"/>
          <w:szCs w:val="26"/>
        </w:rPr>
        <w:t>7. Фонд оценочных средств для проведения промежуточной аттестации обучающихся по практике</w:t>
      </w:r>
    </w:p>
    <w:p w:rsidR="00640719" w:rsidRPr="00346AD6" w:rsidRDefault="00640719" w:rsidP="0095427B">
      <w:pPr>
        <w:widowControl/>
        <w:spacing w:line="240" w:lineRule="auto"/>
        <w:ind w:firstLine="851"/>
        <w:rPr>
          <w:bCs/>
          <w:iCs/>
          <w:sz w:val="26"/>
          <w:szCs w:val="26"/>
        </w:rPr>
      </w:pPr>
      <w:r w:rsidRPr="00346AD6">
        <w:rPr>
          <w:bCs/>
          <w:sz w:val="26"/>
          <w:szCs w:val="26"/>
        </w:rPr>
        <w:t>Фонд оценочных средств по практике является неотъемлемой частью пр</w:t>
      </w:r>
      <w:r w:rsidRPr="00346AD6">
        <w:rPr>
          <w:bCs/>
          <w:sz w:val="26"/>
          <w:szCs w:val="26"/>
        </w:rPr>
        <w:t>о</w:t>
      </w:r>
      <w:r w:rsidRPr="00346AD6">
        <w:rPr>
          <w:bCs/>
          <w:sz w:val="26"/>
          <w:szCs w:val="26"/>
        </w:rPr>
        <w:t>граммы практики и представлен отдельным документом, рассмотренным на зас</w:t>
      </w:r>
      <w:r w:rsidRPr="00346AD6">
        <w:rPr>
          <w:bCs/>
          <w:sz w:val="26"/>
          <w:szCs w:val="26"/>
        </w:rPr>
        <w:t>е</w:t>
      </w:r>
      <w:r w:rsidRPr="00346AD6">
        <w:rPr>
          <w:bCs/>
          <w:sz w:val="26"/>
          <w:szCs w:val="26"/>
        </w:rPr>
        <w:t>дании кафедры и утвержденным заведующим кафедрой.</w:t>
      </w:r>
    </w:p>
    <w:p w:rsidR="00640719" w:rsidRPr="00346AD6" w:rsidRDefault="00640719" w:rsidP="0095427B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640719" w:rsidRPr="00346AD6" w:rsidRDefault="00640719" w:rsidP="0095427B">
      <w:pPr>
        <w:widowControl/>
        <w:spacing w:line="240" w:lineRule="auto"/>
        <w:ind w:firstLine="851"/>
        <w:jc w:val="center"/>
        <w:rPr>
          <w:b/>
          <w:bCs/>
          <w:sz w:val="26"/>
          <w:szCs w:val="26"/>
        </w:rPr>
      </w:pPr>
      <w:r w:rsidRPr="00346AD6">
        <w:rPr>
          <w:b/>
          <w:bCs/>
          <w:sz w:val="26"/>
          <w:szCs w:val="26"/>
        </w:rPr>
        <w:t>8. Перечень основной и дополнительной учебной литературы, норм</w:t>
      </w:r>
      <w:r w:rsidRPr="00346AD6">
        <w:rPr>
          <w:b/>
          <w:bCs/>
          <w:sz w:val="26"/>
          <w:szCs w:val="26"/>
        </w:rPr>
        <w:t>а</w:t>
      </w:r>
      <w:r w:rsidRPr="00346AD6">
        <w:rPr>
          <w:b/>
          <w:bCs/>
          <w:sz w:val="26"/>
          <w:szCs w:val="26"/>
        </w:rPr>
        <w:t>тивно-правовой документации и других изданий, необходимых для провед</w:t>
      </w:r>
      <w:r w:rsidRPr="00346AD6">
        <w:rPr>
          <w:b/>
          <w:bCs/>
          <w:sz w:val="26"/>
          <w:szCs w:val="26"/>
        </w:rPr>
        <w:t>е</w:t>
      </w:r>
      <w:r w:rsidRPr="00346AD6">
        <w:rPr>
          <w:b/>
          <w:bCs/>
          <w:sz w:val="26"/>
          <w:szCs w:val="26"/>
        </w:rPr>
        <w:t>ния НИР</w:t>
      </w:r>
    </w:p>
    <w:p w:rsidR="00640719" w:rsidRPr="00346AD6" w:rsidRDefault="00640719" w:rsidP="00591898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346AD6">
        <w:rPr>
          <w:bCs/>
          <w:sz w:val="26"/>
          <w:szCs w:val="26"/>
        </w:rPr>
        <w:t>8.1 Перечень основной учебной литературы, необходимой для прохождения практики:</w:t>
      </w:r>
    </w:p>
    <w:p w:rsidR="00541E6F" w:rsidRPr="00782648" w:rsidRDefault="00541E6F" w:rsidP="00541E6F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782648">
        <w:t xml:space="preserve">Изыскания и проектирование автомобильных дорог </w:t>
      </w:r>
      <w:r>
        <w:t>[Текст]: уче</w:t>
      </w:r>
      <w:r>
        <w:t>б</w:t>
      </w:r>
      <w:r>
        <w:t>ник: в 2 кн. / Г.А. Федотов, П.</w:t>
      </w:r>
      <w:r w:rsidRPr="00782648">
        <w:t>И. Поспелов. - М</w:t>
      </w:r>
      <w:r>
        <w:t>осква: Академия, 2015. - Кн. 1</w:t>
      </w:r>
      <w:r w:rsidRPr="00782648">
        <w:t>: для студентов вузов, обучающихся по специальности "Автомобильные дор</w:t>
      </w:r>
      <w:r w:rsidRPr="00782648">
        <w:t>о</w:t>
      </w:r>
      <w:r w:rsidRPr="00782648">
        <w:t xml:space="preserve">ги и аэродромы" направления подготовки "Транспортное строительство" и </w:t>
      </w:r>
      <w:r w:rsidRPr="00782648">
        <w:lastRenderedPageBreak/>
        <w:t>направлению подготовки бакалавров "Строительство" (профиль подготовки "</w:t>
      </w:r>
      <w:r>
        <w:t>Автомобильные дороги". - 489 с.</w:t>
      </w:r>
      <w:r w:rsidRPr="00782648">
        <w:t>: ил.</w:t>
      </w:r>
    </w:p>
    <w:p w:rsidR="00640719" w:rsidRPr="00346AD6" w:rsidRDefault="00541E6F" w:rsidP="00541E6F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sz w:val="26"/>
          <w:szCs w:val="26"/>
        </w:rPr>
      </w:pPr>
      <w:r w:rsidRPr="00782648">
        <w:t>Изыскания и проектирова</w:t>
      </w:r>
      <w:r>
        <w:t>ние автомобильных дорог [Текст]: уче</w:t>
      </w:r>
      <w:r>
        <w:t>б</w:t>
      </w:r>
      <w:r>
        <w:t>ник: в 2 кн. / Г.</w:t>
      </w:r>
      <w:r w:rsidRPr="00782648">
        <w:t>А. Фе</w:t>
      </w:r>
      <w:r>
        <w:t>дотов, П.И. Поспелов. - Москва</w:t>
      </w:r>
      <w:r w:rsidRPr="00782648">
        <w:t xml:space="preserve">: Академия, 2015. - (Высшее образование) (Бакалавриат). </w:t>
      </w:r>
      <w:r>
        <w:t>- ISBN 978-5-4468-1032-1. Кн. 2</w:t>
      </w:r>
      <w:r w:rsidRPr="00782648">
        <w:t>: для студентов вузов, обучающихся по специальности "Автомобильные дороги и аэродромы" направления подготовки "Транспортное строительство" и н</w:t>
      </w:r>
      <w:r w:rsidRPr="00782648">
        <w:t>а</w:t>
      </w:r>
      <w:r w:rsidRPr="00782648">
        <w:t>правлению подготовки бакалавров "Строительство" (профиль подготовки "Автомобильные дороги". - 415 с.</w:t>
      </w:r>
    </w:p>
    <w:p w:rsidR="00640719" w:rsidRPr="00346AD6" w:rsidRDefault="00640719" w:rsidP="007675EF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sz w:val="26"/>
          <w:szCs w:val="26"/>
        </w:rPr>
      </w:pPr>
      <w:r w:rsidRPr="00346AD6">
        <w:rPr>
          <w:sz w:val="26"/>
          <w:szCs w:val="26"/>
        </w:rPr>
        <w:t xml:space="preserve">Основы системного анализа: учеб. пособие / С.В. </w:t>
      </w:r>
      <w:proofErr w:type="spellStart"/>
      <w:r w:rsidRPr="00346AD6">
        <w:rPr>
          <w:sz w:val="26"/>
          <w:szCs w:val="26"/>
        </w:rPr>
        <w:t>Микони</w:t>
      </w:r>
      <w:proofErr w:type="spellEnd"/>
      <w:r w:rsidRPr="00346AD6">
        <w:rPr>
          <w:sz w:val="26"/>
          <w:szCs w:val="26"/>
        </w:rPr>
        <w:t xml:space="preserve">, В.А. </w:t>
      </w:r>
      <w:proofErr w:type="spellStart"/>
      <w:r w:rsidRPr="00346AD6">
        <w:rPr>
          <w:sz w:val="26"/>
          <w:szCs w:val="26"/>
        </w:rPr>
        <w:t>Ходако</w:t>
      </w:r>
      <w:r w:rsidRPr="00346AD6">
        <w:rPr>
          <w:sz w:val="26"/>
          <w:szCs w:val="26"/>
        </w:rPr>
        <w:t>в</w:t>
      </w:r>
      <w:r w:rsidRPr="00346AD6">
        <w:rPr>
          <w:sz w:val="26"/>
          <w:szCs w:val="26"/>
        </w:rPr>
        <w:t>ский</w:t>
      </w:r>
      <w:proofErr w:type="spellEnd"/>
      <w:r w:rsidRPr="00346AD6">
        <w:rPr>
          <w:sz w:val="26"/>
          <w:szCs w:val="26"/>
        </w:rPr>
        <w:t>. - СПб. : ПГУПС, 2011. - 142 с.</w:t>
      </w:r>
    </w:p>
    <w:p w:rsidR="00640719" w:rsidRPr="00346AD6" w:rsidRDefault="00640719" w:rsidP="00541E6F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  <w:sz w:val="26"/>
          <w:szCs w:val="26"/>
        </w:rPr>
      </w:pPr>
      <w:r w:rsidRPr="00346AD6">
        <w:rPr>
          <w:sz w:val="26"/>
          <w:szCs w:val="26"/>
        </w:rPr>
        <w:t xml:space="preserve">Планирование и организация эксперимента в строительстве [Текст]: учебное пособие / В. С. Меркушева, П. В. </w:t>
      </w:r>
      <w:proofErr w:type="spellStart"/>
      <w:r w:rsidRPr="00346AD6">
        <w:rPr>
          <w:sz w:val="26"/>
          <w:szCs w:val="26"/>
        </w:rPr>
        <w:t>Бобарыкин</w:t>
      </w:r>
      <w:proofErr w:type="spellEnd"/>
      <w:r w:rsidRPr="00346AD6">
        <w:rPr>
          <w:sz w:val="26"/>
          <w:szCs w:val="26"/>
        </w:rPr>
        <w:t>, Т. М. Немченко ; ПГУПС, Ин-т повышения квалификации и переподготовки кадров. - Санкт-Петербург: ПГУПС, 2012. - 64 с.: ил.</w:t>
      </w:r>
    </w:p>
    <w:p w:rsidR="00640719" w:rsidRPr="00346AD6" w:rsidRDefault="00640719" w:rsidP="00FB2123">
      <w:pPr>
        <w:pStyle w:val="a6"/>
        <w:tabs>
          <w:tab w:val="left" w:pos="1134"/>
          <w:tab w:val="left" w:pos="1418"/>
        </w:tabs>
        <w:jc w:val="left"/>
        <w:rPr>
          <w:bCs/>
          <w:sz w:val="26"/>
          <w:szCs w:val="26"/>
        </w:rPr>
      </w:pPr>
    </w:p>
    <w:p w:rsidR="00640719" w:rsidRPr="00346AD6" w:rsidRDefault="00640719" w:rsidP="00591898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346AD6">
        <w:rPr>
          <w:bCs/>
          <w:sz w:val="26"/>
          <w:szCs w:val="26"/>
        </w:rPr>
        <w:t>8.2 Перечень дополнительной учебной литературы, необходимой для пр</w:t>
      </w:r>
      <w:r w:rsidRPr="00346AD6">
        <w:rPr>
          <w:bCs/>
          <w:sz w:val="26"/>
          <w:szCs w:val="26"/>
        </w:rPr>
        <w:t>о</w:t>
      </w:r>
      <w:r w:rsidRPr="00346AD6">
        <w:rPr>
          <w:bCs/>
          <w:sz w:val="26"/>
          <w:szCs w:val="26"/>
        </w:rPr>
        <w:t>хождения практики</w:t>
      </w:r>
    </w:p>
    <w:p w:rsidR="00640719" w:rsidRPr="00346AD6" w:rsidRDefault="00640719" w:rsidP="00FB2123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346AD6">
        <w:rPr>
          <w:sz w:val="26"/>
          <w:szCs w:val="26"/>
        </w:rPr>
        <w:t>Системный подход к принятию сложных решений [Текст] : метод. указ</w:t>
      </w:r>
      <w:r w:rsidRPr="00346AD6">
        <w:rPr>
          <w:sz w:val="26"/>
          <w:szCs w:val="26"/>
        </w:rPr>
        <w:t>а</w:t>
      </w:r>
      <w:r w:rsidRPr="00346AD6">
        <w:rPr>
          <w:sz w:val="26"/>
          <w:szCs w:val="26"/>
        </w:rPr>
        <w:t xml:space="preserve">ния для анализа </w:t>
      </w:r>
      <w:proofErr w:type="spellStart"/>
      <w:r w:rsidRPr="00346AD6">
        <w:rPr>
          <w:sz w:val="26"/>
          <w:szCs w:val="26"/>
        </w:rPr>
        <w:t>конкрет</w:t>
      </w:r>
      <w:proofErr w:type="spellEnd"/>
      <w:r w:rsidRPr="00346AD6">
        <w:rPr>
          <w:sz w:val="26"/>
          <w:szCs w:val="26"/>
        </w:rPr>
        <w:t xml:space="preserve">. ситуаций / ПГУПС, фак. повышения квалификации ; сост.: А. И. </w:t>
      </w:r>
      <w:proofErr w:type="spellStart"/>
      <w:r w:rsidRPr="00346AD6">
        <w:rPr>
          <w:sz w:val="26"/>
          <w:szCs w:val="26"/>
        </w:rPr>
        <w:t>Брейдо</w:t>
      </w:r>
      <w:proofErr w:type="spellEnd"/>
      <w:r w:rsidRPr="00346AD6">
        <w:rPr>
          <w:sz w:val="26"/>
          <w:szCs w:val="26"/>
        </w:rPr>
        <w:t xml:space="preserve">, Г. П. </w:t>
      </w:r>
      <w:proofErr w:type="spellStart"/>
      <w:r w:rsidRPr="00346AD6">
        <w:rPr>
          <w:sz w:val="26"/>
          <w:szCs w:val="26"/>
        </w:rPr>
        <w:t>Лабецкая</w:t>
      </w:r>
      <w:proofErr w:type="spellEnd"/>
      <w:r w:rsidRPr="00346AD6">
        <w:rPr>
          <w:sz w:val="26"/>
          <w:szCs w:val="26"/>
        </w:rPr>
        <w:t>. - СПб. : [б. и.], 1993. - 14 с.</w:t>
      </w:r>
    </w:p>
    <w:p w:rsidR="00640719" w:rsidRPr="00346AD6" w:rsidRDefault="00640719" w:rsidP="00FB2123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346AD6">
        <w:rPr>
          <w:sz w:val="26"/>
          <w:szCs w:val="26"/>
        </w:rPr>
        <w:t>Методология и практика научного исследования : учеб. пособие. Ч. 1. Наука. Научная литература. Научно-исследовательская работа / Е.П. Дудкин, Н.В. Левадная, А.А. Ильин. - СПб. : ПГУПС, 2008. - 26 с.</w:t>
      </w:r>
    </w:p>
    <w:p w:rsidR="00640719" w:rsidRPr="00346AD6" w:rsidRDefault="00640719" w:rsidP="00FB2123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346AD6">
        <w:rPr>
          <w:sz w:val="26"/>
          <w:szCs w:val="26"/>
        </w:rPr>
        <w:t>Методология и практика научных исследований : учеб. пособие. Ч. 2. В</w:t>
      </w:r>
      <w:r w:rsidRPr="00346AD6">
        <w:rPr>
          <w:sz w:val="26"/>
          <w:szCs w:val="26"/>
        </w:rPr>
        <w:t>ы</w:t>
      </w:r>
      <w:r w:rsidRPr="00346AD6">
        <w:rPr>
          <w:sz w:val="26"/>
          <w:szCs w:val="26"/>
        </w:rPr>
        <w:t>борочное наблюдение / А. А. Ильин; ПГУПС, каф. "</w:t>
      </w:r>
      <w:proofErr w:type="spellStart"/>
      <w:r w:rsidRPr="00346AD6">
        <w:rPr>
          <w:sz w:val="26"/>
          <w:szCs w:val="26"/>
        </w:rPr>
        <w:t>Пром</w:t>
      </w:r>
      <w:proofErr w:type="spellEnd"/>
      <w:r w:rsidRPr="00346AD6">
        <w:rPr>
          <w:sz w:val="26"/>
          <w:szCs w:val="26"/>
        </w:rPr>
        <w:t xml:space="preserve">. и гор. трансп.". - СПб.: ПГУПС, 2008. - 24 с.: ил. </w:t>
      </w:r>
    </w:p>
    <w:p w:rsidR="00640719" w:rsidRPr="00346AD6" w:rsidRDefault="00640719" w:rsidP="00591898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640719" w:rsidRPr="00346AD6" w:rsidRDefault="00640719" w:rsidP="00591898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346AD6">
        <w:rPr>
          <w:bCs/>
          <w:sz w:val="26"/>
          <w:szCs w:val="26"/>
        </w:rPr>
        <w:t>8.3 Перечень нормативно-правовой документации, необходимой для пр</w:t>
      </w:r>
      <w:r w:rsidRPr="00346AD6">
        <w:rPr>
          <w:bCs/>
          <w:sz w:val="26"/>
          <w:szCs w:val="26"/>
        </w:rPr>
        <w:t>о</w:t>
      </w:r>
      <w:r w:rsidRPr="00346AD6">
        <w:rPr>
          <w:bCs/>
          <w:sz w:val="26"/>
          <w:szCs w:val="26"/>
        </w:rPr>
        <w:t>хождения практики</w:t>
      </w:r>
    </w:p>
    <w:p w:rsidR="00640719" w:rsidRPr="00346AD6" w:rsidRDefault="00640719" w:rsidP="00905B58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346AD6">
        <w:rPr>
          <w:sz w:val="26"/>
          <w:szCs w:val="26"/>
        </w:rPr>
        <w:t>Транспортная стратегия Российской Федерации на период до 2030 года [Текст] : материалы Слушаний Комиссии по экономическому развитию и предпр</w:t>
      </w:r>
      <w:r w:rsidRPr="00346AD6">
        <w:rPr>
          <w:sz w:val="26"/>
          <w:szCs w:val="26"/>
        </w:rPr>
        <w:t>и</w:t>
      </w:r>
      <w:r w:rsidRPr="00346AD6">
        <w:rPr>
          <w:sz w:val="26"/>
          <w:szCs w:val="26"/>
        </w:rPr>
        <w:t>нимательству и Рабочей группы по структурной модернизации экономики и н</w:t>
      </w:r>
      <w:r w:rsidRPr="00346AD6">
        <w:rPr>
          <w:sz w:val="26"/>
          <w:szCs w:val="26"/>
        </w:rPr>
        <w:t>а</w:t>
      </w:r>
      <w:r w:rsidRPr="00346AD6">
        <w:rPr>
          <w:sz w:val="26"/>
          <w:szCs w:val="26"/>
        </w:rPr>
        <w:t>циональным инфраструктурным проектам, 4 февраля 2013 г. / Обществ. палата Рос. Федерации; [под ред. В. Л. Белозерова]. - Москва : Общественная палата РФ, 2013. - 159 с.</w:t>
      </w:r>
    </w:p>
    <w:p w:rsidR="00640719" w:rsidRPr="00346AD6" w:rsidRDefault="00640719" w:rsidP="00905B58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346AD6">
        <w:rPr>
          <w:sz w:val="26"/>
          <w:szCs w:val="26"/>
        </w:rPr>
        <w:t>ГОСТ 7.32-2001 Отчет о научно-исследовательской работе. Структура и правила оформления.</w:t>
      </w:r>
    </w:p>
    <w:p w:rsidR="00640719" w:rsidRPr="00346AD6" w:rsidRDefault="00640719" w:rsidP="00905B58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346AD6">
        <w:rPr>
          <w:sz w:val="26"/>
          <w:szCs w:val="26"/>
        </w:rPr>
        <w:t>СП 25.13330.2012 Основания и фундаменты на вечномерзлых грунтах. Актуализированная редакция СНиП 2.02.04-88</w:t>
      </w:r>
    </w:p>
    <w:p w:rsidR="00640719" w:rsidRPr="00346AD6" w:rsidRDefault="00640719" w:rsidP="00591898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640719" w:rsidRPr="00346AD6" w:rsidRDefault="00640719" w:rsidP="00591898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346AD6">
        <w:rPr>
          <w:bCs/>
          <w:sz w:val="26"/>
          <w:szCs w:val="26"/>
        </w:rPr>
        <w:t>8.4 Другие издания, необходимые для прохождения практики</w:t>
      </w:r>
    </w:p>
    <w:p w:rsidR="00640719" w:rsidRPr="00346AD6" w:rsidRDefault="00640719" w:rsidP="0001679E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Style w:val="bolighting"/>
          <w:sz w:val="26"/>
          <w:szCs w:val="26"/>
        </w:rPr>
      </w:pPr>
      <w:r w:rsidRPr="00346AD6">
        <w:rPr>
          <w:rStyle w:val="bolighting"/>
          <w:sz w:val="26"/>
          <w:szCs w:val="26"/>
        </w:rPr>
        <w:t>Рыжиков Ю.И. Решение научно-технических задач на персональном ко</w:t>
      </w:r>
      <w:r w:rsidRPr="00346AD6">
        <w:rPr>
          <w:rStyle w:val="bolighting"/>
          <w:sz w:val="26"/>
          <w:szCs w:val="26"/>
        </w:rPr>
        <w:t>м</w:t>
      </w:r>
      <w:r w:rsidRPr="00346AD6">
        <w:rPr>
          <w:rStyle w:val="bolighting"/>
          <w:sz w:val="26"/>
          <w:szCs w:val="26"/>
        </w:rPr>
        <w:t>пьютере [Текст]  для студентов и инженеров / Ю. И. Рыжиков. - СПб.: КОРОНА принт, 2000. - 271 с.: ил.</w:t>
      </w:r>
    </w:p>
    <w:p w:rsidR="00640719" w:rsidRPr="00346AD6" w:rsidRDefault="00640719" w:rsidP="0001679E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346AD6">
        <w:rPr>
          <w:sz w:val="26"/>
          <w:szCs w:val="26"/>
        </w:rPr>
        <w:t xml:space="preserve">Рекомендации по планированию эксперимента при </w:t>
      </w:r>
      <w:r w:rsidRPr="00346AD6">
        <w:rPr>
          <w:rStyle w:val="bolighting"/>
          <w:sz w:val="26"/>
          <w:szCs w:val="26"/>
        </w:rPr>
        <w:t>решении</w:t>
      </w:r>
      <w:r w:rsidRPr="00346AD6">
        <w:rPr>
          <w:sz w:val="26"/>
          <w:szCs w:val="26"/>
        </w:rPr>
        <w:t xml:space="preserve"> задач тран</w:t>
      </w:r>
      <w:r w:rsidRPr="00346AD6">
        <w:rPr>
          <w:sz w:val="26"/>
          <w:szCs w:val="26"/>
        </w:rPr>
        <w:t>с</w:t>
      </w:r>
      <w:r w:rsidRPr="00346AD6">
        <w:rPr>
          <w:sz w:val="26"/>
          <w:szCs w:val="26"/>
        </w:rPr>
        <w:t xml:space="preserve">портного строительства [Текст]: Утв. </w:t>
      </w:r>
      <w:proofErr w:type="spellStart"/>
      <w:r w:rsidRPr="00346AD6">
        <w:rPr>
          <w:sz w:val="26"/>
          <w:szCs w:val="26"/>
        </w:rPr>
        <w:t>ЦНИИСом</w:t>
      </w:r>
      <w:proofErr w:type="spellEnd"/>
      <w:r w:rsidRPr="00346AD6">
        <w:rPr>
          <w:sz w:val="26"/>
          <w:szCs w:val="26"/>
        </w:rPr>
        <w:t xml:space="preserve"> 23.06.83 / </w:t>
      </w:r>
      <w:proofErr w:type="spellStart"/>
      <w:r w:rsidRPr="00346AD6">
        <w:rPr>
          <w:sz w:val="26"/>
          <w:szCs w:val="26"/>
        </w:rPr>
        <w:t>М-во</w:t>
      </w:r>
      <w:proofErr w:type="spellEnd"/>
      <w:r w:rsidRPr="00346AD6">
        <w:rPr>
          <w:sz w:val="26"/>
          <w:szCs w:val="26"/>
        </w:rPr>
        <w:t xml:space="preserve"> трансп. </w:t>
      </w:r>
      <w:proofErr w:type="spellStart"/>
      <w:r w:rsidRPr="00346AD6">
        <w:rPr>
          <w:sz w:val="26"/>
          <w:szCs w:val="26"/>
        </w:rPr>
        <w:t>стр-ва</w:t>
      </w:r>
      <w:proofErr w:type="spellEnd"/>
      <w:r w:rsidRPr="00346AD6">
        <w:rPr>
          <w:sz w:val="26"/>
          <w:szCs w:val="26"/>
        </w:rPr>
        <w:t xml:space="preserve"> СССР, ЦНИИС. - М.: [б. и.], 1983. - 56 с.</w:t>
      </w:r>
    </w:p>
    <w:p w:rsidR="00640719" w:rsidRPr="00346AD6" w:rsidRDefault="00640719" w:rsidP="0001679E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346AD6">
        <w:rPr>
          <w:sz w:val="26"/>
          <w:szCs w:val="26"/>
        </w:rPr>
        <w:lastRenderedPageBreak/>
        <w:t xml:space="preserve">Статистическая обработка инженерно-геологической информации на ЭВМ [Текст] : метод. указания / ПГУПС, каф. "Основания и фундаменты"; </w:t>
      </w:r>
      <w:proofErr w:type="spellStart"/>
      <w:r w:rsidRPr="00346AD6">
        <w:rPr>
          <w:sz w:val="26"/>
          <w:szCs w:val="26"/>
        </w:rPr>
        <w:t>разраб</w:t>
      </w:r>
      <w:proofErr w:type="spellEnd"/>
      <w:r w:rsidRPr="00346AD6">
        <w:rPr>
          <w:sz w:val="26"/>
          <w:szCs w:val="26"/>
        </w:rPr>
        <w:t>. А.К. Черников. - СПб.: [б. и.], 1995. - 60 с., [3] с.: ил.</w:t>
      </w:r>
    </w:p>
    <w:p w:rsidR="00640719" w:rsidRPr="00346AD6" w:rsidRDefault="00640719" w:rsidP="0001679E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346AD6">
        <w:rPr>
          <w:sz w:val="26"/>
          <w:szCs w:val="26"/>
        </w:rPr>
        <w:t xml:space="preserve">Принятие управленческих решений [Текст]: Учеб. пособие для вузов / В.И. Варфоломеев, С.Н. Воробьев. - М.: </w:t>
      </w:r>
      <w:proofErr w:type="spellStart"/>
      <w:r w:rsidRPr="00346AD6">
        <w:rPr>
          <w:sz w:val="26"/>
          <w:szCs w:val="26"/>
        </w:rPr>
        <w:t>Кудиц-образ</w:t>
      </w:r>
      <w:proofErr w:type="spellEnd"/>
      <w:r w:rsidRPr="00346AD6">
        <w:rPr>
          <w:sz w:val="26"/>
          <w:szCs w:val="26"/>
        </w:rPr>
        <w:t>, 2001. - 287 с.: ил.</w:t>
      </w:r>
    </w:p>
    <w:p w:rsidR="00640719" w:rsidRPr="00346AD6" w:rsidRDefault="00640719" w:rsidP="0001679E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346AD6">
        <w:rPr>
          <w:sz w:val="26"/>
          <w:szCs w:val="26"/>
        </w:rP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640719" w:rsidRPr="00346AD6" w:rsidRDefault="00640719" w:rsidP="00591898">
      <w:pPr>
        <w:pStyle w:val="a6"/>
        <w:numPr>
          <w:ilvl w:val="0"/>
          <w:numId w:val="33"/>
        </w:numPr>
        <w:tabs>
          <w:tab w:val="left" w:pos="993"/>
        </w:tabs>
        <w:ind w:left="0" w:firstLine="851"/>
        <w:rPr>
          <w:bCs/>
          <w:sz w:val="26"/>
          <w:szCs w:val="26"/>
        </w:rPr>
      </w:pPr>
      <w:r w:rsidRPr="00346AD6">
        <w:rPr>
          <w:sz w:val="26"/>
          <w:szCs w:val="26"/>
        </w:rPr>
        <w:t>Оценка сравнительной экономической эффективности конструкти</w:t>
      </w:r>
      <w:r w:rsidRPr="00346AD6">
        <w:rPr>
          <w:sz w:val="26"/>
          <w:szCs w:val="26"/>
        </w:rPr>
        <w:t>в</w:t>
      </w:r>
      <w:r w:rsidRPr="00346AD6">
        <w:rPr>
          <w:sz w:val="26"/>
          <w:szCs w:val="26"/>
        </w:rPr>
        <w:t xml:space="preserve">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 w:rsidRPr="00346AD6">
        <w:rPr>
          <w:sz w:val="26"/>
          <w:szCs w:val="26"/>
        </w:rPr>
        <w:t>Варжников</w:t>
      </w:r>
      <w:proofErr w:type="spellEnd"/>
      <w:r w:rsidRPr="00346AD6">
        <w:rPr>
          <w:sz w:val="26"/>
          <w:szCs w:val="26"/>
        </w:rPr>
        <w:t xml:space="preserve"> А.Г., </w:t>
      </w:r>
      <w:proofErr w:type="spellStart"/>
      <w:r w:rsidRPr="00346AD6">
        <w:rPr>
          <w:sz w:val="26"/>
          <w:szCs w:val="26"/>
        </w:rPr>
        <w:t>Кейзик</w:t>
      </w:r>
      <w:proofErr w:type="spellEnd"/>
      <w:r w:rsidRPr="00346AD6">
        <w:rPr>
          <w:sz w:val="26"/>
          <w:szCs w:val="26"/>
        </w:rPr>
        <w:t xml:space="preserve"> Л.М.; - СПб.:  ПГУПС, 2005. – 17 с.</w:t>
      </w:r>
    </w:p>
    <w:p w:rsidR="00640719" w:rsidRPr="00346AD6" w:rsidRDefault="00640719" w:rsidP="00FE3555">
      <w:pPr>
        <w:pStyle w:val="a6"/>
        <w:numPr>
          <w:ilvl w:val="0"/>
          <w:numId w:val="33"/>
        </w:numPr>
        <w:tabs>
          <w:tab w:val="left" w:pos="993"/>
        </w:tabs>
        <w:ind w:left="0" w:firstLine="851"/>
        <w:rPr>
          <w:sz w:val="26"/>
          <w:szCs w:val="26"/>
        </w:rPr>
      </w:pPr>
      <w:r w:rsidRPr="00346AD6">
        <w:rPr>
          <w:sz w:val="26"/>
          <w:szCs w:val="26"/>
        </w:rPr>
        <w:t xml:space="preserve">Теория систем и системный анализ [Электронный ресурс]: учеб. для вузов / В. Н. Волкова, А. А. Денисов. - М. : </w:t>
      </w:r>
      <w:proofErr w:type="spellStart"/>
      <w:r w:rsidRPr="00346AD6">
        <w:rPr>
          <w:sz w:val="26"/>
          <w:szCs w:val="26"/>
        </w:rPr>
        <w:t>Юрайт</w:t>
      </w:r>
      <w:proofErr w:type="spellEnd"/>
      <w:r w:rsidRPr="00346AD6">
        <w:rPr>
          <w:sz w:val="26"/>
          <w:szCs w:val="26"/>
        </w:rPr>
        <w:t>, 2010. - 679 с.: ил</w:t>
      </w:r>
    </w:p>
    <w:p w:rsidR="00640719" w:rsidRPr="00346AD6" w:rsidRDefault="00640719" w:rsidP="00FE3555">
      <w:pPr>
        <w:pStyle w:val="a6"/>
        <w:numPr>
          <w:ilvl w:val="0"/>
          <w:numId w:val="33"/>
        </w:numPr>
        <w:tabs>
          <w:tab w:val="left" w:pos="993"/>
        </w:tabs>
        <w:ind w:left="0" w:firstLine="851"/>
        <w:rPr>
          <w:sz w:val="26"/>
          <w:szCs w:val="26"/>
        </w:rPr>
      </w:pPr>
      <w:r w:rsidRPr="00346AD6">
        <w:rPr>
          <w:sz w:val="26"/>
          <w:szCs w:val="26"/>
        </w:rPr>
        <w:t>Теория систем и системный анализ [Электронный ресурс]: учеб. для вузов / В. М. Вдовин, Л. Е. Суркова, В. А. Валентинов. - М. : Дашков и К°, 2010. - 638 с.</w:t>
      </w:r>
    </w:p>
    <w:p w:rsidR="00640719" w:rsidRPr="00346AD6" w:rsidRDefault="00640719" w:rsidP="00B85382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640719" w:rsidRPr="00B93D1F" w:rsidRDefault="00640719" w:rsidP="00B93D1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 w:rsidRPr="00B93D1F">
        <w:rPr>
          <w:b/>
          <w:bCs/>
          <w:sz w:val="28"/>
          <w:szCs w:val="28"/>
        </w:rPr>
        <w:t>н</w:t>
      </w:r>
      <w:r w:rsidRPr="00B93D1F">
        <w:rPr>
          <w:b/>
          <w:bCs/>
          <w:sz w:val="28"/>
          <w:szCs w:val="28"/>
        </w:rPr>
        <w:t>тернет», необходимых для проведения НИР</w:t>
      </w:r>
    </w:p>
    <w:p w:rsidR="00640719" w:rsidRPr="00346AD6" w:rsidRDefault="00640719" w:rsidP="00F1257C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4237B3" w:rsidRPr="00C805E3" w:rsidRDefault="004237B3" w:rsidP="004237B3">
      <w:pPr>
        <w:widowControl/>
        <w:numPr>
          <w:ilvl w:val="0"/>
          <w:numId w:val="36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 w:rsidRPr="00622FD0">
        <w:rPr>
          <w:sz w:val="28"/>
          <w:szCs w:val="28"/>
        </w:rPr>
        <w:t>/  (для доступа к полнотекстовым документам требуется а</w:t>
      </w:r>
      <w:r w:rsidRPr="00622FD0">
        <w:rPr>
          <w:sz w:val="28"/>
          <w:szCs w:val="28"/>
        </w:rPr>
        <w:t>в</w:t>
      </w:r>
      <w:r w:rsidRPr="00622FD0">
        <w:rPr>
          <w:sz w:val="28"/>
          <w:szCs w:val="28"/>
        </w:rPr>
        <w:t>торизация).</w:t>
      </w:r>
    </w:p>
    <w:p w:rsidR="00640719" w:rsidRPr="004237B3" w:rsidRDefault="004237B3" w:rsidP="004237B3">
      <w:pPr>
        <w:widowControl/>
        <w:numPr>
          <w:ilvl w:val="0"/>
          <w:numId w:val="36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>Электронный фонд правовой и нормативно-технической документ</w:t>
      </w:r>
      <w:r w:rsidRPr="004237B3">
        <w:rPr>
          <w:bCs/>
          <w:sz w:val="28"/>
          <w:szCs w:val="28"/>
        </w:rPr>
        <w:t>а</w:t>
      </w:r>
      <w:r w:rsidRPr="004237B3">
        <w:rPr>
          <w:bCs/>
          <w:sz w:val="28"/>
          <w:szCs w:val="28"/>
        </w:rPr>
        <w:t xml:space="preserve">ции – Режим доступа: </w:t>
      </w:r>
      <w:hyperlink r:id="rId9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640719" w:rsidRPr="00346AD6" w:rsidRDefault="00640719" w:rsidP="004237B3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4237B3" w:rsidRPr="00670C02" w:rsidRDefault="004237B3" w:rsidP="00B93D1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</w:t>
      </w:r>
      <w:r w:rsidRPr="00670C02">
        <w:rPr>
          <w:b/>
          <w:bCs/>
          <w:sz w:val="28"/>
          <w:szCs w:val="28"/>
        </w:rPr>
        <w:t>р</w:t>
      </w:r>
      <w:r w:rsidRPr="00670C02">
        <w:rPr>
          <w:b/>
          <w:bCs/>
          <w:sz w:val="28"/>
          <w:szCs w:val="28"/>
        </w:rPr>
        <w:t>мационных справочных систем</w:t>
      </w:r>
    </w:p>
    <w:p w:rsidR="004237B3" w:rsidRPr="00B2218F" w:rsidRDefault="004237B3" w:rsidP="004237B3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</w:t>
      </w:r>
      <w:r w:rsidRPr="00B2218F">
        <w:rPr>
          <w:bCs/>
          <w:sz w:val="28"/>
          <w:szCs w:val="28"/>
        </w:rPr>
        <w:t>а</w:t>
      </w:r>
      <w:r w:rsidRPr="00B2218F">
        <w:rPr>
          <w:bCs/>
          <w:sz w:val="28"/>
          <w:szCs w:val="28"/>
        </w:rPr>
        <w:t>ются использование единой автоматизированной информационной системы управления Университета (ЕАИСУ) для учета прохождения практики об</w:t>
      </w:r>
      <w:r w:rsidRPr="00B2218F">
        <w:rPr>
          <w:bCs/>
          <w:sz w:val="28"/>
          <w:szCs w:val="28"/>
        </w:rPr>
        <w:t>у</w:t>
      </w:r>
      <w:r w:rsidRPr="00B2218F">
        <w:rPr>
          <w:bCs/>
          <w:sz w:val="28"/>
          <w:szCs w:val="28"/>
        </w:rPr>
        <w:t>чающимися</w:t>
      </w:r>
      <w:r>
        <w:rPr>
          <w:bCs/>
          <w:sz w:val="28"/>
          <w:szCs w:val="28"/>
        </w:rPr>
        <w:t>.</w:t>
      </w:r>
    </w:p>
    <w:p w:rsidR="004237B3" w:rsidRPr="00B2218F" w:rsidRDefault="004237B3" w:rsidP="004237B3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</w:t>
      </w:r>
      <w:r w:rsidRPr="00B2218F">
        <w:rPr>
          <w:rFonts w:eastAsia="Calibri"/>
          <w:bCs/>
          <w:sz w:val="28"/>
          <w:szCs w:val="28"/>
        </w:rPr>
        <w:t>в</w:t>
      </w:r>
      <w:r w:rsidRPr="00B2218F">
        <w:rPr>
          <w:rFonts w:eastAsia="Calibri"/>
          <w:bCs/>
          <w:sz w:val="28"/>
          <w:szCs w:val="28"/>
        </w:rPr>
        <w:t>лении образовательного процесса по практике «</w:t>
      </w:r>
      <w:r>
        <w:rPr>
          <w:rFonts w:eastAsia="Calibri"/>
          <w:bCs/>
          <w:sz w:val="28"/>
          <w:szCs w:val="28"/>
        </w:rPr>
        <w:t>Научно-исследовательская работа</w:t>
      </w:r>
      <w:r w:rsidRPr="00B2218F">
        <w:rPr>
          <w:rFonts w:eastAsia="Calibri"/>
          <w:bCs/>
          <w:sz w:val="28"/>
          <w:szCs w:val="28"/>
        </w:rPr>
        <w:t>»:</w:t>
      </w:r>
    </w:p>
    <w:p w:rsidR="004237B3" w:rsidRPr="00B2218F" w:rsidRDefault="004237B3" w:rsidP="004237B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технические средства (персональные компьютеры/ноутбуки);</w:t>
      </w:r>
    </w:p>
    <w:p w:rsidR="004237B3" w:rsidRPr="00B2218F" w:rsidRDefault="004237B3" w:rsidP="004237B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перечень электронных ресурсов:</w:t>
      </w:r>
    </w:p>
    <w:p w:rsidR="004237B3" w:rsidRPr="00B2218F" w:rsidRDefault="004237B3" w:rsidP="004237B3">
      <w:pPr>
        <w:pStyle w:val="a3"/>
        <w:widowControl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proofErr w:type="gramStart"/>
      <w:r w:rsidRPr="00B2218F">
        <w:rPr>
          <w:sz w:val="28"/>
          <w:szCs w:val="28"/>
        </w:rPr>
        <w:t>.</w:t>
      </w:r>
      <w:r w:rsidRPr="00B2218F">
        <w:rPr>
          <w:bCs/>
          <w:sz w:val="28"/>
          <w:szCs w:val="28"/>
        </w:rPr>
        <w:t>;</w:t>
      </w:r>
      <w:proofErr w:type="gramEnd"/>
    </w:p>
    <w:p w:rsidR="004237B3" w:rsidRPr="00B2218F" w:rsidRDefault="004237B3" w:rsidP="004237B3">
      <w:pPr>
        <w:pStyle w:val="a3"/>
        <w:widowControl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Федеральное агентство по техническому регулированию и метрол</w:t>
      </w:r>
      <w:r w:rsidRPr="00B2218F">
        <w:rPr>
          <w:sz w:val="28"/>
          <w:szCs w:val="28"/>
        </w:rPr>
        <w:t>о</w:t>
      </w:r>
      <w:r w:rsidRPr="00B2218F">
        <w:rPr>
          <w:sz w:val="28"/>
          <w:szCs w:val="28"/>
        </w:rPr>
        <w:t xml:space="preserve">гии (РОССТАНДАРТ). Официальный сайт [Электронный ресурс]. Режим доступа:  </w:t>
      </w:r>
      <w:hyperlink r:id="rId10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r w:rsidRPr="00B2218F">
        <w:rPr>
          <w:bCs/>
          <w:sz w:val="28"/>
          <w:szCs w:val="28"/>
        </w:rPr>
        <w:t>;</w:t>
      </w:r>
    </w:p>
    <w:p w:rsidR="004237B3" w:rsidRPr="00B2218F" w:rsidRDefault="004237B3" w:rsidP="004237B3">
      <w:pPr>
        <w:pStyle w:val="a3"/>
        <w:widowControl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lastRenderedPageBreak/>
        <w:t>Правительство Российской Федерации. Интернет-портал [Эле</w:t>
      </w:r>
      <w:r w:rsidRPr="00B2218F">
        <w:rPr>
          <w:sz w:val="28"/>
          <w:szCs w:val="28"/>
        </w:rPr>
        <w:t>к</w:t>
      </w:r>
      <w:r w:rsidRPr="00B2218F">
        <w:rPr>
          <w:sz w:val="28"/>
          <w:szCs w:val="28"/>
        </w:rPr>
        <w:t xml:space="preserve">тронный ресурс]. Режим доступа: http://www.government.ru,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экрана;</w:t>
      </w:r>
    </w:p>
    <w:p w:rsidR="004237B3" w:rsidRPr="00B2218F" w:rsidRDefault="004237B3" w:rsidP="004237B3">
      <w:pPr>
        <w:widowControl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>Российская газета   - официальное издание для документов Прав</w:t>
      </w:r>
      <w:r w:rsidRPr="00B2218F">
        <w:rPr>
          <w:sz w:val="28"/>
          <w:szCs w:val="28"/>
        </w:rPr>
        <w:t>и</w:t>
      </w:r>
      <w:r w:rsidRPr="00B2218F">
        <w:rPr>
          <w:sz w:val="28"/>
          <w:szCs w:val="28"/>
        </w:rPr>
        <w:t xml:space="preserve">тельства РФ [Электронный ресурс]. Режим доступа: </w:t>
      </w:r>
      <w:hyperlink r:id="rId11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>, свобо</w:t>
      </w:r>
      <w:r w:rsidRPr="00B2218F">
        <w:rPr>
          <w:sz w:val="28"/>
          <w:szCs w:val="28"/>
        </w:rPr>
        <w:t>д</w:t>
      </w:r>
      <w:r w:rsidRPr="00B2218F">
        <w:rPr>
          <w:sz w:val="28"/>
          <w:szCs w:val="28"/>
        </w:rPr>
        <w:t xml:space="preserve">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</w:p>
    <w:p w:rsidR="004237B3" w:rsidRPr="00B2218F" w:rsidRDefault="004237B3" w:rsidP="004237B3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4237B3" w:rsidRDefault="004237B3" w:rsidP="004237B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4237B3" w:rsidRDefault="004237B3" w:rsidP="004237B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4237B3" w:rsidRDefault="004237B3" w:rsidP="004237B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AutoCad</w:t>
      </w:r>
      <w:proofErr w:type="spellEnd"/>
      <w:r>
        <w:rPr>
          <w:bCs/>
          <w:sz w:val="28"/>
          <w:szCs w:val="28"/>
        </w:rPr>
        <w:t>;</w:t>
      </w:r>
    </w:p>
    <w:p w:rsidR="00640719" w:rsidRDefault="004237B3" w:rsidP="004237B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 GEO 5.</w:t>
      </w:r>
    </w:p>
    <w:p w:rsidR="004237B3" w:rsidRPr="004237B3" w:rsidRDefault="004237B3" w:rsidP="004237B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40719" w:rsidRPr="00B93D1F" w:rsidRDefault="00640719" w:rsidP="00B93D1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</w:t>
      </w:r>
      <w:r w:rsidRPr="00B93D1F">
        <w:rPr>
          <w:b/>
          <w:bCs/>
          <w:sz w:val="28"/>
          <w:szCs w:val="28"/>
        </w:rPr>
        <w:t>е</w:t>
      </w:r>
      <w:r w:rsidRPr="00B93D1F">
        <w:rPr>
          <w:b/>
          <w:bCs/>
          <w:sz w:val="28"/>
          <w:szCs w:val="28"/>
        </w:rPr>
        <w:t>дения практики</w:t>
      </w:r>
    </w:p>
    <w:p w:rsidR="00640719" w:rsidRPr="00346AD6" w:rsidRDefault="00640719" w:rsidP="00F74715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4237B3" w:rsidRPr="001F246F" w:rsidRDefault="004237B3" w:rsidP="004237B3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</w:t>
      </w:r>
      <w:r w:rsidRPr="001F246F">
        <w:rPr>
          <w:bCs/>
          <w:sz w:val="28"/>
        </w:rPr>
        <w:t>и</w:t>
      </w:r>
      <w:r w:rsidRPr="001F246F">
        <w:rPr>
          <w:bCs/>
          <w:sz w:val="28"/>
        </w:rPr>
        <w:t>тории РФ санитарным и противопожарным нормам и правилам.</w:t>
      </w:r>
    </w:p>
    <w:p w:rsidR="00CA7120" w:rsidRDefault="00640719" w:rsidP="00F74715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Она содержит специальные помещения - учебные аудитории для пр</w:t>
      </w:r>
      <w:r w:rsidRPr="004237B3">
        <w:rPr>
          <w:bCs/>
          <w:sz w:val="28"/>
          <w:szCs w:val="28"/>
        </w:rPr>
        <w:t>о</w:t>
      </w:r>
      <w:r w:rsidRPr="004237B3">
        <w:rPr>
          <w:bCs/>
          <w:sz w:val="28"/>
          <w:szCs w:val="28"/>
        </w:rPr>
        <w:t>ведения практических занятий</w:t>
      </w:r>
      <w:r w:rsidR="00CA7120">
        <w:rPr>
          <w:bCs/>
          <w:sz w:val="28"/>
          <w:szCs w:val="28"/>
        </w:rPr>
        <w:t>,</w:t>
      </w:r>
      <w:r w:rsidRPr="004237B3">
        <w:rPr>
          <w:bCs/>
          <w:sz w:val="28"/>
          <w:szCs w:val="28"/>
        </w:rPr>
        <w:t xml:space="preserve"> групповых и индивидуальных консультаций, текущего контроля и промежуточной аттестации, а также помещения для с</w:t>
      </w:r>
      <w:r w:rsidRPr="004237B3">
        <w:rPr>
          <w:bCs/>
          <w:sz w:val="28"/>
          <w:szCs w:val="28"/>
        </w:rPr>
        <w:t>а</w:t>
      </w:r>
      <w:r w:rsidRPr="004237B3">
        <w:rPr>
          <w:bCs/>
          <w:sz w:val="28"/>
          <w:szCs w:val="28"/>
        </w:rPr>
        <w:t>мостоятельной работы и помещения для хранения и профилактического о</w:t>
      </w:r>
      <w:r w:rsidRPr="004237B3">
        <w:rPr>
          <w:bCs/>
          <w:sz w:val="28"/>
          <w:szCs w:val="28"/>
        </w:rPr>
        <w:t>б</w:t>
      </w:r>
      <w:r w:rsidRPr="004237B3">
        <w:rPr>
          <w:bCs/>
          <w:sz w:val="28"/>
          <w:szCs w:val="28"/>
        </w:rPr>
        <w:t xml:space="preserve">служивания учебного оборудования. </w:t>
      </w:r>
    </w:p>
    <w:p w:rsidR="00640719" w:rsidRPr="004237B3" w:rsidRDefault="00640719" w:rsidP="00F74715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4237B3">
        <w:rPr>
          <w:bCs/>
          <w:sz w:val="28"/>
          <w:szCs w:val="28"/>
        </w:rPr>
        <w:t>е</w:t>
      </w:r>
      <w:r w:rsidRPr="004237B3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640719" w:rsidRDefault="00640719" w:rsidP="00F74715">
      <w:pPr>
        <w:spacing w:line="240" w:lineRule="auto"/>
        <w:ind w:firstLine="851"/>
        <w:rPr>
          <w:bCs/>
          <w:sz w:val="28"/>
        </w:rPr>
      </w:pPr>
      <w:r w:rsidRPr="004237B3">
        <w:rPr>
          <w:bCs/>
          <w:sz w:val="28"/>
          <w:szCs w:val="28"/>
        </w:rPr>
        <w:t>Помещения</w:t>
      </w:r>
      <w:r w:rsidRPr="000A4891">
        <w:rPr>
          <w:bCs/>
          <w:sz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640719" w:rsidRDefault="00640719" w:rsidP="00F74715">
      <w:pPr>
        <w:spacing w:line="240" w:lineRule="auto"/>
        <w:ind w:firstLine="851"/>
        <w:rPr>
          <w:bCs/>
          <w:sz w:val="28"/>
        </w:rPr>
      </w:pPr>
    </w:p>
    <w:p w:rsidR="00640719" w:rsidRPr="000A4891" w:rsidRDefault="00DC2E3C" w:rsidP="00F74715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-4.9pt;margin-top:-.3pt;width:468.7pt;height:71.95pt;z-index:3">
            <v:imagedata r:id="rId12" o:title=""/>
          </v:shape>
        </w:pict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640719" w:rsidRPr="00965346" w:rsidTr="00205525">
        <w:tc>
          <w:tcPr>
            <w:tcW w:w="4786" w:type="dxa"/>
          </w:tcPr>
          <w:p w:rsidR="00640719" w:rsidRPr="00D2714B" w:rsidRDefault="00640719" w:rsidP="00F7471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640719" w:rsidRPr="00D2714B" w:rsidRDefault="00640719" w:rsidP="00F747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640719" w:rsidRPr="00965346" w:rsidRDefault="00640719" w:rsidP="00F747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640719" w:rsidRPr="00D2714B" w:rsidTr="00205525">
        <w:tc>
          <w:tcPr>
            <w:tcW w:w="4786" w:type="dxa"/>
          </w:tcPr>
          <w:p w:rsidR="00640719" w:rsidRPr="00D2714B" w:rsidRDefault="00640719" w:rsidP="00F7471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F74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640719" w:rsidRPr="00D2714B" w:rsidRDefault="00640719" w:rsidP="00F7471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40719" w:rsidRPr="00D2714B" w:rsidRDefault="00640719" w:rsidP="00F7471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40719" w:rsidRPr="0095427B" w:rsidRDefault="00640719" w:rsidP="00F74715">
      <w:pPr>
        <w:widowControl/>
        <w:spacing w:line="240" w:lineRule="auto"/>
        <w:ind w:firstLine="851"/>
      </w:pPr>
    </w:p>
    <w:sectPr w:rsidR="00640719" w:rsidRPr="0095427B" w:rsidSect="00DC63F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BF" w:rsidRDefault="00B82DBF" w:rsidP="00DC63F5">
      <w:pPr>
        <w:spacing w:line="240" w:lineRule="auto"/>
      </w:pPr>
      <w:r>
        <w:separator/>
      </w:r>
    </w:p>
  </w:endnote>
  <w:endnote w:type="continuationSeparator" w:id="0">
    <w:p w:rsidR="00B82DBF" w:rsidRDefault="00B82DBF" w:rsidP="00DC6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76" w:rsidRDefault="009C2B12">
    <w:pPr>
      <w:pStyle w:val="aa"/>
      <w:jc w:val="right"/>
    </w:pPr>
    <w:r>
      <w:fldChar w:fldCharType="begin"/>
    </w:r>
    <w:r w:rsidR="00240376">
      <w:instrText xml:space="preserve"> PAGE   \* MERGEFORMAT </w:instrText>
    </w:r>
    <w:r>
      <w:fldChar w:fldCharType="separate"/>
    </w:r>
    <w:r w:rsidR="00DC2E3C">
      <w:rPr>
        <w:noProof/>
      </w:rPr>
      <w:t>12</w:t>
    </w:r>
    <w:r>
      <w:rPr>
        <w:noProof/>
      </w:rPr>
      <w:fldChar w:fldCharType="end"/>
    </w:r>
  </w:p>
  <w:p w:rsidR="00240376" w:rsidRDefault="002403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BF" w:rsidRDefault="00B82DBF" w:rsidP="00DC63F5">
      <w:pPr>
        <w:spacing w:line="240" w:lineRule="auto"/>
      </w:pPr>
      <w:r>
        <w:separator/>
      </w:r>
    </w:p>
  </w:footnote>
  <w:footnote w:type="continuationSeparator" w:id="0">
    <w:p w:rsidR="00B82DBF" w:rsidRDefault="00B82DBF" w:rsidP="00DC63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FF184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242EB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C47C5"/>
    <w:multiLevelType w:val="hybridMultilevel"/>
    <w:tmpl w:val="22AC7546"/>
    <w:lvl w:ilvl="0" w:tplc="A1F603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2467C"/>
    <w:multiLevelType w:val="hybridMultilevel"/>
    <w:tmpl w:val="3A10FA14"/>
    <w:lvl w:ilvl="0" w:tplc="3B0E1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CC216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4B2CFD"/>
    <w:multiLevelType w:val="hybridMultilevel"/>
    <w:tmpl w:val="46C6761C"/>
    <w:lvl w:ilvl="0" w:tplc="7668F2D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74C87BD9"/>
    <w:multiLevelType w:val="hybridMultilevel"/>
    <w:tmpl w:val="B8FE569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8B1380"/>
    <w:multiLevelType w:val="hybridMultilevel"/>
    <w:tmpl w:val="9B94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0"/>
  </w:num>
  <w:num w:numId="4">
    <w:abstractNumId w:val="15"/>
  </w:num>
  <w:num w:numId="5">
    <w:abstractNumId w:val="1"/>
  </w:num>
  <w:num w:numId="6">
    <w:abstractNumId w:val="18"/>
  </w:num>
  <w:num w:numId="7">
    <w:abstractNumId w:val="2"/>
  </w:num>
  <w:num w:numId="8">
    <w:abstractNumId w:val="16"/>
  </w:num>
  <w:num w:numId="9">
    <w:abstractNumId w:val="23"/>
  </w:num>
  <w:num w:numId="10">
    <w:abstractNumId w:val="14"/>
  </w:num>
  <w:num w:numId="11">
    <w:abstractNumId w:val="11"/>
  </w:num>
  <w:num w:numId="12">
    <w:abstractNumId w:val="40"/>
  </w:num>
  <w:num w:numId="13">
    <w:abstractNumId w:val="33"/>
  </w:num>
  <w:num w:numId="14">
    <w:abstractNumId w:val="36"/>
  </w:num>
  <w:num w:numId="15">
    <w:abstractNumId w:val="35"/>
  </w:num>
  <w:num w:numId="16">
    <w:abstractNumId w:val="22"/>
  </w:num>
  <w:num w:numId="17">
    <w:abstractNumId w:val="4"/>
  </w:num>
  <w:num w:numId="18">
    <w:abstractNumId w:val="7"/>
  </w:num>
  <w:num w:numId="19">
    <w:abstractNumId w:val="6"/>
  </w:num>
  <w:num w:numId="20">
    <w:abstractNumId w:val="28"/>
  </w:num>
  <w:num w:numId="21">
    <w:abstractNumId w:val="3"/>
  </w:num>
  <w:num w:numId="22">
    <w:abstractNumId w:val="37"/>
  </w:num>
  <w:num w:numId="23">
    <w:abstractNumId w:val="20"/>
  </w:num>
  <w:num w:numId="24">
    <w:abstractNumId w:val="26"/>
  </w:num>
  <w:num w:numId="25">
    <w:abstractNumId w:val="13"/>
  </w:num>
  <w:num w:numId="26">
    <w:abstractNumId w:val="29"/>
  </w:num>
  <w:num w:numId="27">
    <w:abstractNumId w:val="12"/>
  </w:num>
  <w:num w:numId="28">
    <w:abstractNumId w:val="5"/>
  </w:num>
  <w:num w:numId="29">
    <w:abstractNumId w:val="9"/>
  </w:num>
  <w:num w:numId="30">
    <w:abstractNumId w:val="25"/>
  </w:num>
  <w:num w:numId="31">
    <w:abstractNumId w:val="21"/>
  </w:num>
  <w:num w:numId="32">
    <w:abstractNumId w:val="0"/>
  </w:num>
  <w:num w:numId="33">
    <w:abstractNumId w:val="24"/>
  </w:num>
  <w:num w:numId="34">
    <w:abstractNumId w:val="30"/>
  </w:num>
  <w:num w:numId="35">
    <w:abstractNumId w:val="39"/>
  </w:num>
  <w:num w:numId="36">
    <w:abstractNumId w:val="34"/>
  </w:num>
  <w:num w:numId="37">
    <w:abstractNumId w:val="3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5646"/>
    <w:rsid w:val="0001679E"/>
    <w:rsid w:val="000176DC"/>
    <w:rsid w:val="00021307"/>
    <w:rsid w:val="0002349A"/>
    <w:rsid w:val="0003255B"/>
    <w:rsid w:val="00034024"/>
    <w:rsid w:val="00041801"/>
    <w:rsid w:val="00043EFD"/>
    <w:rsid w:val="00047CEA"/>
    <w:rsid w:val="00061C87"/>
    <w:rsid w:val="00087799"/>
    <w:rsid w:val="00087807"/>
    <w:rsid w:val="00092BE8"/>
    <w:rsid w:val="000A0CC7"/>
    <w:rsid w:val="000A346F"/>
    <w:rsid w:val="000A4891"/>
    <w:rsid w:val="000B2834"/>
    <w:rsid w:val="000B53FB"/>
    <w:rsid w:val="000B6233"/>
    <w:rsid w:val="000C41DF"/>
    <w:rsid w:val="000D0D16"/>
    <w:rsid w:val="000D7D03"/>
    <w:rsid w:val="000E0EC1"/>
    <w:rsid w:val="000E1649"/>
    <w:rsid w:val="000E35E9"/>
    <w:rsid w:val="000E6F75"/>
    <w:rsid w:val="000F7490"/>
    <w:rsid w:val="000F7779"/>
    <w:rsid w:val="0010070E"/>
    <w:rsid w:val="001108E5"/>
    <w:rsid w:val="00122920"/>
    <w:rsid w:val="001234EE"/>
    <w:rsid w:val="001237B2"/>
    <w:rsid w:val="001267A8"/>
    <w:rsid w:val="00137D9F"/>
    <w:rsid w:val="00151C9E"/>
    <w:rsid w:val="00152B20"/>
    <w:rsid w:val="00152D38"/>
    <w:rsid w:val="00154D91"/>
    <w:rsid w:val="001611CB"/>
    <w:rsid w:val="001612B1"/>
    <w:rsid w:val="00163F22"/>
    <w:rsid w:val="00172828"/>
    <w:rsid w:val="00173729"/>
    <w:rsid w:val="001863CC"/>
    <w:rsid w:val="00186C37"/>
    <w:rsid w:val="0019117A"/>
    <w:rsid w:val="00191210"/>
    <w:rsid w:val="001962B4"/>
    <w:rsid w:val="001A78C6"/>
    <w:rsid w:val="001D3845"/>
    <w:rsid w:val="001D694E"/>
    <w:rsid w:val="001E24C2"/>
    <w:rsid w:val="001E6889"/>
    <w:rsid w:val="00200A40"/>
    <w:rsid w:val="00202776"/>
    <w:rsid w:val="00205525"/>
    <w:rsid w:val="002078CA"/>
    <w:rsid w:val="0021334F"/>
    <w:rsid w:val="002137C5"/>
    <w:rsid w:val="00217FBC"/>
    <w:rsid w:val="00222FF1"/>
    <w:rsid w:val="00226F58"/>
    <w:rsid w:val="002304D2"/>
    <w:rsid w:val="00233DBB"/>
    <w:rsid w:val="00240376"/>
    <w:rsid w:val="00243230"/>
    <w:rsid w:val="002436C8"/>
    <w:rsid w:val="00252627"/>
    <w:rsid w:val="00252715"/>
    <w:rsid w:val="00257AAF"/>
    <w:rsid w:val="00257B07"/>
    <w:rsid w:val="0026482A"/>
    <w:rsid w:val="002654F0"/>
    <w:rsid w:val="002720D1"/>
    <w:rsid w:val="00273322"/>
    <w:rsid w:val="00273641"/>
    <w:rsid w:val="0027656D"/>
    <w:rsid w:val="002766FC"/>
    <w:rsid w:val="00282FB3"/>
    <w:rsid w:val="00294080"/>
    <w:rsid w:val="00294A05"/>
    <w:rsid w:val="002B2DFD"/>
    <w:rsid w:val="002B37F6"/>
    <w:rsid w:val="002C6315"/>
    <w:rsid w:val="002C7A20"/>
    <w:rsid w:val="002D08DB"/>
    <w:rsid w:val="002D379D"/>
    <w:rsid w:val="002E0DFE"/>
    <w:rsid w:val="002E1FE1"/>
    <w:rsid w:val="002E602B"/>
    <w:rsid w:val="002F6403"/>
    <w:rsid w:val="00300CC9"/>
    <w:rsid w:val="0031788C"/>
    <w:rsid w:val="00322E18"/>
    <w:rsid w:val="00324F90"/>
    <w:rsid w:val="00344461"/>
    <w:rsid w:val="00345F47"/>
    <w:rsid w:val="003460ED"/>
    <w:rsid w:val="00346AD6"/>
    <w:rsid w:val="003501E6"/>
    <w:rsid w:val="0035046F"/>
    <w:rsid w:val="003526FD"/>
    <w:rsid w:val="0035335F"/>
    <w:rsid w:val="0035556A"/>
    <w:rsid w:val="00355B60"/>
    <w:rsid w:val="00355DD8"/>
    <w:rsid w:val="00361CBE"/>
    <w:rsid w:val="003856B8"/>
    <w:rsid w:val="00391E71"/>
    <w:rsid w:val="0039566C"/>
    <w:rsid w:val="00397A1D"/>
    <w:rsid w:val="003A0816"/>
    <w:rsid w:val="003A305F"/>
    <w:rsid w:val="003A6150"/>
    <w:rsid w:val="003A777B"/>
    <w:rsid w:val="003B66CA"/>
    <w:rsid w:val="003C1BCC"/>
    <w:rsid w:val="003C4293"/>
    <w:rsid w:val="003D4E39"/>
    <w:rsid w:val="003E1222"/>
    <w:rsid w:val="003F2D73"/>
    <w:rsid w:val="003F3BE1"/>
    <w:rsid w:val="004109CF"/>
    <w:rsid w:val="004237B3"/>
    <w:rsid w:val="00424239"/>
    <w:rsid w:val="00426981"/>
    <w:rsid w:val="00434A9E"/>
    <w:rsid w:val="004413C7"/>
    <w:rsid w:val="00443E82"/>
    <w:rsid w:val="00456312"/>
    <w:rsid w:val="004579D3"/>
    <w:rsid w:val="004622CE"/>
    <w:rsid w:val="00463E4A"/>
    <w:rsid w:val="00467271"/>
    <w:rsid w:val="004728D4"/>
    <w:rsid w:val="0047290F"/>
    <w:rsid w:val="0048037B"/>
    <w:rsid w:val="004803D0"/>
    <w:rsid w:val="0048304E"/>
    <w:rsid w:val="0048379C"/>
    <w:rsid w:val="00485395"/>
    <w:rsid w:val="00486B7A"/>
    <w:rsid w:val="004870A6"/>
    <w:rsid w:val="00490574"/>
    <w:rsid w:val="004929B4"/>
    <w:rsid w:val="004C24D2"/>
    <w:rsid w:val="004C3FFE"/>
    <w:rsid w:val="004C4122"/>
    <w:rsid w:val="004F01ED"/>
    <w:rsid w:val="004F377B"/>
    <w:rsid w:val="004F45B3"/>
    <w:rsid w:val="004F472C"/>
    <w:rsid w:val="004F62CB"/>
    <w:rsid w:val="0050182F"/>
    <w:rsid w:val="005108CA"/>
    <w:rsid w:val="005128A4"/>
    <w:rsid w:val="00523570"/>
    <w:rsid w:val="005260A7"/>
    <w:rsid w:val="00526C60"/>
    <w:rsid w:val="00541A68"/>
    <w:rsid w:val="00541E6F"/>
    <w:rsid w:val="00542E1B"/>
    <w:rsid w:val="00550681"/>
    <w:rsid w:val="00567324"/>
    <w:rsid w:val="0056737D"/>
    <w:rsid w:val="00574AF6"/>
    <w:rsid w:val="005775C9"/>
    <w:rsid w:val="005858C1"/>
    <w:rsid w:val="00591898"/>
    <w:rsid w:val="005967F7"/>
    <w:rsid w:val="005A11CB"/>
    <w:rsid w:val="005B451C"/>
    <w:rsid w:val="005B5D66"/>
    <w:rsid w:val="005B7659"/>
    <w:rsid w:val="005C33BD"/>
    <w:rsid w:val="005E338F"/>
    <w:rsid w:val="005E4B91"/>
    <w:rsid w:val="005E7989"/>
    <w:rsid w:val="005F29AD"/>
    <w:rsid w:val="005F42BE"/>
    <w:rsid w:val="00603561"/>
    <w:rsid w:val="006045A8"/>
    <w:rsid w:val="00613208"/>
    <w:rsid w:val="00616619"/>
    <w:rsid w:val="00617BFF"/>
    <w:rsid w:val="006338D7"/>
    <w:rsid w:val="00640719"/>
    <w:rsid w:val="00641081"/>
    <w:rsid w:val="006419AC"/>
    <w:rsid w:val="00641C9E"/>
    <w:rsid w:val="006517B4"/>
    <w:rsid w:val="00657033"/>
    <w:rsid w:val="006622A4"/>
    <w:rsid w:val="006627B7"/>
    <w:rsid w:val="00662DC2"/>
    <w:rsid w:val="00670C02"/>
    <w:rsid w:val="006758BB"/>
    <w:rsid w:val="006759B2"/>
    <w:rsid w:val="00677827"/>
    <w:rsid w:val="00692E37"/>
    <w:rsid w:val="006938C4"/>
    <w:rsid w:val="006A21AF"/>
    <w:rsid w:val="006A25EB"/>
    <w:rsid w:val="006B5760"/>
    <w:rsid w:val="006B624F"/>
    <w:rsid w:val="006B73D8"/>
    <w:rsid w:val="006D7505"/>
    <w:rsid w:val="006E6582"/>
    <w:rsid w:val="006F0765"/>
    <w:rsid w:val="006F1129"/>
    <w:rsid w:val="006F461C"/>
    <w:rsid w:val="007008F0"/>
    <w:rsid w:val="00713032"/>
    <w:rsid w:val="007228D6"/>
    <w:rsid w:val="00731B78"/>
    <w:rsid w:val="00736A1B"/>
    <w:rsid w:val="00743903"/>
    <w:rsid w:val="007618A9"/>
    <w:rsid w:val="00766ED7"/>
    <w:rsid w:val="0076702D"/>
    <w:rsid w:val="007675EF"/>
    <w:rsid w:val="00767FE1"/>
    <w:rsid w:val="00776D08"/>
    <w:rsid w:val="007808D4"/>
    <w:rsid w:val="00782659"/>
    <w:rsid w:val="007913A5"/>
    <w:rsid w:val="007921BB"/>
    <w:rsid w:val="007A0529"/>
    <w:rsid w:val="007C1CCC"/>
    <w:rsid w:val="007C2AB9"/>
    <w:rsid w:val="007C2CE3"/>
    <w:rsid w:val="007C3571"/>
    <w:rsid w:val="007C60A6"/>
    <w:rsid w:val="007D4683"/>
    <w:rsid w:val="007E3977"/>
    <w:rsid w:val="007E7072"/>
    <w:rsid w:val="007E7ABD"/>
    <w:rsid w:val="007F2B72"/>
    <w:rsid w:val="00807E0D"/>
    <w:rsid w:val="0081279C"/>
    <w:rsid w:val="008147D9"/>
    <w:rsid w:val="00824B94"/>
    <w:rsid w:val="008353E1"/>
    <w:rsid w:val="00844685"/>
    <w:rsid w:val="00846C11"/>
    <w:rsid w:val="00854E56"/>
    <w:rsid w:val="008633AD"/>
    <w:rsid w:val="008651E5"/>
    <w:rsid w:val="0087244A"/>
    <w:rsid w:val="008738C0"/>
    <w:rsid w:val="00880F4A"/>
    <w:rsid w:val="008813E8"/>
    <w:rsid w:val="00883CAB"/>
    <w:rsid w:val="00885E17"/>
    <w:rsid w:val="008A58F7"/>
    <w:rsid w:val="008A75A8"/>
    <w:rsid w:val="008B2740"/>
    <w:rsid w:val="008B38CD"/>
    <w:rsid w:val="008B3A13"/>
    <w:rsid w:val="008B7617"/>
    <w:rsid w:val="008D43D6"/>
    <w:rsid w:val="008D697A"/>
    <w:rsid w:val="008E1FDB"/>
    <w:rsid w:val="008F36B7"/>
    <w:rsid w:val="0090559A"/>
    <w:rsid w:val="00905B58"/>
    <w:rsid w:val="00906438"/>
    <w:rsid w:val="009114CB"/>
    <w:rsid w:val="00912747"/>
    <w:rsid w:val="009244C4"/>
    <w:rsid w:val="009306FB"/>
    <w:rsid w:val="00933EC2"/>
    <w:rsid w:val="00942B00"/>
    <w:rsid w:val="0095427B"/>
    <w:rsid w:val="00965346"/>
    <w:rsid w:val="00973A15"/>
    <w:rsid w:val="00973B54"/>
    <w:rsid w:val="00974682"/>
    <w:rsid w:val="009818D3"/>
    <w:rsid w:val="00985000"/>
    <w:rsid w:val="0098550A"/>
    <w:rsid w:val="00997E35"/>
    <w:rsid w:val="009A3C08"/>
    <w:rsid w:val="009A4785"/>
    <w:rsid w:val="009B66A3"/>
    <w:rsid w:val="009B66B2"/>
    <w:rsid w:val="009C2B12"/>
    <w:rsid w:val="009D61CB"/>
    <w:rsid w:val="009D66E8"/>
    <w:rsid w:val="009E5E2B"/>
    <w:rsid w:val="009F168B"/>
    <w:rsid w:val="009F761D"/>
    <w:rsid w:val="00A06EE7"/>
    <w:rsid w:val="00A15FA9"/>
    <w:rsid w:val="00A16963"/>
    <w:rsid w:val="00A17B31"/>
    <w:rsid w:val="00A23D86"/>
    <w:rsid w:val="00A27EC7"/>
    <w:rsid w:val="00A34065"/>
    <w:rsid w:val="00A354FF"/>
    <w:rsid w:val="00A44CFE"/>
    <w:rsid w:val="00A472DF"/>
    <w:rsid w:val="00A474E3"/>
    <w:rsid w:val="00A52159"/>
    <w:rsid w:val="00A5339A"/>
    <w:rsid w:val="00A55036"/>
    <w:rsid w:val="00A63776"/>
    <w:rsid w:val="00A66671"/>
    <w:rsid w:val="00A7043A"/>
    <w:rsid w:val="00A708DE"/>
    <w:rsid w:val="00A830F0"/>
    <w:rsid w:val="00A8508F"/>
    <w:rsid w:val="00AA1EF0"/>
    <w:rsid w:val="00AA4AB5"/>
    <w:rsid w:val="00AB57D4"/>
    <w:rsid w:val="00AB5D15"/>
    <w:rsid w:val="00AB689B"/>
    <w:rsid w:val="00AD5CD4"/>
    <w:rsid w:val="00AD642A"/>
    <w:rsid w:val="00AE3971"/>
    <w:rsid w:val="00AF34CF"/>
    <w:rsid w:val="00AF4F74"/>
    <w:rsid w:val="00B01287"/>
    <w:rsid w:val="00B027FF"/>
    <w:rsid w:val="00B03720"/>
    <w:rsid w:val="00B047AA"/>
    <w:rsid w:val="00B054F2"/>
    <w:rsid w:val="00B131F9"/>
    <w:rsid w:val="00B25A5D"/>
    <w:rsid w:val="00B279A5"/>
    <w:rsid w:val="00B37313"/>
    <w:rsid w:val="00B4124E"/>
    <w:rsid w:val="00B42E6C"/>
    <w:rsid w:val="00B431D7"/>
    <w:rsid w:val="00B50C46"/>
    <w:rsid w:val="00B51A57"/>
    <w:rsid w:val="00B5327B"/>
    <w:rsid w:val="00B54B09"/>
    <w:rsid w:val="00B550E4"/>
    <w:rsid w:val="00B5738A"/>
    <w:rsid w:val="00B73CC1"/>
    <w:rsid w:val="00B74618"/>
    <w:rsid w:val="00B756D9"/>
    <w:rsid w:val="00B82DBF"/>
    <w:rsid w:val="00B82EAA"/>
    <w:rsid w:val="00B840D8"/>
    <w:rsid w:val="00B85382"/>
    <w:rsid w:val="00B93D1F"/>
    <w:rsid w:val="00BB4F84"/>
    <w:rsid w:val="00BC0A74"/>
    <w:rsid w:val="00BC1DFB"/>
    <w:rsid w:val="00BC73EE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0769B"/>
    <w:rsid w:val="00C228D2"/>
    <w:rsid w:val="00C25FB5"/>
    <w:rsid w:val="00C26F5E"/>
    <w:rsid w:val="00C2781E"/>
    <w:rsid w:val="00C31C43"/>
    <w:rsid w:val="00C33624"/>
    <w:rsid w:val="00C37D9F"/>
    <w:rsid w:val="00C43375"/>
    <w:rsid w:val="00C43F76"/>
    <w:rsid w:val="00C44115"/>
    <w:rsid w:val="00C47FC1"/>
    <w:rsid w:val="00C50101"/>
    <w:rsid w:val="00C51C84"/>
    <w:rsid w:val="00C573A9"/>
    <w:rsid w:val="00C57D7B"/>
    <w:rsid w:val="00C64284"/>
    <w:rsid w:val="00C72B30"/>
    <w:rsid w:val="00C74B83"/>
    <w:rsid w:val="00C8422F"/>
    <w:rsid w:val="00C86879"/>
    <w:rsid w:val="00C91F92"/>
    <w:rsid w:val="00C92B9F"/>
    <w:rsid w:val="00C9355E"/>
    <w:rsid w:val="00C949D8"/>
    <w:rsid w:val="00CA7120"/>
    <w:rsid w:val="00CB0803"/>
    <w:rsid w:val="00CB4250"/>
    <w:rsid w:val="00CB5816"/>
    <w:rsid w:val="00CC6491"/>
    <w:rsid w:val="00CC7B1B"/>
    <w:rsid w:val="00CD0CD3"/>
    <w:rsid w:val="00CD1E32"/>
    <w:rsid w:val="00CD3450"/>
    <w:rsid w:val="00CD3C7D"/>
    <w:rsid w:val="00CD4626"/>
    <w:rsid w:val="00CD5E5E"/>
    <w:rsid w:val="00CE0384"/>
    <w:rsid w:val="00CE60BF"/>
    <w:rsid w:val="00CE65A8"/>
    <w:rsid w:val="00CF262F"/>
    <w:rsid w:val="00CF4A40"/>
    <w:rsid w:val="00D04802"/>
    <w:rsid w:val="00D07A4A"/>
    <w:rsid w:val="00D1430C"/>
    <w:rsid w:val="00D1455C"/>
    <w:rsid w:val="00D23D0B"/>
    <w:rsid w:val="00D23ED0"/>
    <w:rsid w:val="00D2714B"/>
    <w:rsid w:val="00D46EA5"/>
    <w:rsid w:val="00D514C5"/>
    <w:rsid w:val="00D61600"/>
    <w:rsid w:val="00D6325A"/>
    <w:rsid w:val="00D6374D"/>
    <w:rsid w:val="00D75AB6"/>
    <w:rsid w:val="00D84600"/>
    <w:rsid w:val="00D87A57"/>
    <w:rsid w:val="00D957C3"/>
    <w:rsid w:val="00DA4F2C"/>
    <w:rsid w:val="00DB7F70"/>
    <w:rsid w:val="00DC2E3C"/>
    <w:rsid w:val="00DC398B"/>
    <w:rsid w:val="00DC6162"/>
    <w:rsid w:val="00DC63F5"/>
    <w:rsid w:val="00DC7640"/>
    <w:rsid w:val="00DE5831"/>
    <w:rsid w:val="00DF0E41"/>
    <w:rsid w:val="00DF7688"/>
    <w:rsid w:val="00E015D0"/>
    <w:rsid w:val="00E05466"/>
    <w:rsid w:val="00E06A93"/>
    <w:rsid w:val="00E15B57"/>
    <w:rsid w:val="00E17C82"/>
    <w:rsid w:val="00E20F70"/>
    <w:rsid w:val="00E278F7"/>
    <w:rsid w:val="00E323D9"/>
    <w:rsid w:val="00E33E2C"/>
    <w:rsid w:val="00E357C8"/>
    <w:rsid w:val="00E4212F"/>
    <w:rsid w:val="00E44EBF"/>
    <w:rsid w:val="00E6137C"/>
    <w:rsid w:val="00E632E8"/>
    <w:rsid w:val="00E663CA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1F82"/>
    <w:rsid w:val="00EB402F"/>
    <w:rsid w:val="00EB7109"/>
    <w:rsid w:val="00EC5DB9"/>
    <w:rsid w:val="00ED101F"/>
    <w:rsid w:val="00ED448C"/>
    <w:rsid w:val="00ED5BBC"/>
    <w:rsid w:val="00EE02D8"/>
    <w:rsid w:val="00EF0059"/>
    <w:rsid w:val="00F01EB0"/>
    <w:rsid w:val="00F04BE0"/>
    <w:rsid w:val="00F1257C"/>
    <w:rsid w:val="00F13FAB"/>
    <w:rsid w:val="00F166FF"/>
    <w:rsid w:val="00F23B7B"/>
    <w:rsid w:val="00F318C1"/>
    <w:rsid w:val="00F54398"/>
    <w:rsid w:val="00F5567A"/>
    <w:rsid w:val="00F56D70"/>
    <w:rsid w:val="00F57136"/>
    <w:rsid w:val="00F5749D"/>
    <w:rsid w:val="00F57ED6"/>
    <w:rsid w:val="00F657CF"/>
    <w:rsid w:val="00F673BD"/>
    <w:rsid w:val="00F73AF6"/>
    <w:rsid w:val="00F74715"/>
    <w:rsid w:val="00F76A26"/>
    <w:rsid w:val="00F924FF"/>
    <w:rsid w:val="00F93D17"/>
    <w:rsid w:val="00FA7C25"/>
    <w:rsid w:val="00FB2123"/>
    <w:rsid w:val="00FB5AB1"/>
    <w:rsid w:val="00FC289C"/>
    <w:rsid w:val="00FC3EC0"/>
    <w:rsid w:val="00FC6925"/>
    <w:rsid w:val="00FD5BBB"/>
    <w:rsid w:val="00FE3555"/>
    <w:rsid w:val="00FE409A"/>
    <w:rsid w:val="00FE45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semiHidden/>
    <w:rsid w:val="005B451C"/>
    <w:pPr>
      <w:widowControl/>
      <w:spacing w:line="240" w:lineRule="auto"/>
      <w:ind w:firstLine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B451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37D9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6">
    <w:name w:val="Рабочий"/>
    <w:basedOn w:val="a"/>
    <w:uiPriority w:val="99"/>
    <w:rsid w:val="00FB2123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FB2123"/>
    <w:rPr>
      <w:rFonts w:cs="Times New Roman"/>
    </w:rPr>
  </w:style>
  <w:style w:type="character" w:styleId="a7">
    <w:name w:val="Hyperlink"/>
    <w:basedOn w:val="a0"/>
    <w:uiPriority w:val="99"/>
    <w:rsid w:val="00A354F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DC63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C63F5"/>
    <w:rPr>
      <w:rFonts w:ascii="Times New Roman" w:hAnsi="Times New Roman" w:cs="Times New Roman"/>
      <w:sz w:val="16"/>
    </w:rPr>
  </w:style>
  <w:style w:type="paragraph" w:styleId="aa">
    <w:name w:val="footer"/>
    <w:basedOn w:val="a"/>
    <w:link w:val="ab"/>
    <w:uiPriority w:val="99"/>
    <w:rsid w:val="00DC63F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63F5"/>
    <w:rPr>
      <w:rFonts w:ascii="Times New Roman" w:hAnsi="Times New Roman" w:cs="Times New Roman"/>
      <w:sz w:val="16"/>
    </w:rPr>
  </w:style>
  <w:style w:type="character" w:customStyle="1" w:styleId="10">
    <w:name w:val="Заголовок №1 + Полужирный"/>
    <w:uiPriority w:val="99"/>
    <w:rsid w:val="00905B58"/>
    <w:rPr>
      <w:rFonts w:ascii="Times New Roman" w:hAnsi="Times New Roman"/>
      <w:b/>
      <w:sz w:val="2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AA4A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4AB5"/>
    <w:pPr>
      <w:shd w:val="clear" w:color="auto" w:fill="FFFFFF"/>
      <w:spacing w:before="600" w:line="480" w:lineRule="exact"/>
      <w:ind w:hanging="980"/>
    </w:pPr>
    <w:rPr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541E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/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Макаров Юрий</dc:creator>
  <cp:keywords/>
  <dc:description/>
  <cp:lastModifiedBy>User</cp:lastModifiedBy>
  <cp:revision>42</cp:revision>
  <cp:lastPrinted>2017-12-13T07:33:00Z</cp:lastPrinted>
  <dcterms:created xsi:type="dcterms:W3CDTF">2017-03-30T15:04:00Z</dcterms:created>
  <dcterms:modified xsi:type="dcterms:W3CDTF">2018-01-08T18:48:00Z</dcterms:modified>
</cp:coreProperties>
</file>