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ФЕДЕРАЛЬНОЕ АГЕНТСТВО ЖЕЛЕЗНОДОРОЖНОГО ТРАНСПОРТА 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 xml:space="preserve">Императора Александра </w:t>
      </w:r>
      <w:r w:rsidRPr="0030479E">
        <w:rPr>
          <w:sz w:val="28"/>
          <w:szCs w:val="28"/>
          <w:lang w:val="en-US"/>
        </w:rPr>
        <w:t>I</w:t>
      </w:r>
      <w:r w:rsidRPr="0030479E">
        <w:rPr>
          <w:sz w:val="28"/>
          <w:szCs w:val="28"/>
        </w:rPr>
        <w:t>»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(ФГБОУ ВО ПГУПС)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Кафедра «</w:t>
      </w:r>
      <w:r>
        <w:rPr>
          <w:sz w:val="28"/>
          <w:szCs w:val="28"/>
        </w:rPr>
        <w:t>Водоснабжение, водоотведение и гидравлика</w:t>
      </w:r>
      <w:r w:rsidRPr="0030479E">
        <w:rPr>
          <w:sz w:val="28"/>
          <w:szCs w:val="28"/>
        </w:rPr>
        <w:t>»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0479E">
        <w:rPr>
          <w:b/>
          <w:bCs/>
          <w:sz w:val="28"/>
          <w:szCs w:val="28"/>
        </w:rPr>
        <w:t>ПРОГРАММА</w:t>
      </w:r>
    </w:p>
    <w:p w:rsidR="0030479E" w:rsidRPr="0030479E" w:rsidRDefault="00B9236D" w:rsidP="0030479E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учебной </w:t>
      </w:r>
      <w:r w:rsidR="0030479E" w:rsidRPr="0030479E">
        <w:rPr>
          <w:i/>
          <w:iCs/>
          <w:sz w:val="28"/>
          <w:szCs w:val="28"/>
        </w:rPr>
        <w:t>практики</w:t>
      </w:r>
    </w:p>
    <w:p w:rsidR="0030479E" w:rsidRPr="00760649" w:rsidRDefault="0030479E" w:rsidP="0030479E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760649">
        <w:rPr>
          <w:bCs/>
          <w:sz w:val="28"/>
          <w:szCs w:val="28"/>
        </w:rPr>
        <w:t>«УЧЕБНАЯ ПРАКТИКА ПО СБОРУ И АНАЛИЗУ ИСХОДНЫХ МАТЕРИАЛОВ ДЛЯ ПРОЕКТИРОВАНИЯ, СТРОИТЕЛЬСТВА И ЭКСПЛУАТАЦИИ СИСТЕМ В</w:t>
      </w:r>
      <w:r w:rsidR="00760649" w:rsidRPr="00760649">
        <w:rPr>
          <w:bCs/>
          <w:sz w:val="28"/>
          <w:szCs w:val="28"/>
        </w:rPr>
        <w:t>и</w:t>
      </w:r>
      <w:r w:rsidRPr="00760649">
        <w:rPr>
          <w:bCs/>
          <w:sz w:val="28"/>
          <w:szCs w:val="28"/>
        </w:rPr>
        <w:t>В» (Б2.У.1)</w:t>
      </w:r>
    </w:p>
    <w:p w:rsid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для направления</w:t>
      </w:r>
    </w:p>
    <w:p w:rsid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021FAF" w:rsidRDefault="0030479E" w:rsidP="0030479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021FAF">
        <w:rPr>
          <w:rFonts w:eastAsia="Calibri"/>
          <w:sz w:val="28"/>
          <w:szCs w:val="28"/>
        </w:rPr>
        <w:t>по магистерской программе «</w:t>
      </w:r>
      <w:r w:rsidR="00574A48" w:rsidRPr="00574A48">
        <w:rPr>
          <w:rFonts w:eastAsia="Calibri"/>
          <w:sz w:val="28"/>
          <w:szCs w:val="28"/>
        </w:rPr>
        <w:t>Водоснабжение и водоотведение на предприятиях транспорта и в системах ЖКХ</w:t>
      </w:r>
      <w:r w:rsidRPr="00021FAF">
        <w:rPr>
          <w:rFonts w:eastAsia="Calibri"/>
          <w:sz w:val="28"/>
          <w:szCs w:val="28"/>
        </w:rPr>
        <w:t>»</w:t>
      </w:r>
    </w:p>
    <w:p w:rsidR="0030479E" w:rsidRPr="00D2714B" w:rsidRDefault="0030479E" w:rsidP="0030479E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30479E" w:rsidRPr="00D2714B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="00D92BE0">
        <w:rPr>
          <w:sz w:val="28"/>
          <w:szCs w:val="28"/>
        </w:rPr>
        <w:t>, заочная</w:t>
      </w: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A6425" w:rsidRPr="0030479E" w:rsidRDefault="000A6425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479E" w:rsidRP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0479E">
        <w:rPr>
          <w:sz w:val="28"/>
          <w:szCs w:val="28"/>
        </w:rPr>
        <w:t>Санкт-Петербург</w:t>
      </w:r>
    </w:p>
    <w:p w:rsidR="0030479E" w:rsidRDefault="0030479E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30479E" w:rsidRDefault="0030479E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479E" w:rsidRPr="0030479E" w:rsidRDefault="00FD7187" w:rsidP="0030479E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506996" cy="10610850"/>
            <wp:effectExtent l="0" t="0" r="0" b="0"/>
            <wp:wrapNone/>
            <wp:docPr id="2" name="Рисунок 2" descr="H:\28.09.2017_Бакалавры\21-10-2017_Практики магистров ВиВ\ВВМ и ТОМ_Учебная практика\Сканы по ТОМ_Учебная\ТОМ_Б2.У.1_ Уч.практика_РПП 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8.09.2017_Бакалавры\21-10-2017_Практики магистров ВиВ\ВВМ и ТОМ_Учебная практика\Сканы по ТОМ_Учебная\ТОМ_Б2.У.1_ Уч.практика_РПП с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96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5381" w:rsidRPr="00C25381" w:rsidRDefault="00C25381" w:rsidP="00C2538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25381" w:rsidRPr="00C26C1F" w:rsidRDefault="003A2603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</w:t>
      </w:r>
      <w:r w:rsidR="00C25381" w:rsidRPr="00C26C1F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C25381" w:rsidRPr="00C26C1F" w:rsidRDefault="00C25381" w:rsidP="00C2538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«</w:t>
      </w:r>
      <w:r w:rsidRPr="00C26C1F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25381" w:rsidRPr="00C26C1F" w:rsidRDefault="00C25381" w:rsidP="00C2538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Протокол № __ от «___» _________ 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 xml:space="preserve"> г.</w:t>
      </w: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25381" w:rsidRPr="00C26C1F" w:rsidRDefault="00C25381" w:rsidP="00C2538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Программа актуализирована и продлена на 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>/201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 xml:space="preserve"> учебный год.</w:t>
      </w: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88"/>
        <w:gridCol w:w="1896"/>
        <w:gridCol w:w="1586"/>
      </w:tblGrid>
      <w:tr w:rsidR="00C25381" w:rsidRPr="00C26C1F" w:rsidTr="00E152F7">
        <w:tc>
          <w:tcPr>
            <w:tcW w:w="6088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C26C1F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C25381" w:rsidRPr="00C26C1F" w:rsidRDefault="00C25381" w:rsidP="00C25381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C26C1F">
              <w:rPr>
                <w:sz w:val="28"/>
                <w:szCs w:val="28"/>
                <w:lang w:eastAsia="en-US"/>
              </w:rPr>
              <w:t>«</w:t>
            </w:r>
            <w:r w:rsidRPr="00C26C1F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C26C1F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25381" w:rsidRPr="00C26C1F" w:rsidTr="00E152F7">
        <w:tc>
          <w:tcPr>
            <w:tcW w:w="6088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C26C1F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25381" w:rsidRPr="00C26C1F" w:rsidRDefault="003A2603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</w:t>
      </w:r>
      <w:r w:rsidR="00C25381" w:rsidRPr="00C26C1F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C25381" w:rsidRPr="00C26C1F" w:rsidRDefault="00C25381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«</w:t>
      </w:r>
      <w:r w:rsidRPr="00C26C1F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25381" w:rsidRPr="00C26C1F" w:rsidRDefault="00C25381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Протокол № __ от «___» _________ 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 xml:space="preserve"> г.</w:t>
      </w: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25381" w:rsidRPr="00C26C1F" w:rsidRDefault="00C25381" w:rsidP="00C2538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Программа актуализирована и продлена на 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>/201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 xml:space="preserve"> учебный год.</w:t>
      </w: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05"/>
        <w:gridCol w:w="1979"/>
        <w:gridCol w:w="1586"/>
      </w:tblGrid>
      <w:tr w:rsidR="00C25381" w:rsidRPr="00C26C1F" w:rsidTr="00E152F7">
        <w:tc>
          <w:tcPr>
            <w:tcW w:w="6005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C26C1F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C26C1F">
              <w:rPr>
                <w:sz w:val="28"/>
                <w:szCs w:val="28"/>
                <w:lang w:eastAsia="en-US"/>
              </w:rPr>
              <w:t>«</w:t>
            </w:r>
            <w:r w:rsidRPr="00C26C1F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C26C1F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25381" w:rsidRPr="00C26C1F" w:rsidTr="00E152F7">
        <w:tc>
          <w:tcPr>
            <w:tcW w:w="6005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C26C1F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C25381" w:rsidRPr="00C26C1F" w:rsidRDefault="00C25381" w:rsidP="00C253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25381" w:rsidRPr="00C26C1F" w:rsidRDefault="003A2603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</w:t>
      </w:r>
      <w:r w:rsidR="00C25381" w:rsidRPr="00C26C1F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C25381" w:rsidRPr="00C26C1F" w:rsidRDefault="00C25381" w:rsidP="00C2538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«</w:t>
      </w:r>
      <w:r w:rsidRPr="00C26C1F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25381" w:rsidRPr="00C26C1F" w:rsidRDefault="00C25381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Протокол № __  от «___» _________ 201</w:t>
      </w:r>
      <w:r w:rsidRPr="00C26C1F">
        <w:rPr>
          <w:sz w:val="28"/>
          <w:szCs w:val="28"/>
          <w:lang w:eastAsia="zh-CN"/>
        </w:rPr>
        <w:t>__</w:t>
      </w:r>
      <w:r w:rsidRPr="00C26C1F">
        <w:rPr>
          <w:sz w:val="28"/>
          <w:szCs w:val="28"/>
          <w:lang w:eastAsia="en-US"/>
        </w:rPr>
        <w:t>г.</w:t>
      </w:r>
    </w:p>
    <w:p w:rsidR="00C25381" w:rsidRPr="00C26C1F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C25381" w:rsidRPr="00C25381" w:rsidRDefault="00C25381" w:rsidP="00C2538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C26C1F">
        <w:rPr>
          <w:sz w:val="28"/>
          <w:szCs w:val="28"/>
          <w:lang w:eastAsia="en-US"/>
        </w:rPr>
        <w:t>Программа актуа</w:t>
      </w:r>
      <w:r w:rsidRPr="00C25381">
        <w:rPr>
          <w:sz w:val="28"/>
          <w:szCs w:val="28"/>
          <w:lang w:eastAsia="en-US"/>
        </w:rPr>
        <w:t>лизирована и продлена на 201</w:t>
      </w:r>
      <w:r w:rsidRPr="00C25381">
        <w:rPr>
          <w:sz w:val="28"/>
          <w:szCs w:val="28"/>
          <w:lang w:eastAsia="zh-CN"/>
        </w:rPr>
        <w:t>__</w:t>
      </w:r>
      <w:r w:rsidRPr="00C25381">
        <w:rPr>
          <w:sz w:val="28"/>
          <w:szCs w:val="28"/>
          <w:lang w:eastAsia="en-US"/>
        </w:rPr>
        <w:t>/201</w:t>
      </w:r>
      <w:r w:rsidRPr="00C25381">
        <w:rPr>
          <w:sz w:val="28"/>
          <w:szCs w:val="28"/>
          <w:lang w:eastAsia="zh-CN"/>
        </w:rPr>
        <w:t>__</w:t>
      </w:r>
      <w:r w:rsidRPr="00C25381">
        <w:rPr>
          <w:sz w:val="28"/>
          <w:szCs w:val="28"/>
          <w:lang w:eastAsia="en-US"/>
        </w:rPr>
        <w:t xml:space="preserve"> учебный год.</w:t>
      </w:r>
    </w:p>
    <w:p w:rsidR="00C25381" w:rsidRPr="00C25381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/>
      </w:tblPr>
      <w:tblGrid>
        <w:gridCol w:w="6005"/>
        <w:gridCol w:w="1979"/>
        <w:gridCol w:w="1586"/>
      </w:tblGrid>
      <w:tr w:rsidR="00C25381" w:rsidRPr="00C25381" w:rsidTr="00E152F7">
        <w:tc>
          <w:tcPr>
            <w:tcW w:w="6005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C2538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C25381">
              <w:rPr>
                <w:sz w:val="28"/>
                <w:szCs w:val="28"/>
                <w:lang w:eastAsia="en-US"/>
              </w:rPr>
              <w:t>«</w:t>
            </w:r>
            <w:r w:rsidRPr="00C2538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C2538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25381" w:rsidRPr="00C25381" w:rsidTr="00E152F7">
        <w:tc>
          <w:tcPr>
            <w:tcW w:w="6005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C2538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25381" w:rsidRPr="00C25381" w:rsidRDefault="00C25381" w:rsidP="00C2538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C25381" w:rsidRPr="00C25381" w:rsidRDefault="00C25381" w:rsidP="00C25381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  <w:r w:rsidRPr="00C25381">
        <w:rPr>
          <w:i/>
          <w:sz w:val="28"/>
          <w:szCs w:val="28"/>
          <w:lang w:eastAsia="zh-CN"/>
        </w:rPr>
        <w:br w:type="page"/>
      </w:r>
    </w:p>
    <w:p w:rsidR="00C25381" w:rsidRPr="00C25381" w:rsidRDefault="007C6B72" w:rsidP="00C25381">
      <w:pPr>
        <w:widowControl/>
        <w:suppressAutoHyphens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-701041</wp:posOffset>
            </wp:positionV>
            <wp:extent cx="7527212" cy="10639425"/>
            <wp:effectExtent l="0" t="0" r="0" b="0"/>
            <wp:wrapNone/>
            <wp:docPr id="3" name="Рисунок 3" descr="H:\28.09.2017_Бакалавры\21-10-2017_Практики магистров ВиВ\ВВМ и ТОМ_Учебная практика\Сканы по ВиВ_Учебная\ВВМ_Б2.У.1_ Уч.практика_РПП 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8.09.2017_Бакалавры\21-10-2017_Практики магистров ВиВ\ВВМ и ТОМ_Учебная практика\Сканы по ВиВ_Учебная\ВВМ_Б2.У.1_ Уч.практика_РПП с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12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5381" w:rsidRPr="00C25381">
        <w:rPr>
          <w:sz w:val="28"/>
          <w:szCs w:val="28"/>
        </w:rPr>
        <w:t>ЛИСТ СОГЛАСОВАНИЙ</w:t>
      </w:r>
    </w:p>
    <w:p w:rsidR="00C25381" w:rsidRPr="00C25381" w:rsidRDefault="00C25381" w:rsidP="00C25381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C25381" w:rsidRPr="00C25381" w:rsidRDefault="004A2951" w:rsidP="00C25381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C26C1F">
        <w:rPr>
          <w:sz w:val="28"/>
          <w:szCs w:val="28"/>
          <w:lang w:eastAsia="zh-CN"/>
        </w:rPr>
        <w:t>П</w:t>
      </w:r>
      <w:r w:rsidR="00C25381" w:rsidRPr="00C26C1F">
        <w:rPr>
          <w:sz w:val="28"/>
          <w:szCs w:val="28"/>
          <w:lang w:eastAsia="zh-CN"/>
        </w:rPr>
        <w:t>рограмма рассмотрена</w:t>
      </w:r>
      <w:r w:rsidR="00C25381" w:rsidRPr="00C25381">
        <w:rPr>
          <w:sz w:val="28"/>
          <w:szCs w:val="28"/>
          <w:lang w:eastAsia="zh-CN"/>
        </w:rPr>
        <w:t xml:space="preserve"> и обсуждена на заседании кафедры </w:t>
      </w:r>
      <w:r w:rsidR="00C25381" w:rsidRPr="00C25381">
        <w:rPr>
          <w:sz w:val="28"/>
          <w:szCs w:val="28"/>
        </w:rPr>
        <w:t>«</w:t>
      </w:r>
      <w:r w:rsidR="00C25381" w:rsidRPr="00C25381">
        <w:rPr>
          <w:rFonts w:eastAsia="Calibri"/>
          <w:sz w:val="28"/>
          <w:szCs w:val="28"/>
        </w:rPr>
        <w:t>Водоснабжение, водоотведение и гидравлика</w:t>
      </w:r>
      <w:r w:rsidR="00C25381" w:rsidRPr="00C25381">
        <w:rPr>
          <w:sz w:val="28"/>
          <w:szCs w:val="28"/>
        </w:rPr>
        <w:t>»</w:t>
      </w:r>
    </w:p>
    <w:p w:rsidR="00C25381" w:rsidRPr="00C25381" w:rsidRDefault="00C25381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</w:rPr>
      </w:pPr>
      <w:r w:rsidRPr="00C25381">
        <w:rPr>
          <w:sz w:val="28"/>
          <w:szCs w:val="28"/>
        </w:rPr>
        <w:t>Протокол № 8 от «26» апреля 2016г.</w:t>
      </w:r>
    </w:p>
    <w:p w:rsidR="00C25381" w:rsidRPr="00C25381" w:rsidRDefault="00C25381" w:rsidP="00C2538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9606" w:type="dxa"/>
        <w:tblLayout w:type="fixed"/>
        <w:tblLook w:val="00A0"/>
      </w:tblPr>
      <w:tblGrid>
        <w:gridCol w:w="5778"/>
        <w:gridCol w:w="1701"/>
        <w:gridCol w:w="2127"/>
      </w:tblGrid>
      <w:tr w:rsidR="00C25381" w:rsidRPr="00C25381" w:rsidTr="00010A90">
        <w:tc>
          <w:tcPr>
            <w:tcW w:w="5778" w:type="dxa"/>
          </w:tcPr>
          <w:p w:rsidR="00C25381" w:rsidRPr="00C25381" w:rsidRDefault="00C25381" w:rsidP="00C25381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Заведующий кафедрой «</w:t>
            </w:r>
            <w:r w:rsidRPr="00C25381">
              <w:rPr>
                <w:rFonts w:eastAsia="Calibri"/>
                <w:sz w:val="28"/>
                <w:szCs w:val="28"/>
              </w:rPr>
              <w:t>Водоснабжение, водоотведение и гидравлика</w:t>
            </w:r>
            <w:r w:rsidRPr="00C25381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</w:tcPr>
          <w:p w:rsidR="00C25381" w:rsidRPr="00C25381" w:rsidRDefault="00C25381" w:rsidP="00010A90">
            <w:pPr>
              <w:tabs>
                <w:tab w:val="left" w:pos="851"/>
              </w:tabs>
              <w:suppressAutoHyphens/>
              <w:spacing w:line="240" w:lineRule="auto"/>
              <w:ind w:left="34" w:right="-108" w:hanging="142"/>
              <w:jc w:val="right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В.Г. Иванов</w:t>
            </w:r>
          </w:p>
        </w:tc>
      </w:tr>
      <w:tr w:rsidR="00C25381" w:rsidRPr="00C25381" w:rsidTr="00010A90">
        <w:tc>
          <w:tcPr>
            <w:tcW w:w="5778" w:type="dxa"/>
          </w:tcPr>
          <w:p w:rsidR="00C25381" w:rsidRPr="00C25381" w:rsidRDefault="00C25381" w:rsidP="00C25381">
            <w:pPr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</w:tcPr>
          <w:p w:rsidR="00C25381" w:rsidRPr="00C25381" w:rsidRDefault="00C25381" w:rsidP="00C25381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25381" w:rsidRPr="00C25381" w:rsidRDefault="00C25381" w:rsidP="00C25381">
            <w:pPr>
              <w:tabs>
                <w:tab w:val="left" w:pos="851"/>
              </w:tabs>
              <w:suppressAutoHyphens/>
              <w:spacing w:line="240" w:lineRule="auto"/>
              <w:rPr>
                <w:sz w:val="28"/>
                <w:szCs w:val="28"/>
              </w:rPr>
            </w:pPr>
          </w:p>
        </w:tc>
      </w:tr>
    </w:tbl>
    <w:p w:rsidR="00C25381" w:rsidRPr="00C25381" w:rsidRDefault="00C25381" w:rsidP="00C2538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40" w:type="dxa"/>
        <w:tblInd w:w="-34" w:type="dxa"/>
        <w:tblLayout w:type="fixed"/>
        <w:tblLook w:val="00A0"/>
      </w:tblPr>
      <w:tblGrid>
        <w:gridCol w:w="5812"/>
        <w:gridCol w:w="1701"/>
        <w:gridCol w:w="2127"/>
      </w:tblGrid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СОГЛАСОВАНО</w:t>
            </w:r>
          </w:p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</w:tcPr>
          <w:p w:rsidR="00C25381" w:rsidRPr="00C25381" w:rsidRDefault="00C25381" w:rsidP="00010A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Л.Д. Терехов</w:t>
            </w:r>
          </w:p>
        </w:tc>
      </w:tr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__________</w:t>
            </w:r>
          </w:p>
        </w:tc>
        <w:tc>
          <w:tcPr>
            <w:tcW w:w="2127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25381" w:rsidRPr="00C25381" w:rsidRDefault="00010A90" w:rsidP="00010A90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Р.С. 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C25381" w:rsidRPr="00C25381" w:rsidTr="00010A90">
        <w:tc>
          <w:tcPr>
            <w:tcW w:w="5812" w:type="dxa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</w:rPr>
            </w:pPr>
            <w:r w:rsidRPr="00C25381">
              <w:rPr>
                <w:sz w:val="28"/>
                <w:szCs w:val="28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vAlign w:val="bottom"/>
          </w:tcPr>
          <w:p w:rsidR="00C25381" w:rsidRPr="00C25381" w:rsidRDefault="00C25381" w:rsidP="00C2538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C25381" w:rsidRPr="00C25381" w:rsidRDefault="00C25381" w:rsidP="00C2538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25381" w:rsidRPr="00C25381" w:rsidRDefault="00C25381" w:rsidP="00C2538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C25381">
        <w:rPr>
          <w:b/>
          <w:bCs/>
          <w:sz w:val="28"/>
          <w:szCs w:val="28"/>
        </w:rPr>
        <w:br w:type="page"/>
      </w:r>
    </w:p>
    <w:p w:rsidR="00BD6D3B" w:rsidRDefault="00BD6D3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03FD5" w:rsidRDefault="00D03F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 w:rsidR="00D03FD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Вид</w:t>
      </w:r>
      <w:r w:rsidR="00D03FD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D03FD5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30479E" w:rsidRDefault="0030479E" w:rsidP="0030479E">
      <w:pPr>
        <w:widowControl/>
        <w:spacing w:line="240" w:lineRule="auto"/>
        <w:ind w:firstLine="851"/>
        <w:rPr>
          <w:sz w:val="28"/>
          <w:szCs w:val="28"/>
        </w:rPr>
      </w:pPr>
      <w:r w:rsidRPr="0030479E">
        <w:rPr>
          <w:sz w:val="28"/>
          <w:szCs w:val="28"/>
        </w:rPr>
        <w:t xml:space="preserve">Программа составлена в соответствии с ФГОС ВО, утвержденным </w:t>
      </w:r>
      <w:r w:rsidRPr="001426AA">
        <w:rPr>
          <w:rFonts w:eastAsia="Calibri"/>
          <w:sz w:val="28"/>
          <w:szCs w:val="28"/>
        </w:rPr>
        <w:t>«30» октября 2014 г., приказ № 1419 по направлению 08.04.01 «Строительство»</w:t>
      </w:r>
      <w:r w:rsidRPr="001426AA">
        <w:rPr>
          <w:sz w:val="28"/>
          <w:szCs w:val="28"/>
        </w:rPr>
        <w:t xml:space="preserve">, по </w:t>
      </w:r>
      <w:r>
        <w:rPr>
          <w:sz w:val="28"/>
          <w:szCs w:val="28"/>
        </w:rPr>
        <w:t xml:space="preserve">учебной </w:t>
      </w:r>
      <w:r w:rsidRPr="00300223">
        <w:rPr>
          <w:sz w:val="28"/>
          <w:szCs w:val="28"/>
        </w:rPr>
        <w:t xml:space="preserve">практике </w:t>
      </w:r>
      <w:r w:rsidRPr="0030479E">
        <w:rPr>
          <w:sz w:val="28"/>
          <w:szCs w:val="28"/>
        </w:rPr>
        <w:t>«</w:t>
      </w:r>
      <w:r w:rsidRPr="00760649">
        <w:rPr>
          <w:sz w:val="28"/>
          <w:szCs w:val="28"/>
        </w:rPr>
        <w:t>Учебная практика по сбору и анализу исходных материалов для проектирования, строительства и эксплуатации систем ВиВ</w:t>
      </w:r>
      <w:r w:rsidRPr="0030479E">
        <w:rPr>
          <w:sz w:val="28"/>
          <w:szCs w:val="28"/>
        </w:rPr>
        <w:t>».</w:t>
      </w:r>
    </w:p>
    <w:p w:rsidR="00F33928" w:rsidRDefault="0030479E" w:rsidP="0030479E">
      <w:pPr>
        <w:widowControl/>
        <w:spacing w:line="240" w:lineRule="auto"/>
        <w:ind w:firstLine="851"/>
        <w:rPr>
          <w:sz w:val="28"/>
          <w:szCs w:val="28"/>
        </w:rPr>
      </w:pPr>
      <w:r w:rsidRPr="0030479E">
        <w:rPr>
          <w:sz w:val="28"/>
          <w:szCs w:val="28"/>
        </w:rPr>
        <w:t xml:space="preserve">Вид практики – </w:t>
      </w:r>
      <w:proofErr w:type="gramStart"/>
      <w:r w:rsidRPr="0030479E">
        <w:rPr>
          <w:sz w:val="28"/>
          <w:szCs w:val="28"/>
        </w:rPr>
        <w:t>учебная</w:t>
      </w:r>
      <w:proofErr w:type="gramEnd"/>
      <w:r w:rsidR="00F33928" w:rsidRPr="00D96C54">
        <w:rPr>
          <w:sz w:val="28"/>
          <w:szCs w:val="28"/>
        </w:rPr>
        <w:t>.</w:t>
      </w:r>
    </w:p>
    <w:p w:rsidR="0030479E" w:rsidRPr="0030479E" w:rsidRDefault="0030479E" w:rsidP="0030479E">
      <w:pPr>
        <w:widowControl/>
        <w:spacing w:line="240" w:lineRule="auto"/>
        <w:ind w:firstLine="851"/>
        <w:rPr>
          <w:sz w:val="28"/>
          <w:szCs w:val="28"/>
        </w:rPr>
      </w:pPr>
      <w:r w:rsidRPr="0030479E">
        <w:rPr>
          <w:sz w:val="28"/>
          <w:szCs w:val="28"/>
        </w:rPr>
        <w:t>Тип практики</w:t>
      </w:r>
      <w:r w:rsidR="000074F3">
        <w:rPr>
          <w:sz w:val="28"/>
          <w:szCs w:val="28"/>
        </w:rPr>
        <w:t xml:space="preserve"> </w:t>
      </w:r>
      <w:r w:rsidR="000074F3" w:rsidRPr="0030479E">
        <w:rPr>
          <w:sz w:val="28"/>
          <w:szCs w:val="28"/>
        </w:rPr>
        <w:t>–</w:t>
      </w:r>
      <w:r w:rsidR="00A6133B">
        <w:rPr>
          <w:sz w:val="28"/>
          <w:szCs w:val="28"/>
        </w:rPr>
        <w:t xml:space="preserve"> п</w:t>
      </w:r>
      <w:r w:rsidRPr="0030479E">
        <w:rPr>
          <w:sz w:val="28"/>
          <w:szCs w:val="28"/>
        </w:rPr>
        <w:t>рактика по получению первичных профессиональных умений и навыков.</w:t>
      </w:r>
    </w:p>
    <w:p w:rsidR="0030479E" w:rsidRPr="0030479E" w:rsidRDefault="0030479E" w:rsidP="00F33928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  <w:r w:rsidRPr="0030479E">
        <w:rPr>
          <w:sz w:val="28"/>
          <w:szCs w:val="28"/>
        </w:rPr>
        <w:t>Способ</w:t>
      </w:r>
      <w:r w:rsidR="00D03FD5">
        <w:rPr>
          <w:sz w:val="28"/>
          <w:szCs w:val="28"/>
        </w:rPr>
        <w:t>ы</w:t>
      </w:r>
      <w:r w:rsidRPr="0030479E">
        <w:rPr>
          <w:sz w:val="28"/>
          <w:szCs w:val="28"/>
        </w:rPr>
        <w:t xml:space="preserve"> проведения практики – </w:t>
      </w:r>
      <w:r w:rsidR="00F33928" w:rsidRPr="00F33928">
        <w:rPr>
          <w:sz w:val="28"/>
          <w:szCs w:val="28"/>
        </w:rPr>
        <w:t>стационарная</w:t>
      </w:r>
      <w:r w:rsidR="00D03FD5">
        <w:rPr>
          <w:sz w:val="28"/>
          <w:szCs w:val="28"/>
        </w:rPr>
        <w:t xml:space="preserve">; </w:t>
      </w:r>
      <w:r w:rsidRPr="0030479E">
        <w:rPr>
          <w:sz w:val="28"/>
          <w:szCs w:val="28"/>
        </w:rPr>
        <w:t>выездная</w:t>
      </w:r>
      <w:r w:rsidR="00F33928" w:rsidRPr="00F33928">
        <w:rPr>
          <w:sz w:val="28"/>
          <w:szCs w:val="28"/>
        </w:rPr>
        <w:t>.</w:t>
      </w:r>
    </w:p>
    <w:p w:rsidR="00087799" w:rsidRPr="00CE7FF5" w:rsidRDefault="00087799" w:rsidP="00570B4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E7FF5">
        <w:rPr>
          <w:sz w:val="28"/>
          <w:szCs w:val="28"/>
        </w:rPr>
        <w:t xml:space="preserve">Практика проводится </w:t>
      </w:r>
      <w:r w:rsidR="00C26C1F" w:rsidRPr="00D96C54">
        <w:rPr>
          <w:bCs/>
          <w:sz w:val="28"/>
          <w:szCs w:val="28"/>
        </w:rPr>
        <w:t>в структурных подразделениях университетского комплекса</w:t>
      </w:r>
      <w:r w:rsidR="00C26C1F">
        <w:rPr>
          <w:bCs/>
          <w:sz w:val="28"/>
          <w:szCs w:val="28"/>
        </w:rPr>
        <w:t>,</w:t>
      </w:r>
      <w:r w:rsidR="00C26C1F" w:rsidRPr="00D96C54">
        <w:rPr>
          <w:bCs/>
          <w:sz w:val="28"/>
          <w:szCs w:val="28"/>
        </w:rPr>
        <w:t xml:space="preserve"> соответствующих направлению подготовки</w:t>
      </w:r>
      <w:r w:rsidR="00C26C1F">
        <w:rPr>
          <w:bCs/>
          <w:sz w:val="28"/>
          <w:szCs w:val="28"/>
        </w:rPr>
        <w:t>,</w:t>
      </w:r>
      <w:r w:rsidR="00D03FD5">
        <w:rPr>
          <w:bCs/>
          <w:sz w:val="28"/>
          <w:szCs w:val="28"/>
        </w:rPr>
        <w:t xml:space="preserve"> </w:t>
      </w:r>
      <w:r w:rsidR="00C26C1F" w:rsidRPr="00CE7FF5">
        <w:rPr>
          <w:bCs/>
          <w:sz w:val="28"/>
          <w:szCs w:val="28"/>
        </w:rPr>
        <w:t>и в научно-исследовательской лаборатории кафедры «</w:t>
      </w:r>
      <w:r w:rsidR="00C26C1F">
        <w:rPr>
          <w:bCs/>
          <w:sz w:val="28"/>
          <w:szCs w:val="28"/>
        </w:rPr>
        <w:t>В</w:t>
      </w:r>
      <w:r w:rsidR="00C26C1F" w:rsidRPr="00CE7FF5">
        <w:rPr>
          <w:bCs/>
          <w:sz w:val="28"/>
          <w:szCs w:val="28"/>
        </w:rPr>
        <w:t>одоснабжение, водоотведение и гидравлика»</w:t>
      </w:r>
      <w:proofErr w:type="gramStart"/>
      <w:r w:rsidR="00C26C1F">
        <w:rPr>
          <w:bCs/>
          <w:sz w:val="28"/>
          <w:szCs w:val="28"/>
        </w:rPr>
        <w:t>,</w:t>
      </w:r>
      <w:r w:rsidR="00F33928" w:rsidRPr="009E311F">
        <w:rPr>
          <w:bCs/>
          <w:sz w:val="28"/>
          <w:szCs w:val="28"/>
        </w:rPr>
        <w:t>н</w:t>
      </w:r>
      <w:proofErr w:type="gramEnd"/>
      <w:r w:rsidR="00F33928" w:rsidRPr="009E311F">
        <w:rPr>
          <w:bCs/>
          <w:sz w:val="28"/>
          <w:szCs w:val="28"/>
        </w:rPr>
        <w:t>а предприятиях (в организациях) и научно-исследовательских подразделениях железнодорожного транспорта</w:t>
      </w:r>
      <w:r w:rsidR="00F33928">
        <w:rPr>
          <w:bCs/>
          <w:sz w:val="28"/>
          <w:szCs w:val="28"/>
        </w:rPr>
        <w:t>,</w:t>
      </w:r>
      <w:r w:rsidR="00F70811">
        <w:rPr>
          <w:bCs/>
          <w:sz w:val="28"/>
          <w:szCs w:val="28"/>
        </w:rPr>
        <w:t xml:space="preserve"> предприятий </w:t>
      </w:r>
      <w:r w:rsidR="00C26C1F">
        <w:rPr>
          <w:bCs/>
          <w:sz w:val="28"/>
          <w:szCs w:val="28"/>
        </w:rPr>
        <w:t>водопроводно-канализационного хозяйства (</w:t>
      </w:r>
      <w:r w:rsidR="00F70811">
        <w:rPr>
          <w:bCs/>
          <w:sz w:val="28"/>
          <w:szCs w:val="28"/>
        </w:rPr>
        <w:t>ВКХ</w:t>
      </w:r>
      <w:r w:rsidR="00C26C1F">
        <w:rPr>
          <w:bCs/>
          <w:sz w:val="28"/>
          <w:szCs w:val="28"/>
        </w:rPr>
        <w:t xml:space="preserve">). </w:t>
      </w:r>
    </w:p>
    <w:p w:rsidR="00913ACF" w:rsidRDefault="00913ACF" w:rsidP="005F321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</w:t>
      </w:r>
      <w:r w:rsidR="005F321C" w:rsidRPr="00D96C54">
        <w:rPr>
          <w:sz w:val="28"/>
          <w:szCs w:val="28"/>
        </w:rPr>
        <w:t xml:space="preserve"> проведения практики является </w:t>
      </w:r>
      <w:r w:rsidRPr="00913ACF">
        <w:rPr>
          <w:bCs/>
          <w:sz w:val="28"/>
          <w:szCs w:val="28"/>
        </w:rPr>
        <w:t>закрепление теоретических знаний обучающихся, полученных на первом курсе обучения,</w:t>
      </w:r>
      <w:r w:rsidRPr="00913ACF">
        <w:rPr>
          <w:rFonts w:eastAsia="Calibri"/>
          <w:bCs/>
          <w:sz w:val="28"/>
          <w:szCs w:val="28"/>
        </w:rPr>
        <w:t xml:space="preserve"> и </w:t>
      </w:r>
      <w:r w:rsidRPr="00913ACF">
        <w:rPr>
          <w:sz w:val="28"/>
          <w:szCs w:val="28"/>
        </w:rPr>
        <w:t>получение первичных профессиональных умений и навыков, в том числе в научно-исследовательской деятельности.</w:t>
      </w:r>
    </w:p>
    <w:p w:rsidR="00A357C9" w:rsidRDefault="00A357C9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D03FD5" w:rsidRPr="00A357C9" w:rsidRDefault="00D03FD5" w:rsidP="00A357C9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BE35D2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E21EBA" w:rsidRPr="00BD6D3B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D6D3B">
        <w:rPr>
          <w:sz w:val="28"/>
          <w:szCs w:val="28"/>
        </w:rPr>
        <w:t>нормы и правила проектирования</w:t>
      </w:r>
      <w:r w:rsidRPr="00BD6D3B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BD6D3B">
        <w:rPr>
          <w:sz w:val="28"/>
          <w:szCs w:val="28"/>
        </w:rPr>
        <w:t xml:space="preserve">; </w:t>
      </w:r>
      <w:r w:rsidRPr="00BD6D3B">
        <w:rPr>
          <w:color w:val="000000"/>
          <w:sz w:val="28"/>
          <w:szCs w:val="28"/>
        </w:rPr>
        <w:t>требования, предъявляемые к проектным решениям;</w:t>
      </w:r>
    </w:p>
    <w:p w:rsidR="00E21EBA" w:rsidRPr="00BD6D3B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D6D3B">
        <w:rPr>
          <w:bCs/>
          <w:iCs/>
          <w:color w:val="000000"/>
          <w:sz w:val="28"/>
          <w:szCs w:val="28"/>
        </w:rPr>
        <w:t xml:space="preserve">основные виды и технологию производства проектно-изыскательских работ при проектировании новых и реконструкции существующих </w:t>
      </w:r>
      <w:r w:rsidRPr="00BD6D3B">
        <w:rPr>
          <w:color w:val="000000"/>
          <w:sz w:val="28"/>
          <w:szCs w:val="28"/>
        </w:rPr>
        <w:t>водопроводно-канализационных систем и сооружений</w:t>
      </w:r>
      <w:r w:rsidRPr="00BD6D3B">
        <w:rPr>
          <w:bCs/>
          <w:iCs/>
          <w:color w:val="000000"/>
          <w:sz w:val="28"/>
          <w:szCs w:val="28"/>
        </w:rPr>
        <w:t>;</w:t>
      </w:r>
    </w:p>
    <w:p w:rsidR="00E21EBA" w:rsidRPr="00BD6D3B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D6D3B">
        <w:rPr>
          <w:sz w:val="28"/>
          <w:szCs w:val="28"/>
        </w:rPr>
        <w:t>методику определения технико-экономических показателей для выбора оптимального проекта строительства и реконструкции сооружений водопроводно-канализационного комплекса;</w:t>
      </w:r>
    </w:p>
    <w:p w:rsidR="00E21EBA" w:rsidRPr="00BD6D3B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BD6D3B">
        <w:rPr>
          <w:sz w:val="28"/>
          <w:szCs w:val="28"/>
        </w:rPr>
        <w:t>вопросы учета требований экологии при проектировании, строительстве и эксплуатации сооружений и систем</w:t>
      </w:r>
      <w:r w:rsidRPr="00BD6D3B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="007565C3">
        <w:rPr>
          <w:color w:val="000000"/>
          <w:sz w:val="28"/>
          <w:szCs w:val="28"/>
        </w:rPr>
        <w:t>.</w:t>
      </w:r>
    </w:p>
    <w:p w:rsidR="00D03FD5" w:rsidRDefault="00D03FD5" w:rsidP="00F70811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E21EBA" w:rsidRDefault="00E21EBA" w:rsidP="00F70811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D7D38" w:rsidRPr="004E7001" w:rsidRDefault="009D7D38" w:rsidP="009D7D38">
      <w:pPr>
        <w:widowControl/>
        <w:numPr>
          <w:ilvl w:val="0"/>
          <w:numId w:val="23"/>
        </w:numPr>
        <w:tabs>
          <w:tab w:val="num" w:pos="284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E7001">
        <w:rPr>
          <w:color w:val="000000"/>
          <w:sz w:val="28"/>
          <w:szCs w:val="28"/>
        </w:rPr>
        <w:t xml:space="preserve">осуществлять поиск и анализировать </w:t>
      </w:r>
      <w:r w:rsidRPr="004E7001">
        <w:rPr>
          <w:sz w:val="28"/>
          <w:szCs w:val="28"/>
        </w:rPr>
        <w:t>научно-техническую информацию, отечественный и зарубежный опыт по направлению деятельности</w:t>
      </w:r>
      <w:r w:rsidRPr="004E7001">
        <w:rPr>
          <w:color w:val="000000"/>
          <w:sz w:val="28"/>
          <w:szCs w:val="28"/>
        </w:rPr>
        <w:t>;</w:t>
      </w:r>
    </w:p>
    <w:p w:rsidR="00E21EBA" w:rsidRPr="004E7001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E7001">
        <w:rPr>
          <w:sz w:val="28"/>
          <w:szCs w:val="28"/>
        </w:rPr>
        <w:t>выполнять проектирование</w:t>
      </w:r>
      <w:r w:rsidRPr="004E7001">
        <w:rPr>
          <w:color w:val="000000"/>
          <w:sz w:val="28"/>
          <w:szCs w:val="28"/>
        </w:rPr>
        <w:t xml:space="preserve"> водопроводно-канализационных систем и сооружений</w:t>
      </w:r>
      <w:r w:rsidRPr="004E7001">
        <w:rPr>
          <w:sz w:val="28"/>
          <w:szCs w:val="28"/>
        </w:rPr>
        <w:t>;</w:t>
      </w:r>
    </w:p>
    <w:p w:rsidR="00E21EBA" w:rsidRPr="004E7001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E7001">
        <w:rPr>
          <w:color w:val="000000"/>
          <w:spacing w:val="1"/>
          <w:sz w:val="28"/>
          <w:szCs w:val="28"/>
        </w:rPr>
        <w:t>увязывать проектные решения с передовыми технологиями водозабора,  подготовки, транспортировки воды для различных нужд промышленности и населения, а также новейшими технологиями по отведению и  очистке сточных вод от различных потребителей;</w:t>
      </w:r>
    </w:p>
    <w:p w:rsidR="00E21EBA" w:rsidRPr="004E7001" w:rsidRDefault="00E21EBA" w:rsidP="00E21EBA">
      <w:pPr>
        <w:widowControl/>
        <w:numPr>
          <w:ilvl w:val="0"/>
          <w:numId w:val="23"/>
        </w:numPr>
        <w:tabs>
          <w:tab w:val="num" w:pos="284"/>
          <w:tab w:val="num" w:pos="1000"/>
          <w:tab w:val="num" w:pos="3905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E7001">
        <w:rPr>
          <w:rFonts w:eastAsia="Calibri"/>
          <w:spacing w:val="1"/>
          <w:sz w:val="28"/>
          <w:szCs w:val="28"/>
        </w:rPr>
        <w:t>работать с реальными проектными материалами в условиях конкретного производства.</w:t>
      </w:r>
    </w:p>
    <w:p w:rsidR="00E21EBA" w:rsidRPr="004E7001" w:rsidRDefault="00E21EBA" w:rsidP="00F70811">
      <w:pPr>
        <w:widowControl/>
        <w:spacing w:line="240" w:lineRule="auto"/>
        <w:ind w:firstLine="851"/>
        <w:rPr>
          <w:sz w:val="28"/>
          <w:szCs w:val="28"/>
        </w:rPr>
      </w:pPr>
      <w:r w:rsidRPr="004E7001">
        <w:rPr>
          <w:b/>
          <w:sz w:val="28"/>
          <w:szCs w:val="28"/>
        </w:rPr>
        <w:t>ВЛАДЕТЬ</w:t>
      </w:r>
      <w:r w:rsidRPr="004E7001">
        <w:rPr>
          <w:sz w:val="28"/>
          <w:szCs w:val="28"/>
        </w:rPr>
        <w:t>:</w:t>
      </w:r>
    </w:p>
    <w:p w:rsidR="004B2A6B" w:rsidRDefault="004B2A6B" w:rsidP="004B2A6B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565C3">
        <w:rPr>
          <w:sz w:val="28"/>
          <w:szCs w:val="28"/>
        </w:rPr>
        <w:t xml:space="preserve">опытом работы с литературными </w:t>
      </w:r>
      <w:r w:rsidR="00FF39A2">
        <w:rPr>
          <w:sz w:val="28"/>
          <w:szCs w:val="28"/>
        </w:rPr>
        <w:t>источниками, их систематизацией;</w:t>
      </w:r>
    </w:p>
    <w:p w:rsidR="00FF39A2" w:rsidRPr="00F71832" w:rsidRDefault="00FF39A2" w:rsidP="00FF39A2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F71832">
        <w:rPr>
          <w:rFonts w:eastAsia="Calibri"/>
          <w:sz w:val="28"/>
          <w:szCs w:val="28"/>
        </w:rPr>
        <w:t>навыками в организации  научно-исследовательских и научно-производственных работ;</w:t>
      </w:r>
    </w:p>
    <w:p w:rsidR="00E21EBA" w:rsidRPr="007565C3" w:rsidRDefault="00E21EBA" w:rsidP="00E21EBA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565C3">
        <w:rPr>
          <w:sz w:val="28"/>
          <w:szCs w:val="28"/>
        </w:rPr>
        <w:t xml:space="preserve">методами проектирования </w:t>
      </w:r>
      <w:r w:rsidRPr="007565C3">
        <w:rPr>
          <w:bCs/>
          <w:iCs/>
          <w:color w:val="000000"/>
          <w:sz w:val="28"/>
          <w:szCs w:val="28"/>
        </w:rPr>
        <w:t>различных сооружений и систем</w:t>
      </w:r>
      <w:r w:rsidRPr="007565C3">
        <w:rPr>
          <w:color w:val="000000"/>
          <w:sz w:val="28"/>
          <w:szCs w:val="28"/>
        </w:rPr>
        <w:t xml:space="preserve"> водопроводно-канализационного комплекса</w:t>
      </w:r>
      <w:r w:rsidRPr="007565C3">
        <w:rPr>
          <w:sz w:val="28"/>
          <w:szCs w:val="28"/>
        </w:rPr>
        <w:t xml:space="preserve"> с использованием современного математического аппарата и компьютерных техно</w:t>
      </w:r>
      <w:r w:rsidR="007565C3">
        <w:rPr>
          <w:sz w:val="28"/>
          <w:szCs w:val="28"/>
        </w:rPr>
        <w:t>логий;</w:t>
      </w:r>
    </w:p>
    <w:p w:rsidR="009D7D38" w:rsidRPr="007565C3" w:rsidRDefault="009D7D38" w:rsidP="00E21EBA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7565C3">
        <w:rPr>
          <w:color w:val="000000"/>
          <w:sz w:val="28"/>
          <w:szCs w:val="28"/>
        </w:rPr>
        <w:t>навыками самостоятельного составления</w:t>
      </w:r>
      <w:r w:rsidRPr="007565C3">
        <w:rPr>
          <w:sz w:val="28"/>
          <w:szCs w:val="28"/>
        </w:rPr>
        <w:t xml:space="preserve"> отчетной документации по выполненным работам, внедрения результатов исследований и практических разработок</w:t>
      </w:r>
      <w:r w:rsidRPr="007565C3">
        <w:rPr>
          <w:color w:val="000000"/>
          <w:sz w:val="28"/>
          <w:szCs w:val="28"/>
        </w:rPr>
        <w:t>.</w:t>
      </w:r>
    </w:p>
    <w:p w:rsidR="00F70811" w:rsidRPr="004E7001" w:rsidRDefault="00F70811" w:rsidP="00F93D17">
      <w:pPr>
        <w:widowControl/>
        <w:spacing w:line="240" w:lineRule="auto"/>
        <w:ind w:firstLine="851"/>
        <w:rPr>
          <w:b/>
          <w:sz w:val="28"/>
          <w:szCs w:val="28"/>
        </w:rPr>
      </w:pPr>
      <w:r w:rsidRPr="004E7001">
        <w:rPr>
          <w:b/>
          <w:sz w:val="28"/>
          <w:szCs w:val="28"/>
        </w:rPr>
        <w:t>ОПЫТ ДЕЯТЕЛЬНОСТИ</w:t>
      </w:r>
      <w:r w:rsidRPr="004E7001">
        <w:rPr>
          <w:sz w:val="28"/>
          <w:szCs w:val="28"/>
        </w:rPr>
        <w:t>:</w:t>
      </w:r>
    </w:p>
    <w:p w:rsidR="00F70811" w:rsidRPr="004E7001" w:rsidRDefault="00F70811" w:rsidP="00F7081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E7001">
        <w:rPr>
          <w:sz w:val="28"/>
          <w:szCs w:val="28"/>
        </w:rPr>
        <w:t>опыт инновационной, изыскательской и проектно-расчетной деятельности;</w:t>
      </w:r>
    </w:p>
    <w:p w:rsidR="00F70811" w:rsidRPr="004E7001" w:rsidRDefault="00F70811" w:rsidP="00F70811">
      <w:pPr>
        <w:widowControl/>
        <w:numPr>
          <w:ilvl w:val="0"/>
          <w:numId w:val="23"/>
        </w:numPr>
        <w:tabs>
          <w:tab w:val="clear" w:pos="5322"/>
          <w:tab w:val="left" w:pos="426"/>
          <w:tab w:val="num" w:pos="1000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4E7001">
        <w:rPr>
          <w:sz w:val="28"/>
          <w:szCs w:val="28"/>
        </w:rPr>
        <w:t>опыт научно-исследовательской и педагогической деятельност</w:t>
      </w:r>
      <w:r w:rsidR="006A2870" w:rsidRPr="004E7001">
        <w:rPr>
          <w:sz w:val="28"/>
          <w:szCs w:val="28"/>
        </w:rPr>
        <w:t>и.</w:t>
      </w:r>
    </w:p>
    <w:p w:rsidR="00D96C54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E7001">
        <w:rPr>
          <w:sz w:val="28"/>
          <w:szCs w:val="28"/>
        </w:rPr>
        <w:t>Приобретенные знания, умения, навыки и/или опыт деятельности,характеризующие формирование компетенций,осваиваемы</w:t>
      </w:r>
      <w:r w:rsidR="002137C5" w:rsidRPr="004E7001">
        <w:rPr>
          <w:sz w:val="28"/>
          <w:szCs w:val="28"/>
        </w:rPr>
        <w:t>х</w:t>
      </w:r>
      <w:r w:rsidRPr="004E7001"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414F0" w:rsidRPr="004E7001">
        <w:rPr>
          <w:sz w:val="28"/>
          <w:szCs w:val="28"/>
        </w:rPr>
        <w:t xml:space="preserve">общей характеристики </w:t>
      </w:r>
      <w:r w:rsidRPr="004E7001">
        <w:rPr>
          <w:sz w:val="28"/>
          <w:szCs w:val="28"/>
        </w:rPr>
        <w:t>основной профессиональной образовательной программы 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left" w:pos="900"/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к абстрактному мышлению, анализу, синтезу (ОК-1);</w:t>
      </w:r>
    </w:p>
    <w:p w:rsidR="004C7418" w:rsidRPr="004C7418" w:rsidRDefault="004C7418" w:rsidP="004C7418">
      <w:pPr>
        <w:widowControl/>
        <w:numPr>
          <w:ilvl w:val="0"/>
          <w:numId w:val="32"/>
        </w:numPr>
        <w:tabs>
          <w:tab w:val="num" w:pos="540"/>
          <w:tab w:val="left" w:pos="851"/>
          <w:tab w:val="left" w:pos="900"/>
          <w:tab w:val="left" w:pos="1260"/>
        </w:tabs>
        <w:spacing w:line="240" w:lineRule="auto"/>
        <w:ind w:left="0" w:firstLine="900"/>
        <w:rPr>
          <w:rFonts w:ascii="ArialMT" w:hAnsi="ArialMT" w:cs="ArialMT"/>
          <w:sz w:val="20"/>
        </w:rPr>
      </w:pPr>
      <w:r w:rsidRPr="004C7418">
        <w:rPr>
          <w:rFonts w:eastAsia="Calibri"/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Default="00087799" w:rsidP="00BF3697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>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1260"/>
        </w:tabs>
        <w:autoSpaceDE w:val="0"/>
        <w:autoSpaceDN w:val="0"/>
        <w:adjustRightInd w:val="0"/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готовность к коммуникации в устной и письменной формах на русском и иностранных языках для решения задач профессиональной деятельности (ОПК-1);</w:t>
      </w:r>
    </w:p>
    <w:p w:rsidR="00292C4C" w:rsidRPr="004E7001" w:rsidRDefault="00292C4C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E7001">
        <w:rPr>
          <w:rFonts w:eastAsia="Calibri"/>
          <w:sz w:val="28"/>
          <w:szCs w:val="28"/>
        </w:rPr>
        <w:t>способность использовать на практике навыки и умения в организации 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4C7418" w:rsidRPr="004C7418" w:rsidRDefault="004C7418" w:rsidP="004C7418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4C7418">
        <w:rPr>
          <w:rFonts w:eastAsia="Calibri"/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087799" w:rsidRPr="00A52159" w:rsidRDefault="00087799" w:rsidP="00BF3697">
      <w:pPr>
        <w:widowControl/>
        <w:tabs>
          <w:tab w:val="left" w:pos="1418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BF3697">
        <w:rPr>
          <w:bCs/>
          <w:sz w:val="28"/>
          <w:szCs w:val="28"/>
        </w:rPr>
        <w:t>соответствующихвидам профессиональной деятельности, на которые ориентирована программа</w:t>
      </w:r>
      <w:r w:rsidR="004C7418">
        <w:rPr>
          <w:bCs/>
          <w:sz w:val="28"/>
          <w:szCs w:val="28"/>
        </w:rPr>
        <w:t xml:space="preserve"> магистратуры</w:t>
      </w:r>
      <w:r w:rsidRPr="00BF3697">
        <w:rPr>
          <w:bCs/>
          <w:sz w:val="28"/>
          <w:szCs w:val="28"/>
        </w:rPr>
        <w:t>:</w:t>
      </w:r>
    </w:p>
    <w:p w:rsidR="00292C4C" w:rsidRPr="004C7418" w:rsidRDefault="004C7418" w:rsidP="00292C4C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4C7418">
        <w:rPr>
          <w:rFonts w:eastAsia="Calibri"/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292C4C" w:rsidRPr="00596AB3" w:rsidRDefault="00292C4C" w:rsidP="00F70811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596AB3">
        <w:rPr>
          <w:rFonts w:eastAsia="Calibri"/>
          <w:sz w:val="28"/>
          <w:szCs w:val="28"/>
        </w:rPr>
        <w:t>способность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 (ПК-1);</w:t>
      </w:r>
    </w:p>
    <w:p w:rsidR="00292C4C" w:rsidRPr="00292C4C" w:rsidRDefault="00292C4C" w:rsidP="00292C4C">
      <w:pPr>
        <w:widowControl/>
        <w:tabs>
          <w:tab w:val="left" w:pos="426"/>
          <w:tab w:val="left" w:pos="1260"/>
        </w:tabs>
        <w:autoSpaceDE w:val="0"/>
        <w:autoSpaceDN w:val="0"/>
        <w:adjustRightInd w:val="0"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92C4C">
        <w:rPr>
          <w:rFonts w:eastAsia="Calibri"/>
          <w:b/>
          <w:sz w:val="28"/>
          <w:szCs w:val="28"/>
        </w:rPr>
        <w:t>научно-исследовательская и педагогическая деятельность:</w:t>
      </w:r>
    </w:p>
    <w:p w:rsidR="00292C4C" w:rsidRDefault="00292C4C" w:rsidP="00F70811">
      <w:pPr>
        <w:widowControl/>
        <w:numPr>
          <w:ilvl w:val="0"/>
          <w:numId w:val="31"/>
        </w:numPr>
        <w:tabs>
          <w:tab w:val="left" w:pos="851"/>
          <w:tab w:val="left" w:pos="1260"/>
        </w:tabs>
        <w:spacing w:line="240" w:lineRule="auto"/>
        <w:ind w:left="0" w:firstLine="900"/>
        <w:rPr>
          <w:rFonts w:eastAsia="Calibri"/>
          <w:sz w:val="28"/>
          <w:szCs w:val="28"/>
        </w:rPr>
      </w:pPr>
      <w:r w:rsidRPr="00292C4C">
        <w:rPr>
          <w:rFonts w:eastAsia="Calibri"/>
          <w:sz w:val="28"/>
          <w:szCs w:val="28"/>
        </w:rPr>
        <w:t xml:space="preserve">умение вести сбор, анализ и систематизацию информации по теме исследования, готовить научно-технические отчеты, обзоры публикаций по </w:t>
      </w:r>
      <w:r w:rsidR="006A2870">
        <w:rPr>
          <w:rFonts w:eastAsia="Calibri"/>
          <w:sz w:val="28"/>
          <w:szCs w:val="28"/>
        </w:rPr>
        <w:t>теме исследования (ПК-6).</w:t>
      </w:r>
    </w:p>
    <w:p w:rsidR="00087799" w:rsidRPr="004E7001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</w:t>
      </w:r>
      <w:r w:rsidRPr="004E7001">
        <w:rPr>
          <w:sz w:val="28"/>
          <w:szCs w:val="28"/>
        </w:rPr>
        <w:t xml:space="preserve">деятельности обучающихся, прошедших данную практику, приведена в п. 2.1 </w:t>
      </w:r>
      <w:r w:rsidR="00E414F0" w:rsidRPr="004E7001">
        <w:rPr>
          <w:sz w:val="28"/>
          <w:szCs w:val="28"/>
        </w:rPr>
        <w:t xml:space="preserve">общей характеристики </w:t>
      </w:r>
      <w:r w:rsidRPr="004E7001"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E7001">
        <w:rPr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E414F0" w:rsidRPr="004E7001">
        <w:rPr>
          <w:sz w:val="28"/>
          <w:szCs w:val="28"/>
        </w:rPr>
        <w:t xml:space="preserve">общей характеристики </w:t>
      </w:r>
      <w:r w:rsidRPr="004E7001">
        <w:rPr>
          <w:sz w:val="28"/>
          <w:szCs w:val="28"/>
        </w:rPr>
        <w:t>ОПОП.</w:t>
      </w:r>
    </w:p>
    <w:p w:rsidR="00FF6673" w:rsidRDefault="00FF667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E7001" w:rsidRDefault="004E700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FF66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0811" w:rsidRPr="00AE7BD8" w:rsidRDefault="00F70811" w:rsidP="00F70811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6A2870" w:rsidRPr="006A2870" w:rsidRDefault="006A2870" w:rsidP="006A2870">
      <w:pPr>
        <w:widowControl/>
        <w:spacing w:line="240" w:lineRule="auto"/>
        <w:ind w:firstLine="851"/>
        <w:rPr>
          <w:sz w:val="28"/>
          <w:szCs w:val="28"/>
        </w:rPr>
      </w:pPr>
      <w:r w:rsidRPr="006A2870">
        <w:rPr>
          <w:sz w:val="28"/>
          <w:szCs w:val="28"/>
        </w:rPr>
        <w:t xml:space="preserve">Учебная практика «Учебная практика по сбору и анализу исходных материалов для проектирования, строительства и эксплуатации систем ВиВ» (Б2.У.1) относится к Блоку 2 </w:t>
      </w:r>
      <w:r w:rsidRPr="004E7001">
        <w:rPr>
          <w:sz w:val="28"/>
          <w:szCs w:val="28"/>
        </w:rPr>
        <w:t>«Практики, в том числе и научно-исследовательская работа (НИР)» и</w:t>
      </w:r>
      <w:r w:rsidRPr="006A2870">
        <w:rPr>
          <w:sz w:val="28"/>
          <w:szCs w:val="28"/>
        </w:rPr>
        <w:t xml:space="preserve"> является обязательной.</w:t>
      </w:r>
    </w:p>
    <w:p w:rsidR="00C25381" w:rsidRDefault="00C25381" w:rsidP="00FF66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E7001" w:rsidRDefault="004E7001" w:rsidP="00FF66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D2714B" w:rsidRDefault="00087799" w:rsidP="00FF667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F70811" w:rsidRPr="00AE7BD8" w:rsidRDefault="00F70811" w:rsidP="00F70811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087799" w:rsidRDefault="004E7001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E49E9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проводитсясогласно календарному учебному графику</w:t>
      </w:r>
      <w:r w:rsidRPr="00DE49E9">
        <w:rPr>
          <w:sz w:val="28"/>
          <w:szCs w:val="28"/>
        </w:rPr>
        <w:t>.</w:t>
      </w:r>
    </w:p>
    <w:p w:rsidR="004E7001" w:rsidRDefault="004E700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92BE0" w:rsidRDefault="00D92BE0" w:rsidP="004E7001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D92BE0" w:rsidRPr="00021FAF" w:rsidRDefault="00D92BE0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AE7BD8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7BD8">
              <w:rPr>
                <w:b/>
                <w:sz w:val="24"/>
                <w:szCs w:val="24"/>
              </w:rPr>
              <w:t>Семестр</w:t>
            </w:r>
          </w:p>
        </w:tc>
      </w:tr>
      <w:tr w:rsidR="00902ED4" w:rsidRPr="00D2714B" w:rsidTr="00AE7BD8">
        <w:trPr>
          <w:trHeight w:val="126"/>
          <w:jc w:val="center"/>
        </w:trPr>
        <w:tc>
          <w:tcPr>
            <w:tcW w:w="5353" w:type="dxa"/>
            <w:vMerge/>
            <w:vAlign w:val="center"/>
          </w:tcPr>
          <w:p w:rsidR="00902ED4" w:rsidRPr="00D2714B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02ED4" w:rsidRPr="00D2714B" w:rsidRDefault="00902ED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02ED4" w:rsidRPr="00AE7BD8" w:rsidRDefault="00292C4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7BD8">
              <w:rPr>
                <w:b/>
                <w:sz w:val="24"/>
                <w:szCs w:val="24"/>
              </w:rPr>
              <w:t>2</w:t>
            </w:r>
          </w:p>
        </w:tc>
      </w:tr>
      <w:tr w:rsidR="005A621F" w:rsidRPr="00D2714B" w:rsidTr="00A73569">
        <w:trPr>
          <w:jc w:val="center"/>
        </w:trPr>
        <w:tc>
          <w:tcPr>
            <w:tcW w:w="5353" w:type="dxa"/>
            <w:vAlign w:val="center"/>
          </w:tcPr>
          <w:p w:rsidR="005A621F" w:rsidRPr="00D2714B" w:rsidRDefault="005A621F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5A621F" w:rsidRPr="00263AF3" w:rsidRDefault="005A621F" w:rsidP="00582D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5A621F" w:rsidRPr="00263AF3" w:rsidRDefault="005A621F" w:rsidP="00582D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902ED4" w:rsidRPr="00D2714B" w:rsidTr="00C10178">
        <w:trPr>
          <w:jc w:val="center"/>
        </w:trPr>
        <w:tc>
          <w:tcPr>
            <w:tcW w:w="5353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02ED4" w:rsidRPr="00D2714B" w:rsidRDefault="00292C4C" w:rsidP="00292C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902ED4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902ED4" w:rsidRPr="00D2714B" w:rsidRDefault="00AE7BD8" w:rsidP="00596AB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902ED4" w:rsidRPr="00D2714B" w:rsidTr="00D569B2">
        <w:trPr>
          <w:jc w:val="center"/>
        </w:trPr>
        <w:tc>
          <w:tcPr>
            <w:tcW w:w="5353" w:type="dxa"/>
            <w:vAlign w:val="center"/>
          </w:tcPr>
          <w:p w:rsidR="00902ED4" w:rsidRPr="00D2714B" w:rsidRDefault="00902ED4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02ED4" w:rsidRPr="00D2714B" w:rsidRDefault="00292C4C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02ED4" w:rsidRPr="00D2714B" w:rsidRDefault="00292C4C" w:rsidP="00902ED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4E7001" w:rsidRDefault="004E7001" w:rsidP="00D92BE0">
      <w:pPr>
        <w:widowControl/>
        <w:spacing w:line="240" w:lineRule="auto"/>
        <w:ind w:firstLine="851"/>
        <w:rPr>
          <w:sz w:val="28"/>
          <w:szCs w:val="28"/>
        </w:rPr>
      </w:pPr>
    </w:p>
    <w:p w:rsidR="00D92BE0" w:rsidRDefault="00D92BE0" w:rsidP="00A705CD">
      <w:pPr>
        <w:pageBreakBefore/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D92BE0" w:rsidRPr="00021FAF" w:rsidRDefault="00D92BE0" w:rsidP="00D92BE0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D92BE0" w:rsidRPr="00D2714B" w:rsidTr="00101299">
        <w:trPr>
          <w:jc w:val="center"/>
        </w:trPr>
        <w:tc>
          <w:tcPr>
            <w:tcW w:w="5353" w:type="dxa"/>
            <w:vMerge w:val="restart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92BE0" w:rsidRPr="00AE7BD8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Курс</w:t>
            </w:r>
          </w:p>
        </w:tc>
      </w:tr>
      <w:tr w:rsidR="00D92BE0" w:rsidRPr="00D2714B" w:rsidTr="00101299">
        <w:trPr>
          <w:trHeight w:val="126"/>
          <w:jc w:val="center"/>
        </w:trPr>
        <w:tc>
          <w:tcPr>
            <w:tcW w:w="5353" w:type="dxa"/>
            <w:vMerge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D92BE0" w:rsidRPr="00AE7BD8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5A621F" w:rsidRPr="00D2714B" w:rsidTr="00101299">
        <w:trPr>
          <w:jc w:val="center"/>
        </w:trPr>
        <w:tc>
          <w:tcPr>
            <w:tcW w:w="5353" w:type="dxa"/>
            <w:vAlign w:val="center"/>
          </w:tcPr>
          <w:p w:rsidR="005A621F" w:rsidRPr="00D2714B" w:rsidRDefault="005A621F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5A621F" w:rsidRPr="00263AF3" w:rsidRDefault="005A621F" w:rsidP="00582D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5A621F" w:rsidRPr="00263AF3" w:rsidRDefault="005A621F" w:rsidP="00582D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263AF3">
              <w:rPr>
                <w:i/>
                <w:sz w:val="28"/>
                <w:szCs w:val="28"/>
              </w:rPr>
              <w:t>З*</w:t>
            </w:r>
          </w:p>
        </w:tc>
      </w:tr>
      <w:tr w:rsidR="00D92BE0" w:rsidRPr="00D2714B" w:rsidTr="00101299">
        <w:trPr>
          <w:jc w:val="center"/>
        </w:trPr>
        <w:tc>
          <w:tcPr>
            <w:tcW w:w="5353" w:type="dxa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D92BE0" w:rsidRPr="00D2714B" w:rsidTr="00101299">
        <w:trPr>
          <w:jc w:val="center"/>
        </w:trPr>
        <w:tc>
          <w:tcPr>
            <w:tcW w:w="5353" w:type="dxa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92BE0" w:rsidRPr="00D2714B" w:rsidRDefault="00D92BE0" w:rsidP="0010129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5A621F" w:rsidRDefault="005A621F" w:rsidP="005A621F">
      <w:pPr>
        <w:widowControl/>
        <w:tabs>
          <w:tab w:val="left" w:pos="851"/>
          <w:tab w:val="left" w:pos="1371"/>
        </w:tabs>
        <w:spacing w:before="120" w:line="240" w:lineRule="auto"/>
        <w:ind w:firstLine="851"/>
        <w:rPr>
          <w:sz w:val="28"/>
          <w:szCs w:val="28"/>
        </w:rPr>
      </w:pPr>
      <w:r w:rsidRPr="00107D6B">
        <w:rPr>
          <w:i/>
          <w:sz w:val="28"/>
          <w:szCs w:val="28"/>
        </w:rPr>
        <w:t>Примечания: «Форма контроля знаний» –зачет с оценкой (З*).</w:t>
      </w:r>
    </w:p>
    <w:p w:rsidR="00760649" w:rsidRDefault="0076064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FF6673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B3986" w:rsidRPr="00C71784" w:rsidRDefault="009B3986" w:rsidP="00C71784">
      <w:pPr>
        <w:widowControl/>
        <w:spacing w:line="240" w:lineRule="auto"/>
        <w:ind w:firstLine="0"/>
        <w:jc w:val="center"/>
        <w:rPr>
          <w:b/>
          <w:sz w:val="18"/>
          <w:szCs w:val="18"/>
        </w:rPr>
      </w:pPr>
    </w:p>
    <w:p w:rsidR="00292C4C" w:rsidRPr="00CE7FF5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Первая неделя</w:t>
      </w:r>
      <w:r w:rsidRPr="00CE7FF5">
        <w:rPr>
          <w:sz w:val="28"/>
          <w:szCs w:val="28"/>
        </w:rPr>
        <w:t xml:space="preserve">: </w:t>
      </w:r>
      <w:r w:rsidR="004E7001" w:rsidRPr="00DA3DDB">
        <w:rPr>
          <w:sz w:val="28"/>
          <w:szCs w:val="28"/>
        </w:rPr>
        <w:t xml:space="preserve">знакомство со структурой предприятия и изучение локальных нормативных актов, определение рабочего места и руководителя практики от предприятия, </w:t>
      </w:r>
      <w:r w:rsidR="004E7001">
        <w:rPr>
          <w:sz w:val="28"/>
          <w:szCs w:val="28"/>
        </w:rPr>
        <w:t>поиск</w:t>
      </w:r>
      <w:r w:rsidR="004E7001" w:rsidRPr="00DA3DDB">
        <w:rPr>
          <w:sz w:val="28"/>
          <w:szCs w:val="28"/>
        </w:rPr>
        <w:t xml:space="preserve"> литературы по теме </w:t>
      </w:r>
      <w:r w:rsidR="004E7001">
        <w:rPr>
          <w:sz w:val="28"/>
          <w:szCs w:val="28"/>
        </w:rPr>
        <w:t>индивидуального задания</w:t>
      </w:r>
      <w:r w:rsidR="004E7001" w:rsidRPr="00DA3DDB">
        <w:rPr>
          <w:sz w:val="28"/>
          <w:szCs w:val="28"/>
        </w:rPr>
        <w:t>,</w:t>
      </w:r>
      <w:r w:rsidR="00FC67ED">
        <w:rPr>
          <w:sz w:val="28"/>
          <w:szCs w:val="28"/>
        </w:rPr>
        <w:t>работ</w:t>
      </w:r>
      <w:r w:rsidR="00A14B4E">
        <w:rPr>
          <w:sz w:val="28"/>
          <w:szCs w:val="28"/>
        </w:rPr>
        <w:t>ав электронных библиотеках</w:t>
      </w:r>
      <w:r w:rsidR="00465BF9">
        <w:rPr>
          <w:sz w:val="28"/>
          <w:szCs w:val="28"/>
        </w:rPr>
        <w:t>и базах данных</w:t>
      </w:r>
      <w:r w:rsidR="009E7ABD">
        <w:rPr>
          <w:sz w:val="28"/>
          <w:szCs w:val="28"/>
        </w:rPr>
        <w:t>, патентн</w:t>
      </w:r>
      <w:r w:rsidR="00286073">
        <w:rPr>
          <w:sz w:val="28"/>
          <w:szCs w:val="28"/>
        </w:rPr>
        <w:t>ый</w:t>
      </w:r>
      <w:r w:rsidR="009E7ABD">
        <w:rPr>
          <w:sz w:val="28"/>
          <w:szCs w:val="28"/>
        </w:rPr>
        <w:t xml:space="preserve"> поиск</w:t>
      </w:r>
      <w:r w:rsidR="00A14B4E">
        <w:rPr>
          <w:sz w:val="28"/>
          <w:szCs w:val="28"/>
        </w:rPr>
        <w:t>.</w:t>
      </w:r>
    </w:p>
    <w:p w:rsidR="006A2870" w:rsidRPr="00961C49" w:rsidRDefault="009E7ABD" w:rsidP="006A2870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>Вторая</w:t>
      </w:r>
      <w:r>
        <w:rPr>
          <w:i/>
          <w:sz w:val="28"/>
          <w:szCs w:val="28"/>
        </w:rPr>
        <w:t xml:space="preserve"> и т</w:t>
      </w:r>
      <w:r w:rsidR="00DA3DDB" w:rsidRPr="00DA3DDB">
        <w:rPr>
          <w:i/>
          <w:sz w:val="28"/>
          <w:szCs w:val="28"/>
        </w:rPr>
        <w:t>ретья недел</w:t>
      </w:r>
      <w:r w:rsidR="00F04FE8">
        <w:rPr>
          <w:i/>
          <w:sz w:val="28"/>
          <w:szCs w:val="28"/>
        </w:rPr>
        <w:t>и</w:t>
      </w:r>
      <w:r w:rsidR="00DA3DDB" w:rsidRPr="00DA3DDB">
        <w:rPr>
          <w:i/>
          <w:sz w:val="28"/>
          <w:szCs w:val="28"/>
        </w:rPr>
        <w:t>:</w:t>
      </w:r>
      <w:r w:rsidR="00FC67ED" w:rsidRPr="00263AF3">
        <w:rPr>
          <w:sz w:val="28"/>
          <w:szCs w:val="28"/>
        </w:rPr>
        <w:t>о</w:t>
      </w:r>
      <w:r w:rsidR="00FC67ED" w:rsidRPr="00CE7FF5">
        <w:rPr>
          <w:sz w:val="28"/>
          <w:szCs w:val="28"/>
        </w:rPr>
        <w:t xml:space="preserve">бзор литературных источников по теме </w:t>
      </w:r>
      <w:r w:rsidR="00FC67ED">
        <w:rPr>
          <w:sz w:val="28"/>
          <w:szCs w:val="28"/>
        </w:rPr>
        <w:t>индивидуального задания</w:t>
      </w:r>
      <w:r w:rsidR="00FC67ED" w:rsidRPr="00CE7FF5">
        <w:rPr>
          <w:sz w:val="28"/>
          <w:szCs w:val="28"/>
        </w:rPr>
        <w:t>.</w:t>
      </w:r>
      <w:r w:rsidR="00FC67ED">
        <w:rPr>
          <w:sz w:val="28"/>
          <w:szCs w:val="28"/>
        </w:rPr>
        <w:t xml:space="preserve"> Сбор и анализ исходных данных для выполнения индивидуального задания.</w:t>
      </w:r>
      <w:r w:rsidR="006A2870" w:rsidRPr="006A2870">
        <w:rPr>
          <w:sz w:val="28"/>
          <w:szCs w:val="28"/>
        </w:rPr>
        <w:t xml:space="preserve"> Выполнение индивидуального задания.</w:t>
      </w:r>
    </w:p>
    <w:p w:rsidR="00FC47F8" w:rsidRPr="00CE7FF5" w:rsidRDefault="00FC47F8" w:rsidP="00092BE8">
      <w:pPr>
        <w:widowControl/>
        <w:spacing w:line="240" w:lineRule="auto"/>
        <w:ind w:firstLine="851"/>
        <w:rPr>
          <w:sz w:val="28"/>
          <w:szCs w:val="28"/>
        </w:rPr>
      </w:pPr>
      <w:r w:rsidRPr="00DA3DDB">
        <w:rPr>
          <w:i/>
          <w:sz w:val="28"/>
          <w:szCs w:val="28"/>
        </w:rPr>
        <w:t xml:space="preserve">Четвертая неделя: </w:t>
      </w:r>
      <w:r w:rsidR="005A621F" w:rsidRPr="001C7B02">
        <w:rPr>
          <w:sz w:val="28"/>
          <w:szCs w:val="28"/>
        </w:rPr>
        <w:t>о</w:t>
      </w:r>
      <w:r w:rsidR="005A621F" w:rsidRPr="00C6099E">
        <w:rPr>
          <w:sz w:val="28"/>
          <w:szCs w:val="28"/>
        </w:rPr>
        <w:t>формление отчета по практике</w:t>
      </w:r>
      <w:r w:rsidR="00CE7FF5" w:rsidRPr="00CE7FF5">
        <w:rPr>
          <w:sz w:val="28"/>
          <w:szCs w:val="28"/>
        </w:rPr>
        <w:t>.</w:t>
      </w:r>
    </w:p>
    <w:p w:rsidR="00596AB3" w:rsidRPr="00FC47F8" w:rsidRDefault="00596AB3" w:rsidP="00092BE8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087799" w:rsidRDefault="00087799" w:rsidP="00FF6673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B3986" w:rsidRPr="00C71784" w:rsidRDefault="009B3986" w:rsidP="00C71784">
      <w:pPr>
        <w:widowControl/>
        <w:spacing w:line="240" w:lineRule="auto"/>
        <w:ind w:firstLine="0"/>
        <w:jc w:val="center"/>
        <w:rPr>
          <w:b/>
          <w:sz w:val="18"/>
          <w:szCs w:val="1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9B398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C71784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597D2B" w:rsidRPr="000F4984">
        <w:rPr>
          <w:bCs/>
          <w:sz w:val="28"/>
          <w:szCs w:val="28"/>
        </w:rPr>
        <w:t>организацию</w:t>
      </w:r>
      <w:r w:rsidR="00087799" w:rsidRPr="00E015D0">
        <w:rPr>
          <w:bCs/>
          <w:sz w:val="28"/>
          <w:szCs w:val="28"/>
        </w:rPr>
        <w:t>практики.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C71784" w:rsidRDefault="00087799" w:rsidP="0095427B">
      <w:pPr>
        <w:widowControl/>
        <w:spacing w:line="240" w:lineRule="auto"/>
        <w:ind w:firstLine="851"/>
        <w:jc w:val="left"/>
        <w:rPr>
          <w:bCs/>
          <w:sz w:val="18"/>
          <w:szCs w:val="1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A2870" w:rsidRPr="00CA4E1F" w:rsidRDefault="00324E9A" w:rsidP="006A2870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9B3986">
        <w:rPr>
          <w:rFonts w:eastAsia="Calibri"/>
          <w:sz w:val="28"/>
          <w:szCs w:val="28"/>
        </w:rPr>
        <w:t>Водоснабжение и водоотведение на железнодорожном транспорте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[Текст] </w:t>
      </w:r>
      <w:r w:rsidRPr="009B3986">
        <w:rPr>
          <w:rFonts w:eastAsia="Calibri"/>
          <w:sz w:val="28"/>
          <w:szCs w:val="28"/>
        </w:rPr>
        <w:t>: Учебник/</w:t>
      </w:r>
      <w:r>
        <w:rPr>
          <w:rFonts w:eastAsia="Calibri"/>
          <w:sz w:val="28"/>
          <w:szCs w:val="28"/>
        </w:rPr>
        <w:t xml:space="preserve"> Под ред. проф. В.С. </w:t>
      </w:r>
      <w:proofErr w:type="spellStart"/>
      <w:r w:rsidRPr="009B3986">
        <w:rPr>
          <w:rFonts w:eastAsia="Calibri"/>
          <w:sz w:val="28"/>
          <w:szCs w:val="28"/>
        </w:rPr>
        <w:t>Дикаревского</w:t>
      </w:r>
      <w:proofErr w:type="spellEnd"/>
      <w:r w:rsidRPr="009B3986">
        <w:rPr>
          <w:rFonts w:eastAsia="Calibri"/>
          <w:sz w:val="28"/>
          <w:szCs w:val="28"/>
        </w:rPr>
        <w:t xml:space="preserve">. – 2-е изд. </w:t>
      </w:r>
      <w:proofErr w:type="spellStart"/>
      <w:r w:rsidRPr="009B3986">
        <w:rPr>
          <w:rFonts w:eastAsia="Calibri"/>
          <w:sz w:val="28"/>
          <w:szCs w:val="28"/>
        </w:rPr>
        <w:t>перераб</w:t>
      </w:r>
      <w:proofErr w:type="spellEnd"/>
      <w:r w:rsidRPr="009B3986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6A2870" w:rsidRPr="00CA4E1F">
        <w:rPr>
          <w:bCs/>
          <w:sz w:val="28"/>
          <w:szCs w:val="28"/>
        </w:rPr>
        <w:t>Режим доступа: https://e.lanbook.com/book/59003, свободный</w:t>
      </w:r>
      <w:r w:rsidR="006A2870">
        <w:rPr>
          <w:bCs/>
          <w:sz w:val="28"/>
          <w:szCs w:val="28"/>
        </w:rPr>
        <w:t>.</w:t>
      </w:r>
    </w:p>
    <w:p w:rsidR="00324E9A" w:rsidRPr="009B3986" w:rsidRDefault="00324E9A" w:rsidP="00324E9A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9B3986">
        <w:rPr>
          <w:bCs/>
          <w:sz w:val="28"/>
          <w:szCs w:val="28"/>
        </w:rPr>
        <w:t>Иванов В.Г., Черников Н.А. Водоснабжение и водоотведение промышленных предприятий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[Текст] </w:t>
      </w:r>
      <w:r w:rsidRPr="009B3986">
        <w:rPr>
          <w:bCs/>
          <w:sz w:val="28"/>
          <w:szCs w:val="28"/>
        </w:rPr>
        <w:t>: Учебное пособие. – СПб.: ООО «Издательство «ОМ-Пресс», 2013. – 592 с.</w:t>
      </w:r>
    </w:p>
    <w:p w:rsidR="001C7F4E" w:rsidRDefault="001C7F4E" w:rsidP="001C7F4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F19BC">
        <w:rPr>
          <w:bCs/>
          <w:sz w:val="28"/>
          <w:szCs w:val="28"/>
        </w:rPr>
        <w:t>Перечень основной учебной литературы</w:t>
      </w:r>
      <w:r>
        <w:rPr>
          <w:bCs/>
          <w:sz w:val="28"/>
          <w:szCs w:val="28"/>
        </w:rPr>
        <w:t xml:space="preserve"> может быть дополнен руководителем практики от Университета в соответствии с темой индивидуального задания.</w:t>
      </w:r>
    </w:p>
    <w:p w:rsidR="009B3986" w:rsidRDefault="009B3986" w:rsidP="009B398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E015D0" w:rsidRPr="00E015D0" w:rsidRDefault="00E015D0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324E9A" w:rsidRDefault="00324E9A" w:rsidP="00324E9A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9B3986">
        <w:rPr>
          <w:rFonts w:eastAsia="Calibri"/>
          <w:sz w:val="28"/>
          <w:szCs w:val="28"/>
        </w:rPr>
        <w:t>Реконструкция инженерных сетей и сооружений</w:t>
      </w:r>
      <w:r>
        <w:rPr>
          <w:color w:val="000000" w:themeColor="text1"/>
          <w:sz w:val="28"/>
          <w:szCs w:val="28"/>
          <w:shd w:val="clear" w:color="auto" w:fill="FFFFFF"/>
        </w:rPr>
        <w:t>[Текст] :</w:t>
      </w:r>
      <w:r w:rsidRPr="009B3986">
        <w:rPr>
          <w:rFonts w:eastAsia="Calibri"/>
          <w:sz w:val="28"/>
          <w:szCs w:val="28"/>
        </w:rPr>
        <w:t xml:space="preserve"> Учебное пособие. Под ред. д.т.н. проф. В.Г.Иванова. – СПб, 2004.</w:t>
      </w:r>
      <w:r>
        <w:rPr>
          <w:rFonts w:eastAsia="Calibri"/>
          <w:sz w:val="28"/>
          <w:szCs w:val="28"/>
        </w:rPr>
        <w:t>-137 с.</w:t>
      </w:r>
    </w:p>
    <w:p w:rsidR="00324E9A" w:rsidRPr="009B3986" w:rsidRDefault="00324E9A" w:rsidP="00324E9A">
      <w:pPr>
        <w:widowControl/>
        <w:numPr>
          <w:ilvl w:val="0"/>
          <w:numId w:val="27"/>
        </w:numPr>
        <w:tabs>
          <w:tab w:val="clear" w:pos="720"/>
          <w:tab w:val="left" w:pos="1276"/>
        </w:tabs>
        <w:spacing w:line="240" w:lineRule="auto"/>
        <w:ind w:left="0" w:firstLine="851"/>
        <w:rPr>
          <w:rFonts w:eastAsia="Calibri"/>
          <w:color w:val="000000" w:themeColor="text1"/>
          <w:sz w:val="28"/>
          <w:szCs w:val="28"/>
        </w:rPr>
      </w:pPr>
      <w:r w:rsidRPr="007A7548">
        <w:rPr>
          <w:rFonts w:eastAsia="Calibri"/>
          <w:sz w:val="28"/>
          <w:szCs w:val="28"/>
        </w:rPr>
        <w:t>Водоснабжение</w:t>
      </w:r>
      <w:r w:rsidRPr="009B3986">
        <w:rPr>
          <w:bCs/>
          <w:color w:val="000000" w:themeColor="text1"/>
          <w:sz w:val="28"/>
          <w:szCs w:val="28"/>
          <w:shd w:val="clear" w:color="auto" w:fill="FFFFFF"/>
        </w:rPr>
        <w:t xml:space="preserve"> Санкт-Петербурга</w:t>
      </w:r>
      <w:r w:rsidRPr="009B398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>
        <w:rPr>
          <w:color w:val="000000" w:themeColor="text1"/>
          <w:sz w:val="28"/>
          <w:szCs w:val="28"/>
          <w:shd w:val="clear" w:color="auto" w:fill="FFFFFF"/>
        </w:rPr>
        <w:t>[Текст]</w:t>
      </w:r>
      <w:r w:rsidRPr="009B3986">
        <w:rPr>
          <w:color w:val="000000" w:themeColor="text1"/>
          <w:sz w:val="28"/>
          <w:szCs w:val="28"/>
          <w:shd w:val="clear" w:color="auto" w:fill="FFFFFF"/>
        </w:rPr>
        <w:t>: моногр</w:t>
      </w:r>
      <w:r>
        <w:rPr>
          <w:color w:val="000000" w:themeColor="text1"/>
          <w:sz w:val="28"/>
          <w:szCs w:val="28"/>
          <w:shd w:val="clear" w:color="auto" w:fill="FFFFFF"/>
        </w:rPr>
        <w:t>афия / А. П. 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Авсюкевич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[и др.].</w:t>
      </w:r>
      <w:r w:rsidRPr="009B3986">
        <w:rPr>
          <w:color w:val="000000" w:themeColor="text1"/>
          <w:sz w:val="28"/>
          <w:szCs w:val="28"/>
          <w:shd w:val="clear" w:color="auto" w:fill="FFFFFF"/>
        </w:rPr>
        <w:t>; ред.: Ф.</w:t>
      </w:r>
      <w:r>
        <w:t> </w:t>
      </w:r>
      <w:r w:rsidRPr="009B3986">
        <w:rPr>
          <w:color w:val="000000" w:themeColor="text1"/>
          <w:sz w:val="28"/>
          <w:szCs w:val="28"/>
          <w:shd w:val="clear" w:color="auto" w:fill="FFFFFF"/>
        </w:rPr>
        <w:t>В.</w:t>
      </w:r>
      <w:r w:rsidRPr="009B398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9B3986">
        <w:rPr>
          <w:rStyle w:val="bolighting"/>
          <w:color w:val="000000" w:themeColor="text1"/>
          <w:sz w:val="28"/>
          <w:szCs w:val="28"/>
          <w:shd w:val="clear" w:color="auto" w:fill="FFFFFF"/>
        </w:rPr>
        <w:t>Кармазинов</w:t>
      </w:r>
      <w:r w:rsidRPr="009B3986">
        <w:rPr>
          <w:color w:val="000000" w:themeColor="text1"/>
          <w:sz w:val="28"/>
          <w:szCs w:val="28"/>
          <w:shd w:val="clear" w:color="auto" w:fill="FFFFFF"/>
        </w:rPr>
        <w:t>, В.</w:t>
      </w:r>
      <w:r>
        <w:rPr>
          <w:color w:val="000000" w:themeColor="text1"/>
          <w:sz w:val="28"/>
          <w:szCs w:val="28"/>
          <w:shd w:val="clear" w:color="auto" w:fill="FFFFFF"/>
        </w:rPr>
        <w:t> </w:t>
      </w:r>
      <w:r w:rsidRPr="009B3986">
        <w:rPr>
          <w:color w:val="000000" w:themeColor="text1"/>
          <w:sz w:val="28"/>
          <w:szCs w:val="28"/>
          <w:shd w:val="clear" w:color="auto" w:fill="FFFFFF"/>
        </w:rPr>
        <w:t>С.</w:t>
      </w:r>
      <w:r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9B3986">
        <w:rPr>
          <w:color w:val="000000" w:themeColor="text1"/>
          <w:sz w:val="28"/>
          <w:szCs w:val="28"/>
          <w:shd w:val="clear" w:color="auto" w:fill="FFFFFF"/>
        </w:rPr>
        <w:t>Дикаревский</w:t>
      </w:r>
      <w:proofErr w:type="spellEnd"/>
      <w:r w:rsidRPr="009B3986">
        <w:rPr>
          <w:color w:val="000000" w:themeColor="text1"/>
          <w:sz w:val="28"/>
          <w:szCs w:val="28"/>
          <w:shd w:val="clear" w:color="auto" w:fill="FFFFFF"/>
        </w:rPr>
        <w:t>, А.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 П. Медведев ; Водоканал. - СПб. </w:t>
      </w:r>
      <w:r w:rsidRPr="009B3986">
        <w:rPr>
          <w:color w:val="000000" w:themeColor="text1"/>
          <w:sz w:val="28"/>
          <w:szCs w:val="28"/>
          <w:shd w:val="clear" w:color="auto" w:fill="FFFFFF"/>
        </w:rPr>
        <w:t>: Новый журнал, 2003. - 687 с.</w:t>
      </w:r>
      <w:r w:rsidRPr="009B3986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1C7F4E" w:rsidRPr="001C7F4E" w:rsidRDefault="001C7F4E" w:rsidP="001C7F4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C7F4E">
        <w:rPr>
          <w:bCs/>
          <w:sz w:val="28"/>
          <w:szCs w:val="28"/>
        </w:rPr>
        <w:t>Перечень дополнительной учебной литературы может быть дополнен руководителем практики от Университета в соответствии с темой индивидуального задания.</w:t>
      </w:r>
    </w:p>
    <w:p w:rsidR="00E015D0" w:rsidRPr="00E015D0" w:rsidRDefault="00E015D0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A2870" w:rsidRPr="00A400C0" w:rsidRDefault="006A2870" w:rsidP="006A287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400C0">
        <w:rPr>
          <w:rFonts w:eastAsia="Calibri"/>
          <w:sz w:val="28"/>
          <w:szCs w:val="28"/>
        </w:rPr>
        <w:t xml:space="preserve">СП 30.13330.2012. Внутренний водопровод и канализация зданий. Актуализированная редакция СНиП 2.04.01–85* [Текст]. – М. : </w:t>
      </w:r>
      <w:proofErr w:type="spellStart"/>
      <w:r w:rsidRPr="00A400C0">
        <w:rPr>
          <w:rFonts w:eastAsia="Calibri"/>
          <w:sz w:val="28"/>
          <w:szCs w:val="28"/>
        </w:rPr>
        <w:t>Минрегион</w:t>
      </w:r>
      <w:proofErr w:type="spellEnd"/>
      <w:r w:rsidRPr="00A400C0">
        <w:rPr>
          <w:rFonts w:eastAsia="Calibri"/>
          <w:sz w:val="28"/>
          <w:szCs w:val="28"/>
        </w:rPr>
        <w:t xml:space="preserve"> России, 2012. –  60 с.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A400C0">
        <w:rPr>
          <w:sz w:val="28"/>
          <w:szCs w:val="28"/>
        </w:rPr>
        <w:t xml:space="preserve">СП 31.1330.2012 Водоснабжение, наружные сети и сооружения. Актуализированная редакция СНиП 2.04.02-84* с изменением №1. </w:t>
      </w:r>
      <w:r w:rsidRPr="00A400C0">
        <w:rPr>
          <w:rFonts w:eastAsia="Calibri"/>
          <w:sz w:val="28"/>
          <w:szCs w:val="28"/>
        </w:rPr>
        <w:t>[Текст]</w:t>
      </w:r>
      <w:r w:rsidRPr="00A400C0">
        <w:rPr>
          <w:sz w:val="28"/>
          <w:szCs w:val="28"/>
        </w:rPr>
        <w:t xml:space="preserve"> - М. : Минстрой России, 2015. - 125 с. 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A400C0">
        <w:rPr>
          <w:sz w:val="28"/>
          <w:szCs w:val="28"/>
        </w:rPr>
        <w:t xml:space="preserve">СП 32.13330.2012 Канализация. Наружные сети и сооружения. Актуализированная редакция СНиП 2.04.03-85 [Текст]. – М. : </w:t>
      </w:r>
      <w:proofErr w:type="spellStart"/>
      <w:r w:rsidRPr="00A400C0">
        <w:rPr>
          <w:sz w:val="28"/>
          <w:szCs w:val="28"/>
        </w:rPr>
        <w:t>Минрегион</w:t>
      </w:r>
      <w:proofErr w:type="spellEnd"/>
      <w:r w:rsidRPr="00A400C0">
        <w:rPr>
          <w:sz w:val="28"/>
          <w:szCs w:val="28"/>
        </w:rPr>
        <w:t xml:space="preserve"> России, 2012. - 85 с.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A400C0">
        <w:rPr>
          <w:rFonts w:eastAsia="Calibri"/>
          <w:sz w:val="28"/>
          <w:szCs w:val="28"/>
          <w:lang w:eastAsia="en-US"/>
        </w:rPr>
        <w:t xml:space="preserve">СанПиН 2.1.4.1074-01. </w:t>
      </w:r>
      <w:r w:rsidRPr="00A400C0">
        <w:rPr>
          <w:rFonts w:eastAsia="Calibri"/>
          <w:sz w:val="28"/>
          <w:szCs w:val="28"/>
        </w:rPr>
        <w:t>Питьевая</w:t>
      </w:r>
      <w:r w:rsidRPr="00A400C0">
        <w:rPr>
          <w:rFonts w:eastAsia="Calibri"/>
          <w:sz w:val="28"/>
          <w:szCs w:val="28"/>
          <w:lang w:eastAsia="en-US"/>
        </w:rPr>
        <w:t xml:space="preserve"> вода и водоснабжение населенных мест. </w:t>
      </w:r>
      <w:r w:rsidRPr="00A400C0">
        <w:rPr>
          <w:sz w:val="28"/>
          <w:szCs w:val="28"/>
        </w:rPr>
        <w:t>[Текст]</w:t>
      </w:r>
      <w:r w:rsidRPr="00A400C0">
        <w:rPr>
          <w:rFonts w:eastAsia="Calibri"/>
          <w:sz w:val="28"/>
          <w:szCs w:val="28"/>
        </w:rPr>
        <w:t xml:space="preserve"> – </w:t>
      </w:r>
      <w:r w:rsidRPr="00A400C0">
        <w:rPr>
          <w:rFonts w:eastAsia="Calibri"/>
          <w:sz w:val="28"/>
          <w:szCs w:val="28"/>
          <w:lang w:eastAsia="en-US"/>
        </w:rPr>
        <w:t xml:space="preserve"> М.: РИД ГРУПП ООО Москва, 2011 г. – </w:t>
      </w:r>
      <w:r w:rsidRPr="00F511BA">
        <w:rPr>
          <w:rFonts w:eastAsia="Calibri"/>
          <w:sz w:val="28"/>
          <w:szCs w:val="28"/>
          <w:lang w:eastAsia="en-US"/>
        </w:rPr>
        <w:t>128 с.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1276"/>
        </w:tabs>
        <w:spacing w:line="240" w:lineRule="auto"/>
        <w:ind w:left="0" w:firstLine="851"/>
        <w:rPr>
          <w:rFonts w:eastAsia="Calibri"/>
          <w:sz w:val="28"/>
          <w:szCs w:val="28"/>
          <w:lang w:eastAsia="en-US"/>
        </w:rPr>
      </w:pPr>
      <w:r w:rsidRPr="00A400C0">
        <w:rPr>
          <w:rFonts w:eastAsia="Calibri"/>
          <w:sz w:val="28"/>
          <w:szCs w:val="28"/>
          <w:lang w:eastAsia="en-US"/>
        </w:rPr>
        <w:t xml:space="preserve">СанПиН 2.1.5.980-00 Гигиенические требования к охране поверхностных вод. </w:t>
      </w:r>
      <w:r w:rsidRPr="00F511BA">
        <w:rPr>
          <w:rFonts w:eastAsia="Calibri"/>
          <w:sz w:val="28"/>
          <w:szCs w:val="28"/>
          <w:lang w:eastAsia="en-US"/>
        </w:rPr>
        <w:t>[Текст]</w:t>
      </w:r>
      <w:r w:rsidRPr="00A400C0">
        <w:rPr>
          <w:rFonts w:eastAsia="Calibri"/>
          <w:sz w:val="28"/>
          <w:szCs w:val="28"/>
          <w:lang w:eastAsia="en-US"/>
        </w:rPr>
        <w:t xml:space="preserve"> –  М.: Минздрав России, 2000г. – </w:t>
      </w:r>
      <w:r w:rsidRPr="00F511BA">
        <w:rPr>
          <w:rFonts w:eastAsia="Calibri"/>
          <w:sz w:val="28"/>
          <w:szCs w:val="28"/>
          <w:lang w:eastAsia="en-US"/>
        </w:rPr>
        <w:t>12 с.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contextualSpacing w:val="0"/>
        <w:rPr>
          <w:sz w:val="28"/>
          <w:szCs w:val="28"/>
        </w:rPr>
      </w:pPr>
      <w:r w:rsidRPr="00A400C0">
        <w:rPr>
          <w:sz w:val="28"/>
          <w:szCs w:val="28"/>
        </w:rPr>
        <w:t xml:space="preserve">ГОСТ 2.105-95. Единая система конструкторской документации. Общие требования к текстовым документам [Текст]. – </w:t>
      </w:r>
      <w:proofErr w:type="spellStart"/>
      <w:r w:rsidRPr="00A400C0">
        <w:rPr>
          <w:sz w:val="28"/>
          <w:szCs w:val="28"/>
        </w:rPr>
        <w:t>Введ</w:t>
      </w:r>
      <w:proofErr w:type="spellEnd"/>
      <w:r w:rsidRPr="00A400C0">
        <w:rPr>
          <w:sz w:val="28"/>
          <w:szCs w:val="28"/>
        </w:rPr>
        <w:t xml:space="preserve">. 1996-07-01 с </w:t>
      </w:r>
      <w:proofErr w:type="spellStart"/>
      <w:r w:rsidRPr="00A400C0">
        <w:rPr>
          <w:sz w:val="28"/>
          <w:szCs w:val="28"/>
        </w:rPr>
        <w:t>изм</w:t>
      </w:r>
      <w:proofErr w:type="spellEnd"/>
      <w:r w:rsidRPr="00A400C0">
        <w:rPr>
          <w:sz w:val="28"/>
          <w:szCs w:val="28"/>
        </w:rPr>
        <w:t xml:space="preserve"> №1. – Минск</w:t>
      </w:r>
      <w:proofErr w:type="gramStart"/>
      <w:r w:rsidRPr="00A400C0">
        <w:rPr>
          <w:sz w:val="28"/>
          <w:szCs w:val="28"/>
        </w:rPr>
        <w:t xml:space="preserve"> :</w:t>
      </w:r>
      <w:proofErr w:type="gramEnd"/>
      <w:r w:rsidRPr="00A400C0">
        <w:rPr>
          <w:sz w:val="28"/>
          <w:szCs w:val="28"/>
        </w:rPr>
        <w:t xml:space="preserve"> ИПК Издательство стандартов, 2007. – 28 </w:t>
      </w:r>
      <w:proofErr w:type="gramStart"/>
      <w:r w:rsidRPr="00A400C0">
        <w:rPr>
          <w:sz w:val="28"/>
          <w:szCs w:val="28"/>
        </w:rPr>
        <w:t>с</w:t>
      </w:r>
      <w:proofErr w:type="gramEnd"/>
      <w:r w:rsidRPr="00A400C0">
        <w:rPr>
          <w:sz w:val="28"/>
          <w:szCs w:val="28"/>
        </w:rPr>
        <w:t>.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contextualSpacing w:val="0"/>
        <w:rPr>
          <w:sz w:val="28"/>
          <w:szCs w:val="28"/>
        </w:rPr>
      </w:pPr>
      <w:r w:rsidRPr="00A400C0">
        <w:rPr>
          <w:sz w:val="28"/>
          <w:szCs w:val="28"/>
        </w:rPr>
        <w:t>ГОСТ 7.32-2001. Система стандартов по информации, библиотечному и издательскому делу. Отчет о научно-исследовательской работе. Структура и правила оформления [Текст]. – Взамен ГОСТ 7.32-91</w:t>
      </w:r>
      <w:proofErr w:type="gramStart"/>
      <w:r w:rsidRPr="00A400C0">
        <w:rPr>
          <w:sz w:val="28"/>
          <w:szCs w:val="28"/>
        </w:rPr>
        <w:t xml:space="preserve"> ;</w:t>
      </w:r>
      <w:proofErr w:type="spellStart"/>
      <w:proofErr w:type="gramEnd"/>
      <w:r w:rsidRPr="00A400C0">
        <w:rPr>
          <w:sz w:val="28"/>
          <w:szCs w:val="28"/>
        </w:rPr>
        <w:t>введ</w:t>
      </w:r>
      <w:proofErr w:type="spellEnd"/>
      <w:r w:rsidRPr="00A400C0">
        <w:rPr>
          <w:sz w:val="28"/>
          <w:szCs w:val="28"/>
        </w:rPr>
        <w:t xml:space="preserve">. 2002-07-01 с </w:t>
      </w:r>
      <w:proofErr w:type="spellStart"/>
      <w:r w:rsidRPr="00A400C0">
        <w:rPr>
          <w:sz w:val="28"/>
          <w:szCs w:val="28"/>
        </w:rPr>
        <w:t>изм</w:t>
      </w:r>
      <w:proofErr w:type="spellEnd"/>
      <w:r w:rsidRPr="00A400C0">
        <w:rPr>
          <w:sz w:val="28"/>
          <w:szCs w:val="28"/>
        </w:rPr>
        <w:t xml:space="preserve"> №1. – Минск</w:t>
      </w:r>
      <w:proofErr w:type="gramStart"/>
      <w:r w:rsidRPr="00A400C0">
        <w:rPr>
          <w:sz w:val="28"/>
          <w:szCs w:val="28"/>
        </w:rPr>
        <w:t xml:space="preserve"> :</w:t>
      </w:r>
      <w:proofErr w:type="gramEnd"/>
      <w:r w:rsidRPr="00A400C0">
        <w:rPr>
          <w:sz w:val="28"/>
          <w:szCs w:val="28"/>
        </w:rPr>
        <w:t xml:space="preserve"> ИПК Издательство стандартов, 2006. – 28 </w:t>
      </w:r>
      <w:proofErr w:type="gramStart"/>
      <w:r w:rsidRPr="00A400C0">
        <w:rPr>
          <w:sz w:val="28"/>
          <w:szCs w:val="28"/>
        </w:rPr>
        <w:t>с</w:t>
      </w:r>
      <w:proofErr w:type="gramEnd"/>
      <w:r w:rsidRPr="00A400C0">
        <w:rPr>
          <w:sz w:val="28"/>
          <w:szCs w:val="28"/>
        </w:rPr>
        <w:t>.</w:t>
      </w:r>
    </w:p>
    <w:p w:rsidR="006A2870" w:rsidRPr="00A400C0" w:rsidRDefault="006A2870" w:rsidP="006A2870">
      <w:pPr>
        <w:pStyle w:val="a3"/>
        <w:widowControl/>
        <w:numPr>
          <w:ilvl w:val="0"/>
          <w:numId w:val="29"/>
        </w:numPr>
        <w:tabs>
          <w:tab w:val="clear" w:pos="720"/>
          <w:tab w:val="num" w:pos="880"/>
        </w:tabs>
        <w:spacing w:line="240" w:lineRule="auto"/>
        <w:ind w:left="0" w:firstLine="480"/>
        <w:contextualSpacing w:val="0"/>
        <w:rPr>
          <w:sz w:val="28"/>
          <w:szCs w:val="28"/>
        </w:rPr>
      </w:pPr>
      <w:r w:rsidRPr="00A400C0">
        <w:rPr>
          <w:sz w:val="28"/>
          <w:szCs w:val="28"/>
        </w:rPr>
        <w:t xml:space="preserve">ГОСТ 7.1-2003.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 [Текст]. – </w:t>
      </w:r>
      <w:proofErr w:type="spellStart"/>
      <w:r w:rsidRPr="00A400C0">
        <w:rPr>
          <w:sz w:val="28"/>
          <w:szCs w:val="28"/>
        </w:rPr>
        <w:t>Введ</w:t>
      </w:r>
      <w:proofErr w:type="spellEnd"/>
      <w:r w:rsidRPr="00A400C0">
        <w:rPr>
          <w:sz w:val="28"/>
          <w:szCs w:val="28"/>
        </w:rPr>
        <w:t>. 2004-07-01. – М.</w:t>
      </w:r>
      <w:proofErr w:type="gramStart"/>
      <w:r w:rsidRPr="00A400C0">
        <w:rPr>
          <w:sz w:val="28"/>
          <w:szCs w:val="28"/>
        </w:rPr>
        <w:t xml:space="preserve"> :</w:t>
      </w:r>
      <w:proofErr w:type="gramEnd"/>
      <w:r w:rsidRPr="00A400C0">
        <w:rPr>
          <w:sz w:val="28"/>
          <w:szCs w:val="28"/>
        </w:rPr>
        <w:t xml:space="preserve"> ИПК Издательство стандартов, 2004. – 166 с.</w:t>
      </w:r>
    </w:p>
    <w:p w:rsidR="001C7F4E" w:rsidRPr="00344B0D" w:rsidRDefault="001C7F4E" w:rsidP="001C7F4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44B0D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нормативно-правовой</w:t>
      </w:r>
      <w:r w:rsidRPr="00344B0D">
        <w:rPr>
          <w:bCs/>
          <w:sz w:val="28"/>
          <w:szCs w:val="28"/>
        </w:rPr>
        <w:t xml:space="preserve"> литературы может быть дополнен руководителем практики от Университета в соответствии с темой </w:t>
      </w:r>
      <w:r>
        <w:rPr>
          <w:bCs/>
          <w:sz w:val="28"/>
          <w:szCs w:val="28"/>
        </w:rPr>
        <w:t>индивидуального задания</w:t>
      </w:r>
      <w:r w:rsidRPr="00344B0D">
        <w:rPr>
          <w:bCs/>
          <w:sz w:val="28"/>
          <w:szCs w:val="28"/>
        </w:rPr>
        <w:t>.</w:t>
      </w:r>
    </w:p>
    <w:p w:rsidR="001C7F4E" w:rsidRDefault="001C7F4E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1C7F4E" w:rsidRDefault="001C7F4E" w:rsidP="001C7F4E">
      <w:pPr>
        <w:widowControl/>
        <w:numPr>
          <w:ilvl w:val="0"/>
          <w:numId w:val="44"/>
        </w:numPr>
        <w:tabs>
          <w:tab w:val="clear" w:pos="720"/>
          <w:tab w:val="left" w:pos="1276"/>
        </w:tabs>
        <w:spacing w:line="240" w:lineRule="auto"/>
        <w:ind w:left="0" w:firstLine="851"/>
        <w:rPr>
          <w:bCs/>
          <w:color w:val="000000" w:themeColor="text1"/>
          <w:sz w:val="28"/>
          <w:szCs w:val="28"/>
          <w:shd w:val="clear" w:color="auto" w:fill="FFFFFF"/>
        </w:rPr>
      </w:pPr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>Отведение и очистка сточных вод Санкт-Петербурга [Текст] / А.</w:t>
      </w:r>
      <w:r>
        <w:rPr>
          <w:bCs/>
          <w:color w:val="000000" w:themeColor="text1"/>
          <w:sz w:val="28"/>
          <w:szCs w:val="28"/>
          <w:shd w:val="clear" w:color="auto" w:fill="FFFFFF"/>
        </w:rPr>
        <w:t> </w:t>
      </w:r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>А.</w:t>
      </w:r>
      <w:r>
        <w:rPr>
          <w:bCs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>Айсаев</w:t>
      </w:r>
      <w:proofErr w:type="spellEnd"/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 xml:space="preserve"> [и др.] ; ред.: Ф. В. Кармазинов, Г. П. Медведев ; Водоканал Санкт-Петербурга. - 2-е изд., </w:t>
      </w:r>
      <w:proofErr w:type="spellStart"/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>перераб</w:t>
      </w:r>
      <w:proofErr w:type="spellEnd"/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 xml:space="preserve">. и доп. - СПб. : Новый журнал, 2002. - 683 </w:t>
      </w:r>
      <w:proofErr w:type="gramStart"/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1C7F4E">
        <w:rPr>
          <w:bCs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1C7F4E" w:rsidRPr="00344B0D" w:rsidRDefault="001C7F4E" w:rsidP="001C7F4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44B0D">
        <w:rPr>
          <w:bCs/>
          <w:sz w:val="28"/>
          <w:szCs w:val="28"/>
        </w:rPr>
        <w:t xml:space="preserve">Перечень </w:t>
      </w:r>
      <w:r>
        <w:rPr>
          <w:bCs/>
          <w:sz w:val="28"/>
          <w:szCs w:val="28"/>
        </w:rPr>
        <w:t>других изданий</w:t>
      </w:r>
      <w:r w:rsidRPr="00344B0D">
        <w:rPr>
          <w:bCs/>
          <w:sz w:val="28"/>
          <w:szCs w:val="28"/>
        </w:rPr>
        <w:t xml:space="preserve"> может быть дополнен руководителем практики от Университета в соответствии с темой </w:t>
      </w:r>
      <w:r>
        <w:rPr>
          <w:bCs/>
          <w:sz w:val="28"/>
          <w:szCs w:val="28"/>
        </w:rPr>
        <w:t>индивидуального задания</w:t>
      </w:r>
      <w:r w:rsidRPr="00344B0D">
        <w:rPr>
          <w:bCs/>
          <w:sz w:val="28"/>
          <w:szCs w:val="28"/>
        </w:rPr>
        <w:t>.</w:t>
      </w:r>
    </w:p>
    <w:p w:rsidR="00CE7FF5" w:rsidRDefault="00CE7FF5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1784" w:rsidRPr="00C646C2" w:rsidRDefault="00C71784" w:rsidP="009B39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9B3986" w:rsidRDefault="009B3986" w:rsidP="009B3986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sz w:val="28"/>
          <w:szCs w:val="28"/>
          <w:lang w:eastAsia="zh-CN"/>
        </w:rPr>
      </w:pPr>
    </w:p>
    <w:p w:rsidR="00C71784" w:rsidRPr="00BA52D9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BA52D9">
        <w:rPr>
          <w:bCs/>
          <w:sz w:val="28"/>
          <w:szCs w:val="28"/>
        </w:rPr>
        <w:t xml:space="preserve">Личный кабинет </w:t>
      </w:r>
      <w:proofErr w:type="gramStart"/>
      <w:r w:rsidRPr="00BA52D9">
        <w:rPr>
          <w:bCs/>
          <w:sz w:val="28"/>
          <w:szCs w:val="28"/>
        </w:rPr>
        <w:t>обучающегося</w:t>
      </w:r>
      <w:proofErr w:type="gramEnd"/>
      <w:r w:rsidRPr="00BA52D9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BA52D9">
        <w:rPr>
          <w:sz w:val="28"/>
          <w:szCs w:val="28"/>
          <w:lang w:eastAsia="en-US"/>
        </w:rPr>
        <w:t xml:space="preserve">[Электронный ресурс]. – Режим доступа: </w:t>
      </w:r>
      <w:hyperlink r:id="rId9" w:history="1">
        <w:r w:rsidRPr="00BA52D9">
          <w:rPr>
            <w:rStyle w:val="aa"/>
            <w:sz w:val="28"/>
            <w:szCs w:val="28"/>
            <w:lang w:val="en-US" w:eastAsia="en-US"/>
          </w:rPr>
          <w:t>http</w:t>
        </w:r>
        <w:r w:rsidRPr="00BA52D9">
          <w:rPr>
            <w:rStyle w:val="aa"/>
            <w:sz w:val="28"/>
            <w:szCs w:val="28"/>
            <w:lang w:eastAsia="en-US"/>
          </w:rPr>
          <w:t>://</w:t>
        </w:r>
        <w:proofErr w:type="spellStart"/>
        <w:r w:rsidRPr="00BA52D9">
          <w:rPr>
            <w:rStyle w:val="aa"/>
            <w:sz w:val="28"/>
            <w:szCs w:val="28"/>
            <w:lang w:val="en-US" w:eastAsia="en-US"/>
          </w:rPr>
          <w:t>sdo</w:t>
        </w:r>
        <w:proofErr w:type="spellEnd"/>
        <w:r w:rsidRPr="00BA52D9">
          <w:rPr>
            <w:rStyle w:val="aa"/>
            <w:sz w:val="28"/>
            <w:szCs w:val="28"/>
            <w:lang w:eastAsia="en-US"/>
          </w:rPr>
          <w:t>.</w:t>
        </w:r>
        <w:proofErr w:type="spellStart"/>
        <w:r w:rsidRPr="00BA52D9">
          <w:rPr>
            <w:rStyle w:val="aa"/>
            <w:sz w:val="28"/>
            <w:szCs w:val="28"/>
            <w:lang w:val="en-US" w:eastAsia="en-US"/>
          </w:rPr>
          <w:t>pgups</w:t>
        </w:r>
        <w:proofErr w:type="spellEnd"/>
        <w:r w:rsidRPr="00BA52D9">
          <w:rPr>
            <w:rStyle w:val="aa"/>
            <w:sz w:val="28"/>
            <w:szCs w:val="28"/>
            <w:lang w:eastAsia="en-US"/>
          </w:rPr>
          <w:t>.</w:t>
        </w:r>
        <w:proofErr w:type="spellStart"/>
        <w:r w:rsidRPr="00BA52D9">
          <w:rPr>
            <w:rStyle w:val="aa"/>
            <w:sz w:val="28"/>
            <w:szCs w:val="28"/>
            <w:lang w:val="en-US" w:eastAsia="en-US"/>
          </w:rPr>
          <w:t>ru</w:t>
        </w:r>
        <w:proofErr w:type="spellEnd"/>
      </w:hyperlink>
      <w:r w:rsidRPr="00BA52D9">
        <w:rPr>
          <w:i/>
          <w:sz w:val="28"/>
          <w:szCs w:val="28"/>
          <w:lang w:eastAsia="en-US"/>
        </w:rPr>
        <w:t xml:space="preserve">/ </w:t>
      </w:r>
      <w:r w:rsidRPr="00BA52D9">
        <w:rPr>
          <w:sz w:val="28"/>
          <w:szCs w:val="28"/>
          <w:lang w:eastAsia="en-US"/>
        </w:rPr>
        <w:t>(для доступа к полнотекстовым документам требуется авторизация)</w:t>
      </w:r>
      <w:r w:rsidRPr="00BA52D9">
        <w:rPr>
          <w:bCs/>
          <w:sz w:val="28"/>
          <w:szCs w:val="28"/>
          <w:lang w:eastAsia="en-US"/>
        </w:rPr>
        <w:t>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F5F3B">
        <w:rPr>
          <w:bCs/>
          <w:sz w:val="28"/>
          <w:szCs w:val="28"/>
        </w:rPr>
        <w:t>Официальный</w:t>
      </w:r>
      <w:r>
        <w:rPr>
          <w:rFonts w:eastAsia="Calibri"/>
          <w:bCs/>
          <w:sz w:val="28"/>
          <w:szCs w:val="28"/>
        </w:rPr>
        <w:t xml:space="preserve"> сайт информационной сети ТЕХЭКСПЕРТ [Электронный ресурс] – Режим доступа: http://www.cntd.ru/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Pr="00BA52D9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BA52D9">
        <w:rPr>
          <w:rFonts w:eastAsia="Calibri"/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</w:t>
      </w:r>
      <w:r w:rsidRPr="00BA52D9">
        <w:rPr>
          <w:rFonts w:eastAsia="Calibri"/>
          <w:bCs/>
          <w:i/>
          <w:sz w:val="28"/>
          <w:szCs w:val="28"/>
          <w:shd w:val="clear" w:color="auto" w:fill="FFFFFF"/>
        </w:rPr>
        <w:t xml:space="preserve">:  </w:t>
      </w:r>
      <w:hyperlink r:id="rId10" w:history="1">
        <w:r w:rsidRPr="00BA52D9">
          <w:rPr>
            <w:rStyle w:val="aa"/>
            <w:rFonts w:eastAsia="Calibri"/>
            <w:bCs/>
            <w:sz w:val="28"/>
            <w:szCs w:val="28"/>
            <w:shd w:val="clear" w:color="auto" w:fill="FFFFFF"/>
          </w:rPr>
          <w:t>https://e.lanbook.com/books/</w:t>
        </w:r>
      </w:hyperlink>
      <w:r w:rsidRPr="00BA52D9">
        <w:rPr>
          <w:rFonts w:eastAsia="Calibri"/>
          <w:bCs/>
          <w:sz w:val="28"/>
          <w:szCs w:val="28"/>
        </w:rPr>
        <w:t xml:space="preserve">–  </w:t>
      </w:r>
      <w:proofErr w:type="spellStart"/>
      <w:r w:rsidRPr="00BA52D9">
        <w:rPr>
          <w:rFonts w:eastAsia="Calibri"/>
          <w:bCs/>
          <w:sz w:val="28"/>
          <w:szCs w:val="28"/>
        </w:rPr>
        <w:t>Загл</w:t>
      </w:r>
      <w:proofErr w:type="spellEnd"/>
      <w:r w:rsidRPr="00BA52D9"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gramStart"/>
      <w:r>
        <w:rPr>
          <w:rFonts w:eastAsia="Calibri"/>
          <w:bCs/>
          <w:sz w:val="28"/>
          <w:szCs w:val="28"/>
        </w:rPr>
        <w:t>е</w:t>
      </w:r>
      <w:proofErr w:type="gramEnd"/>
      <w:r>
        <w:rPr>
          <w:rFonts w:eastAsia="Calibri"/>
          <w:bCs/>
          <w:sz w:val="28"/>
          <w:szCs w:val="28"/>
          <w:lang w:val="en-US"/>
        </w:rPr>
        <w:t>LIBRARY</w:t>
      </w:r>
      <w:r>
        <w:rPr>
          <w:rFonts w:eastAsia="Calibri"/>
          <w:bCs/>
          <w:sz w:val="28"/>
          <w:szCs w:val="28"/>
        </w:rPr>
        <w:t xml:space="preserve"> - Режим доступа: </w:t>
      </w:r>
      <w:hyperlink r:id="rId11" w:history="1">
        <w:r w:rsidRPr="00492D92">
          <w:rPr>
            <w:rStyle w:val="aa"/>
            <w:rFonts w:eastAsia="Calibri"/>
            <w:bCs/>
            <w:sz w:val="28"/>
            <w:szCs w:val="28"/>
          </w:rPr>
          <w:t>http://elibrary.ru</w:t>
        </w:r>
      </w:hyperlink>
      <w:r>
        <w:rPr>
          <w:rFonts w:eastAsia="Calibri"/>
          <w:bCs/>
          <w:i/>
          <w:sz w:val="28"/>
          <w:szCs w:val="28"/>
        </w:rPr>
        <w:t xml:space="preserve">/ </w:t>
      </w:r>
      <w:r>
        <w:rPr>
          <w:rFonts w:eastAsia="Calibri"/>
          <w:bCs/>
          <w:sz w:val="28"/>
          <w:szCs w:val="28"/>
        </w:rPr>
        <w:t xml:space="preserve">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государственная библиотека [Электронный ресурс] - Режим доступа: </w:t>
      </w:r>
      <w:hyperlink r:id="rId12" w:history="1">
        <w:r>
          <w:rPr>
            <w:rStyle w:val="aa"/>
            <w:rFonts w:eastAsia="Calibri"/>
            <w:bCs/>
            <w:color w:val="0000FF"/>
            <w:sz w:val="28"/>
            <w:szCs w:val="28"/>
          </w:rPr>
          <w:t>http://nlr.ru/</w:t>
        </w:r>
      </w:hyperlink>
      <w:r>
        <w:rPr>
          <w:rFonts w:eastAsia="Calibri"/>
          <w:bCs/>
          <w:sz w:val="28"/>
          <w:szCs w:val="28"/>
        </w:rPr>
        <w:t xml:space="preserve">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Российская национальная библиотека [Электронный ресурс] - Режим доступа: </w:t>
      </w:r>
      <w:hyperlink r:id="rId13" w:history="1">
        <w:r>
          <w:rPr>
            <w:rStyle w:val="aa"/>
            <w:rFonts w:eastAsia="Calibri"/>
            <w:bCs/>
            <w:color w:val="0000FF"/>
            <w:sz w:val="28"/>
            <w:szCs w:val="28"/>
          </w:rPr>
          <w:t>http://rsl.ru/</w:t>
        </w:r>
      </w:hyperlink>
      <w:r>
        <w:rPr>
          <w:rFonts w:eastAsia="Calibri"/>
          <w:bCs/>
          <w:sz w:val="28"/>
          <w:szCs w:val="28"/>
        </w:rPr>
        <w:t xml:space="preserve">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Государственная публичная научно-техническая библиотека [Электронный ресурс] - Режим доступа: </w:t>
      </w:r>
      <w:hyperlink r:id="rId14" w:history="1">
        <w:r>
          <w:rPr>
            <w:rStyle w:val="aa"/>
            <w:rFonts w:eastAsia="Calibri"/>
            <w:bCs/>
            <w:color w:val="0000FF"/>
            <w:sz w:val="28"/>
            <w:szCs w:val="28"/>
          </w:rPr>
          <w:t>http://gpntb.ru/</w:t>
        </w:r>
      </w:hyperlink>
      <w:r>
        <w:rPr>
          <w:rFonts w:eastAsia="Calibri"/>
          <w:bCs/>
          <w:sz w:val="28"/>
          <w:szCs w:val="28"/>
        </w:rPr>
        <w:t xml:space="preserve"> 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Реферативная база данных </w:t>
      </w:r>
      <w:r>
        <w:rPr>
          <w:rFonts w:eastAsia="Calibri"/>
          <w:bCs/>
          <w:sz w:val="28"/>
          <w:szCs w:val="28"/>
          <w:lang w:val="en-US" w:eastAsia="zh-CN"/>
        </w:rPr>
        <w:t>Scopus</w:t>
      </w:r>
      <w:r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  <w:lang w:eastAsia="zh-CN"/>
        </w:rPr>
        <w:t xml:space="preserve"> – </w:t>
      </w:r>
      <w:r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>
          <w:rPr>
            <w:rStyle w:val="aa"/>
            <w:color w:val="0000FF"/>
            <w:sz w:val="28"/>
            <w:szCs w:val="28"/>
          </w:rPr>
          <w:t>http://www.elsevierscience.ru/products/scopus/</w:t>
        </w:r>
      </w:hyperlink>
      <w:r>
        <w:rPr>
          <w:rFonts w:eastAsia="Calibri"/>
          <w:bCs/>
          <w:sz w:val="28"/>
          <w:szCs w:val="28"/>
        </w:rPr>
        <w:t xml:space="preserve">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left" w:pos="0"/>
          <w:tab w:val="left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rFonts w:eastAsia="Calibri"/>
          <w:bCs/>
          <w:sz w:val="28"/>
          <w:szCs w:val="28"/>
          <w:lang w:eastAsia="zh-CN"/>
        </w:rPr>
        <w:t xml:space="preserve">Реферативно-библиографическая и </w:t>
      </w:r>
      <w:proofErr w:type="spellStart"/>
      <w:r>
        <w:rPr>
          <w:rFonts w:eastAsia="Calibri"/>
          <w:bCs/>
          <w:sz w:val="28"/>
          <w:szCs w:val="28"/>
          <w:lang w:eastAsia="zh-CN"/>
        </w:rPr>
        <w:t>наукометрическая</w:t>
      </w:r>
      <w:proofErr w:type="spellEnd"/>
      <w:r>
        <w:rPr>
          <w:rFonts w:eastAsia="Calibri"/>
          <w:bCs/>
          <w:sz w:val="28"/>
          <w:szCs w:val="28"/>
          <w:lang w:eastAsia="zh-CN"/>
        </w:rPr>
        <w:t xml:space="preserve"> база данных </w:t>
      </w:r>
      <w:r>
        <w:rPr>
          <w:rFonts w:eastAsia="Calibri"/>
          <w:bCs/>
          <w:sz w:val="28"/>
          <w:szCs w:val="28"/>
          <w:lang w:val="en-US" w:eastAsia="zh-CN"/>
        </w:rPr>
        <w:t>W</w:t>
      </w:r>
      <w:proofErr w:type="spellStart"/>
      <w:r>
        <w:rPr>
          <w:rFonts w:eastAsia="Calibri"/>
          <w:bCs/>
          <w:sz w:val="28"/>
          <w:szCs w:val="28"/>
          <w:lang w:eastAsia="zh-CN"/>
        </w:rPr>
        <w:t>eb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</w:t>
      </w:r>
      <w:proofErr w:type="spellStart"/>
      <w:r>
        <w:rPr>
          <w:rFonts w:eastAsia="Calibri"/>
          <w:bCs/>
          <w:sz w:val="28"/>
          <w:szCs w:val="28"/>
          <w:lang w:eastAsia="zh-CN"/>
        </w:rPr>
        <w:t>of</w:t>
      </w:r>
      <w:proofErr w:type="spellEnd"/>
      <w:r>
        <w:rPr>
          <w:rFonts w:eastAsia="Calibri"/>
          <w:bCs/>
          <w:sz w:val="28"/>
          <w:szCs w:val="28"/>
          <w:lang w:val="en-US" w:eastAsia="zh-CN"/>
        </w:rPr>
        <w:t> S</w:t>
      </w:r>
      <w:proofErr w:type="spellStart"/>
      <w:r>
        <w:rPr>
          <w:rFonts w:eastAsia="Calibri"/>
          <w:bCs/>
          <w:sz w:val="28"/>
          <w:szCs w:val="28"/>
          <w:lang w:eastAsia="zh-CN"/>
        </w:rPr>
        <w:t>cience</w:t>
      </w:r>
      <w:proofErr w:type="spellEnd"/>
      <w:r>
        <w:rPr>
          <w:bCs/>
          <w:sz w:val="28"/>
          <w:szCs w:val="28"/>
        </w:rPr>
        <w:t xml:space="preserve">[Электронный ресурс] – Режим доступа: </w:t>
      </w:r>
      <w:hyperlink r:id="rId16" w:history="1">
        <w:r w:rsidRPr="00492D92">
          <w:rPr>
            <w:rStyle w:val="aa"/>
            <w:sz w:val="28"/>
            <w:szCs w:val="28"/>
          </w:rPr>
          <w:t>http://wokinfo.com/russian/</w:t>
        </w:r>
      </w:hyperlink>
      <w:r>
        <w:rPr>
          <w:rFonts w:eastAsia="Calibri"/>
          <w:bCs/>
          <w:sz w:val="28"/>
          <w:szCs w:val="28"/>
        </w:rPr>
        <w:t xml:space="preserve">–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C71784" w:rsidRDefault="00C71784" w:rsidP="00C71784">
      <w:pPr>
        <w:widowControl/>
        <w:numPr>
          <w:ilvl w:val="0"/>
          <w:numId w:val="45"/>
        </w:numPr>
        <w:tabs>
          <w:tab w:val="num" w:pos="1276"/>
        </w:tabs>
        <w:spacing w:line="240" w:lineRule="auto"/>
        <w:ind w:left="0" w:firstLine="851"/>
        <w:rPr>
          <w:rFonts w:eastAsia="Calibri"/>
          <w:bCs/>
          <w:sz w:val="28"/>
          <w:szCs w:val="28"/>
          <w:lang w:eastAsia="zh-CN"/>
        </w:rPr>
      </w:pPr>
      <w:r>
        <w:rPr>
          <w:bCs/>
          <w:sz w:val="28"/>
          <w:szCs w:val="28"/>
        </w:rPr>
        <w:t xml:space="preserve">Информационно-поисковая система Федерального института промышленной собственности (ФИПС) [Электронный ресурс] – Режим доступа: </w:t>
      </w:r>
      <w:hyperlink r:id="rId17" w:history="1">
        <w:r w:rsidRPr="00492D92">
          <w:rPr>
            <w:rStyle w:val="aa"/>
            <w:sz w:val="28"/>
            <w:szCs w:val="28"/>
          </w:rPr>
          <w:t>http://www1.fips.ru/wps/wcm/connect/content_ru/ru/inform_resources/inform_retrieval_system/</w:t>
        </w:r>
      </w:hyperlink>
      <w:r>
        <w:rPr>
          <w:rFonts w:eastAsia="Calibri"/>
          <w:bCs/>
          <w:sz w:val="28"/>
          <w:szCs w:val="28"/>
        </w:rPr>
        <w:t xml:space="preserve">–  </w:t>
      </w:r>
      <w:proofErr w:type="spellStart"/>
      <w:r>
        <w:rPr>
          <w:rFonts w:eastAsia="Calibri"/>
          <w:bCs/>
          <w:sz w:val="28"/>
          <w:szCs w:val="28"/>
        </w:rPr>
        <w:t>Загл</w:t>
      </w:r>
      <w:proofErr w:type="spellEnd"/>
      <w:r>
        <w:rPr>
          <w:rFonts w:eastAsia="Calibri"/>
          <w:bCs/>
          <w:sz w:val="28"/>
          <w:szCs w:val="28"/>
        </w:rPr>
        <w:t>. с экрана.</w:t>
      </w:r>
    </w:p>
    <w:p w:rsidR="00087799" w:rsidRDefault="00327424" w:rsidP="00327424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BF19BC">
        <w:rPr>
          <w:bCs/>
          <w:sz w:val="28"/>
          <w:szCs w:val="28"/>
        </w:rPr>
        <w:t>Перечень ресурсов информационно-телекоммуникационной сети «Интернет», необходим</w:t>
      </w:r>
      <w:r>
        <w:rPr>
          <w:bCs/>
          <w:sz w:val="28"/>
          <w:szCs w:val="28"/>
        </w:rPr>
        <w:t>ых</w:t>
      </w:r>
      <w:r w:rsidRPr="00BF19BC">
        <w:rPr>
          <w:bCs/>
          <w:sz w:val="28"/>
          <w:szCs w:val="28"/>
        </w:rPr>
        <w:t xml:space="preserve"> для</w:t>
      </w:r>
      <w:r>
        <w:rPr>
          <w:bCs/>
          <w:sz w:val="28"/>
          <w:szCs w:val="28"/>
        </w:rPr>
        <w:t xml:space="preserve"> выполнения индивидуального задания по практике, может быть дополнен руководителем практики от Университета в соответствии с</w:t>
      </w:r>
      <w:r w:rsidRPr="00344B0D">
        <w:rPr>
          <w:bCs/>
          <w:sz w:val="28"/>
          <w:szCs w:val="28"/>
        </w:rPr>
        <w:t xml:space="preserve"> темой </w:t>
      </w:r>
      <w:r>
        <w:rPr>
          <w:bCs/>
          <w:sz w:val="28"/>
          <w:szCs w:val="28"/>
        </w:rPr>
        <w:t>индивидуального задания.</w:t>
      </w:r>
    </w:p>
    <w:p w:rsidR="00760649" w:rsidRDefault="007606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71784" w:rsidRDefault="00C7178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A2870" w:rsidRPr="00670C02" w:rsidRDefault="006A2870" w:rsidP="006A287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6A2870" w:rsidRDefault="006A2870" w:rsidP="006A2870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6A2870" w:rsidRDefault="006A2870" w:rsidP="006A287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>
        <w:rPr>
          <w:bCs/>
          <w:sz w:val="28"/>
          <w:szCs w:val="28"/>
        </w:rPr>
        <w:t>второ</w:t>
      </w:r>
      <w:proofErr w:type="gramStart"/>
      <w:r>
        <w:rPr>
          <w:bCs/>
          <w:sz w:val="28"/>
          <w:szCs w:val="28"/>
        </w:rPr>
        <w:t>й(</w:t>
      </w:r>
      <w:proofErr w:type="gramEnd"/>
      <w:r>
        <w:rPr>
          <w:bCs/>
          <w:sz w:val="28"/>
          <w:szCs w:val="28"/>
        </w:rPr>
        <w:t xml:space="preserve">третий) </w:t>
      </w:r>
      <w:r w:rsidRPr="00AD5CD4">
        <w:rPr>
          <w:bCs/>
          <w:sz w:val="28"/>
          <w:szCs w:val="28"/>
        </w:rPr>
        <w:t>курсы</w:t>
      </w:r>
      <w:r>
        <w:rPr>
          <w:bCs/>
          <w:sz w:val="28"/>
          <w:szCs w:val="28"/>
        </w:rPr>
        <w:t>.</w:t>
      </w:r>
    </w:p>
    <w:p w:rsidR="006A2870" w:rsidRPr="00C413EA" w:rsidRDefault="006A2870" w:rsidP="006A287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413EA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A2870" w:rsidRPr="00C413EA" w:rsidRDefault="006A2870" w:rsidP="006A287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C413EA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6A2870" w:rsidRPr="00C71784" w:rsidRDefault="006A2870" w:rsidP="006A287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C413EA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C71784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C71784" w:rsidRPr="0062320C" w:rsidRDefault="00C71784" w:rsidP="00C7178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  <w:lang w:eastAsia="en-US"/>
        </w:rPr>
      </w:pPr>
      <w:r w:rsidRPr="00D74A09">
        <w:rPr>
          <w:rFonts w:eastAsia="Calibri"/>
          <w:bCs/>
          <w:sz w:val="28"/>
          <w:szCs w:val="28"/>
        </w:rPr>
        <w:t>электронная</w:t>
      </w:r>
      <w:r w:rsidRPr="0033474E">
        <w:rPr>
          <w:sz w:val="28"/>
          <w:szCs w:val="28"/>
        </w:rPr>
        <w:t>информационно-образовательная среда Петербургского государственного университета путей сообщения Императора Александра</w:t>
      </w:r>
      <w:proofErr w:type="gramStart"/>
      <w:r w:rsidRPr="0033474E">
        <w:rPr>
          <w:sz w:val="28"/>
          <w:szCs w:val="28"/>
          <w:lang w:val="en-US"/>
        </w:rPr>
        <w:t>I</w:t>
      </w:r>
      <w:proofErr w:type="gramEnd"/>
      <w:r w:rsidRPr="0033474E">
        <w:rPr>
          <w:sz w:val="28"/>
          <w:szCs w:val="28"/>
        </w:rPr>
        <w:t xml:space="preserve"> [Электронный ресурс]. </w:t>
      </w:r>
      <w:r w:rsidRPr="0033474E">
        <w:rPr>
          <w:bCs/>
          <w:sz w:val="28"/>
        </w:rPr>
        <w:t>–</w:t>
      </w:r>
      <w:r w:rsidRPr="0033474E">
        <w:rPr>
          <w:sz w:val="28"/>
          <w:szCs w:val="28"/>
        </w:rPr>
        <w:t xml:space="preserve"> Режим доступа: </w:t>
      </w:r>
      <w:r w:rsidRPr="0033474E">
        <w:rPr>
          <w:sz w:val="28"/>
          <w:szCs w:val="28"/>
          <w:lang w:val="en-US"/>
        </w:rPr>
        <w:t>http</w:t>
      </w:r>
      <w:r w:rsidRPr="0033474E">
        <w:rPr>
          <w:sz w:val="28"/>
          <w:szCs w:val="28"/>
        </w:rPr>
        <w:t>://</w:t>
      </w:r>
      <w:proofErr w:type="spellStart"/>
      <w:r w:rsidRPr="0033474E">
        <w:rPr>
          <w:sz w:val="28"/>
          <w:szCs w:val="28"/>
          <w:lang w:val="en-US"/>
        </w:rPr>
        <w:t>sdo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pgups</w:t>
      </w:r>
      <w:proofErr w:type="spellEnd"/>
      <w:r w:rsidRPr="0033474E">
        <w:rPr>
          <w:sz w:val="28"/>
          <w:szCs w:val="28"/>
        </w:rPr>
        <w:t>.</w:t>
      </w:r>
      <w:proofErr w:type="spellStart"/>
      <w:r w:rsidRPr="0033474E">
        <w:rPr>
          <w:sz w:val="28"/>
          <w:szCs w:val="28"/>
          <w:lang w:val="en-US"/>
        </w:rPr>
        <w:t>ru</w:t>
      </w:r>
      <w:proofErr w:type="spellEnd"/>
      <w:r w:rsidRPr="0033474E">
        <w:rPr>
          <w:sz w:val="28"/>
          <w:szCs w:val="28"/>
        </w:rPr>
        <w:t>.</w:t>
      </w:r>
    </w:p>
    <w:p w:rsidR="006A2870" w:rsidRPr="003608EE" w:rsidRDefault="006A2870" w:rsidP="006A2870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413EA">
        <w:rPr>
          <w:rFonts w:eastAsia="Calibri"/>
          <w:bCs/>
          <w:sz w:val="28"/>
          <w:szCs w:val="28"/>
        </w:rPr>
        <w:t xml:space="preserve">Дисциплина обеспечена необходимым комплектом лицензионного программного </w:t>
      </w:r>
      <w:r w:rsidRPr="003608EE">
        <w:rPr>
          <w:rFonts w:eastAsia="Calibri"/>
          <w:bCs/>
          <w:sz w:val="28"/>
          <w:szCs w:val="28"/>
        </w:rPr>
        <w:t>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C25381" w:rsidRDefault="00C25381" w:rsidP="00C7178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C25381" w:rsidRDefault="00C25381" w:rsidP="006A28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A2870" w:rsidRPr="003608EE" w:rsidRDefault="006A2870" w:rsidP="00C71784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3608E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6A2870" w:rsidRPr="003608EE" w:rsidRDefault="006A2870" w:rsidP="006A287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1784" w:rsidRDefault="00C71784" w:rsidP="00C7178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>
        <w:rPr>
          <w:rFonts w:eastAsia="Calibri"/>
          <w:bCs/>
          <w:sz w:val="28"/>
        </w:rPr>
        <w:t>всех видов учебных занятий, предусмотренных учебным планом поданному направлению и соответствует</w:t>
      </w:r>
      <w:proofErr w:type="gramEnd"/>
      <w:r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  <w:bookmarkStart w:id="0" w:name="_GoBack"/>
      <w:bookmarkEnd w:id="0"/>
    </w:p>
    <w:p w:rsidR="00C71784" w:rsidRDefault="006062EE" w:rsidP="00C71784">
      <w:pPr>
        <w:widowControl/>
        <w:spacing w:line="240" w:lineRule="auto"/>
        <w:ind w:firstLine="851"/>
        <w:rPr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-672466</wp:posOffset>
            </wp:positionV>
            <wp:extent cx="7540690" cy="10658475"/>
            <wp:effectExtent l="0" t="0" r="0" b="0"/>
            <wp:wrapNone/>
            <wp:docPr id="5" name="Рисунок 5" descr="H:\28.09.2017_Бакалавры\21-10-2017_Практики магистров ВиВ\ВВМ и ТОМ_Учебная практика\Сканы по ВиВ_Учебная\ВВМ_Б2.У.1_ Уч.практика_РПП_с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8.09.2017_Бакалавры\21-10-2017_Практики магистров ВиВ\ВВМ и ТОМ_Учебная практика\Сканы по ВиВ_Учебная\ВВМ_Б2.У.1_ Уч.практика_РПП_с.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9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C71784">
        <w:rPr>
          <w:rFonts w:eastAsia="Calibri"/>
          <w:bCs/>
          <w:sz w:val="28"/>
        </w:rPr>
        <w:t xml:space="preserve">Она содержит: </w:t>
      </w:r>
      <w:r w:rsidR="00C71784">
        <w:rPr>
          <w:bCs/>
          <w:sz w:val="28"/>
        </w:rPr>
        <w:t>помещения, укомплектованные специализированной учебной мебелью и техническими средствами обучения, служащими для представления учебной информации большой аудитории; помещения для проведения групповых и индивидуальных консультаций; помещения для проведения текущего контроля и промежуточной аттестации; помещения для самостоятельной работы, оснащенные компьютерной техникой с возможностью подключения к сети «Интернет» с обеспечением доступа в электронную информационно-образовательную среду.</w:t>
      </w:r>
      <w:proofErr w:type="gramEnd"/>
    </w:p>
    <w:p w:rsidR="00C71784" w:rsidRDefault="00C71784" w:rsidP="00C7178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</w:rPr>
        <w:t xml:space="preserve">При проведении практики выездным способом материально-техническая база </w:t>
      </w:r>
      <w:r>
        <w:rPr>
          <w:sz w:val="28"/>
          <w:szCs w:val="28"/>
        </w:rPr>
        <w:t xml:space="preserve">обеспечивается предприятиями и организациями, на которых проводится </w:t>
      </w:r>
      <w:r w:rsidR="006062EE">
        <w:rPr>
          <w:sz w:val="28"/>
          <w:szCs w:val="28"/>
        </w:rPr>
        <w:t>учебная</w:t>
      </w:r>
      <w:r>
        <w:rPr>
          <w:sz w:val="28"/>
          <w:szCs w:val="28"/>
        </w:rPr>
        <w:t xml:space="preserve"> практика.</w:t>
      </w:r>
    </w:p>
    <w:p w:rsidR="00C71784" w:rsidRPr="00D157EF" w:rsidRDefault="00C71784" w:rsidP="00C7178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6A2870" w:rsidRPr="003608EE" w:rsidRDefault="006A2870" w:rsidP="006A2870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6A2870" w:rsidRPr="003608EE" w:rsidTr="00E152F7">
        <w:tc>
          <w:tcPr>
            <w:tcW w:w="4503" w:type="dxa"/>
            <w:shd w:val="clear" w:color="auto" w:fill="auto"/>
          </w:tcPr>
          <w:p w:rsidR="006A2870" w:rsidRPr="003608EE" w:rsidRDefault="006A2870" w:rsidP="00E152F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6A2870" w:rsidRPr="003608EE" w:rsidRDefault="006A2870" w:rsidP="00E152F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6A2870" w:rsidRPr="003608EE" w:rsidRDefault="006A2870" w:rsidP="00E152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6A2870" w:rsidRPr="003608EE" w:rsidRDefault="006A2870" w:rsidP="00E152F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3608EE">
              <w:rPr>
                <w:rFonts w:eastAsia="Calibri"/>
                <w:sz w:val="28"/>
                <w:szCs w:val="28"/>
              </w:rPr>
              <w:t>П.П. Бегунов</w:t>
            </w:r>
          </w:p>
        </w:tc>
      </w:tr>
      <w:tr w:rsidR="006A2870" w:rsidRPr="00C413EA" w:rsidTr="00E152F7">
        <w:trPr>
          <w:trHeight w:val="284"/>
        </w:trPr>
        <w:tc>
          <w:tcPr>
            <w:tcW w:w="4503" w:type="dxa"/>
            <w:shd w:val="clear" w:color="auto" w:fill="auto"/>
          </w:tcPr>
          <w:p w:rsidR="006A2870" w:rsidRPr="00C413EA" w:rsidRDefault="006A2870" w:rsidP="006A287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«26</w:t>
            </w:r>
            <w:r w:rsidRPr="003608EE">
              <w:rPr>
                <w:rFonts w:eastAsia="Calibri"/>
                <w:bCs/>
                <w:sz w:val="28"/>
                <w:szCs w:val="28"/>
              </w:rPr>
              <w:t>» апреля 201</w:t>
            </w:r>
            <w:r>
              <w:rPr>
                <w:rFonts w:eastAsia="Calibri"/>
                <w:bCs/>
                <w:sz w:val="28"/>
                <w:szCs w:val="28"/>
              </w:rPr>
              <w:t>6</w:t>
            </w:r>
            <w:r w:rsidRPr="003608E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Pr="003608EE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6A2870" w:rsidRPr="00C413EA" w:rsidRDefault="006A2870" w:rsidP="00E152F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6A2870" w:rsidRPr="00C413EA" w:rsidRDefault="006A2870" w:rsidP="00E152F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86073" w:rsidRPr="00715AD7" w:rsidRDefault="00286073" w:rsidP="00286073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87799" w:rsidRPr="009328C5" w:rsidRDefault="00087799" w:rsidP="009328C5">
      <w:pPr>
        <w:widowControl/>
        <w:spacing w:line="240" w:lineRule="auto"/>
        <w:ind w:firstLine="0"/>
      </w:pPr>
    </w:p>
    <w:sectPr w:rsidR="00087799" w:rsidRPr="009328C5" w:rsidSect="000804AA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5B25" w:rsidRDefault="007E5B25" w:rsidP="000804AA">
      <w:pPr>
        <w:spacing w:line="240" w:lineRule="auto"/>
      </w:pPr>
      <w:r>
        <w:separator/>
      </w:r>
    </w:p>
  </w:endnote>
  <w:endnote w:type="continuationSeparator" w:id="1">
    <w:p w:rsidR="007E5B25" w:rsidRDefault="007E5B25" w:rsidP="000804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ArialMT"/>
    <w:panose1 w:val="00000000000000000000"/>
    <w:charset w:val="34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3307"/>
      <w:docPartObj>
        <w:docPartGallery w:val="Page Numbers (Bottom of Page)"/>
        <w:docPartUnique/>
      </w:docPartObj>
    </w:sdtPr>
    <w:sdtContent>
      <w:p w:rsidR="000804AA" w:rsidRDefault="002C111F">
        <w:pPr>
          <w:pStyle w:val="a6"/>
          <w:jc w:val="right"/>
        </w:pPr>
        <w:r>
          <w:fldChar w:fldCharType="begin"/>
        </w:r>
        <w:r w:rsidR="007F4F67">
          <w:instrText xml:space="preserve"> PAGE   \* MERGEFORMAT </w:instrText>
        </w:r>
        <w:r>
          <w:fldChar w:fldCharType="separate"/>
        </w:r>
        <w:r w:rsidR="000074F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804AA" w:rsidRDefault="000804A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5B25" w:rsidRDefault="007E5B25" w:rsidP="000804AA">
      <w:pPr>
        <w:spacing w:line="240" w:lineRule="auto"/>
      </w:pPr>
      <w:r>
        <w:separator/>
      </w:r>
    </w:p>
  </w:footnote>
  <w:footnote w:type="continuationSeparator" w:id="1">
    <w:p w:rsidR="007E5B25" w:rsidRDefault="007E5B25" w:rsidP="000804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C2900"/>
    <w:multiLevelType w:val="hybridMultilevel"/>
    <w:tmpl w:val="5CF24BCA"/>
    <w:lvl w:ilvl="0" w:tplc="A6BAD45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7F5277"/>
    <w:multiLevelType w:val="hybridMultilevel"/>
    <w:tmpl w:val="856619B0"/>
    <w:lvl w:ilvl="0" w:tplc="7376D96C">
      <w:start w:val="1"/>
      <w:numFmt w:val="decimal"/>
      <w:lvlText w:val="%1."/>
      <w:lvlJc w:val="left"/>
      <w:pPr>
        <w:ind w:left="1699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507C1"/>
    <w:multiLevelType w:val="hybridMultilevel"/>
    <w:tmpl w:val="FA2E5C9E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771"/>
        </w:tabs>
        <w:ind w:left="27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2"/>
        </w:tabs>
        <w:ind w:left="4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2"/>
        </w:tabs>
        <w:ind w:left="7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</w:rPr>
    </w:lvl>
  </w:abstractNum>
  <w:abstractNum w:abstractNumId="9">
    <w:nsid w:val="16EB6090"/>
    <w:multiLevelType w:val="hybridMultilevel"/>
    <w:tmpl w:val="79DA0FDA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CF0001"/>
    <w:multiLevelType w:val="hybridMultilevel"/>
    <w:tmpl w:val="9D4E67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736EF"/>
    <w:multiLevelType w:val="hybridMultilevel"/>
    <w:tmpl w:val="4760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4">
    <w:nsid w:val="1D767721"/>
    <w:multiLevelType w:val="multilevel"/>
    <w:tmpl w:val="5660F9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  <w:sz w:val="30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b/>
        <w:color w:val="000000"/>
        <w:sz w:val="3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color w:val="000000"/>
        <w:sz w:val="30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color w:val="000000"/>
        <w:sz w:val="3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color w:val="000000"/>
        <w:sz w:val="30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color w:val="000000"/>
        <w:sz w:val="30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color w:val="000000"/>
        <w:sz w:val="30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color w:val="000000"/>
        <w:sz w:val="30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color w:val="000000"/>
        <w:sz w:val="30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A860DE5"/>
    <w:multiLevelType w:val="hybridMultilevel"/>
    <w:tmpl w:val="83525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6CD125B"/>
    <w:multiLevelType w:val="hybridMultilevel"/>
    <w:tmpl w:val="D468235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607823"/>
    <w:multiLevelType w:val="hybridMultilevel"/>
    <w:tmpl w:val="5A4C7F6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E10DCE"/>
    <w:multiLevelType w:val="hybridMultilevel"/>
    <w:tmpl w:val="B72C82EC"/>
    <w:lvl w:ilvl="0" w:tplc="FFFFFFFF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5322"/>
        </w:tabs>
        <w:ind w:left="532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85"/>
        </w:tabs>
        <w:ind w:left="31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625"/>
        </w:tabs>
        <w:ind w:left="4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45"/>
        </w:tabs>
        <w:ind w:left="5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65"/>
        </w:tabs>
        <w:ind w:left="6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85"/>
        </w:tabs>
        <w:ind w:left="6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505"/>
        </w:tabs>
        <w:ind w:left="7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225"/>
        </w:tabs>
        <w:ind w:left="8225" w:hanging="360"/>
      </w:pPr>
      <w:rPr>
        <w:rFonts w:ascii="Wingdings" w:hAnsi="Wingdings" w:hint="default"/>
      </w:r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0120680"/>
    <w:multiLevelType w:val="hybridMultilevel"/>
    <w:tmpl w:val="19E2538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B0843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7174B4"/>
    <w:multiLevelType w:val="hybridMultilevel"/>
    <w:tmpl w:val="FC58841E"/>
    <w:lvl w:ilvl="0" w:tplc="2D7401B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37263"/>
    <w:multiLevelType w:val="hybridMultilevel"/>
    <w:tmpl w:val="FE1AD4E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6">
    <w:nsid w:val="6DA227F9"/>
    <w:multiLevelType w:val="hybridMultilevel"/>
    <w:tmpl w:val="0A1E9F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0">
    <w:nsid w:val="760159CA"/>
    <w:multiLevelType w:val="hybridMultilevel"/>
    <w:tmpl w:val="BAF61B6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AC06028"/>
    <w:multiLevelType w:val="hybridMultilevel"/>
    <w:tmpl w:val="5FDA9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0C579B"/>
    <w:multiLevelType w:val="hybridMultilevel"/>
    <w:tmpl w:val="4F607F90"/>
    <w:lvl w:ilvl="0" w:tplc="6DA85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1"/>
  </w:num>
  <w:num w:numId="3">
    <w:abstractNumId w:val="15"/>
  </w:num>
  <w:num w:numId="4">
    <w:abstractNumId w:val="19"/>
  </w:num>
  <w:num w:numId="5">
    <w:abstractNumId w:val="5"/>
  </w:num>
  <w:num w:numId="6">
    <w:abstractNumId w:val="24"/>
  </w:num>
  <w:num w:numId="7">
    <w:abstractNumId w:val="6"/>
  </w:num>
  <w:num w:numId="8">
    <w:abstractNumId w:val="20"/>
  </w:num>
  <w:num w:numId="9">
    <w:abstractNumId w:val="26"/>
  </w:num>
  <w:num w:numId="10">
    <w:abstractNumId w:val="18"/>
  </w:num>
  <w:num w:numId="11">
    <w:abstractNumId w:val="16"/>
  </w:num>
  <w:num w:numId="12">
    <w:abstractNumId w:val="41"/>
  </w:num>
  <w:num w:numId="13">
    <w:abstractNumId w:val="33"/>
  </w:num>
  <w:num w:numId="14">
    <w:abstractNumId w:val="38"/>
  </w:num>
  <w:num w:numId="15">
    <w:abstractNumId w:val="37"/>
  </w:num>
  <w:num w:numId="16">
    <w:abstractNumId w:val="25"/>
  </w:num>
  <w:num w:numId="17">
    <w:abstractNumId w:val="8"/>
  </w:num>
  <w:num w:numId="18">
    <w:abstractNumId w:val="13"/>
  </w:num>
  <w:num w:numId="19">
    <w:abstractNumId w:val="12"/>
  </w:num>
  <w:num w:numId="20">
    <w:abstractNumId w:val="29"/>
  </w:num>
  <w:num w:numId="21">
    <w:abstractNumId w:val="7"/>
  </w:num>
  <w:num w:numId="22">
    <w:abstractNumId w:val="39"/>
  </w:num>
  <w:num w:numId="23">
    <w:abstractNumId w:val="28"/>
  </w:num>
  <w:num w:numId="24">
    <w:abstractNumId w:val="11"/>
  </w:num>
  <w:num w:numId="25">
    <w:abstractNumId w:val="23"/>
  </w:num>
  <w:num w:numId="26">
    <w:abstractNumId w:val="14"/>
  </w:num>
  <w:num w:numId="27">
    <w:abstractNumId w:val="31"/>
  </w:num>
  <w:num w:numId="28">
    <w:abstractNumId w:val="4"/>
  </w:num>
  <w:num w:numId="29">
    <w:abstractNumId w:val="10"/>
  </w:num>
  <w:num w:numId="30">
    <w:abstractNumId w:val="2"/>
  </w:num>
  <w:num w:numId="31">
    <w:abstractNumId w:val="3"/>
  </w:num>
  <w:num w:numId="32">
    <w:abstractNumId w:val="35"/>
  </w:num>
  <w:num w:numId="33">
    <w:abstractNumId w:val="27"/>
  </w:num>
  <w:num w:numId="34">
    <w:abstractNumId w:val="22"/>
  </w:num>
  <w:num w:numId="35">
    <w:abstractNumId w:val="0"/>
  </w:num>
  <w:num w:numId="36">
    <w:abstractNumId w:val="9"/>
  </w:num>
  <w:num w:numId="37">
    <w:abstractNumId w:val="40"/>
  </w:num>
  <w:num w:numId="38">
    <w:abstractNumId w:val="30"/>
  </w:num>
  <w:num w:numId="39">
    <w:abstractNumId w:val="42"/>
  </w:num>
  <w:num w:numId="40">
    <w:abstractNumId w:val="17"/>
  </w:num>
  <w:num w:numId="41">
    <w:abstractNumId w:val="1"/>
  </w:num>
  <w:num w:numId="42">
    <w:abstractNumId w:val="34"/>
  </w:num>
  <w:num w:numId="43">
    <w:abstractNumId w:val="43"/>
  </w:num>
  <w:num w:numId="44">
    <w:abstractNumId w:val="36"/>
  </w:num>
  <w:num w:numId="4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74F3"/>
    <w:rsid w:val="00010A90"/>
    <w:rsid w:val="00013395"/>
    <w:rsid w:val="00015646"/>
    <w:rsid w:val="000176DC"/>
    <w:rsid w:val="00021307"/>
    <w:rsid w:val="00021FAF"/>
    <w:rsid w:val="0002349A"/>
    <w:rsid w:val="00034024"/>
    <w:rsid w:val="000804AA"/>
    <w:rsid w:val="00087799"/>
    <w:rsid w:val="00092BE8"/>
    <w:rsid w:val="000A0CC7"/>
    <w:rsid w:val="000A346F"/>
    <w:rsid w:val="000A6425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22920"/>
    <w:rsid w:val="001267A8"/>
    <w:rsid w:val="001426AA"/>
    <w:rsid w:val="00152B20"/>
    <w:rsid w:val="00152D38"/>
    <w:rsid w:val="00154D91"/>
    <w:rsid w:val="001611CB"/>
    <w:rsid w:val="001612B1"/>
    <w:rsid w:val="00163F22"/>
    <w:rsid w:val="001724C3"/>
    <w:rsid w:val="00173729"/>
    <w:rsid w:val="001863CC"/>
    <w:rsid w:val="00186C37"/>
    <w:rsid w:val="00191210"/>
    <w:rsid w:val="001962B4"/>
    <w:rsid w:val="001A5E7F"/>
    <w:rsid w:val="001A78C6"/>
    <w:rsid w:val="001C7F4E"/>
    <w:rsid w:val="001E6889"/>
    <w:rsid w:val="00200A40"/>
    <w:rsid w:val="00202776"/>
    <w:rsid w:val="00205525"/>
    <w:rsid w:val="002078CA"/>
    <w:rsid w:val="002137C5"/>
    <w:rsid w:val="00217FBC"/>
    <w:rsid w:val="002325F5"/>
    <w:rsid w:val="00233DBB"/>
    <w:rsid w:val="00236CC6"/>
    <w:rsid w:val="00243508"/>
    <w:rsid w:val="00247B86"/>
    <w:rsid w:val="00251DB9"/>
    <w:rsid w:val="00257AAF"/>
    <w:rsid w:val="00257B07"/>
    <w:rsid w:val="002720D1"/>
    <w:rsid w:val="00274608"/>
    <w:rsid w:val="002766FC"/>
    <w:rsid w:val="00286073"/>
    <w:rsid w:val="00292C4C"/>
    <w:rsid w:val="00294080"/>
    <w:rsid w:val="00294C03"/>
    <w:rsid w:val="002C111F"/>
    <w:rsid w:val="002D1327"/>
    <w:rsid w:val="002D6062"/>
    <w:rsid w:val="002E0DFE"/>
    <w:rsid w:val="002E1FE1"/>
    <w:rsid w:val="002F6403"/>
    <w:rsid w:val="002F6B2C"/>
    <w:rsid w:val="00300223"/>
    <w:rsid w:val="0030479E"/>
    <w:rsid w:val="0031788C"/>
    <w:rsid w:val="00322E18"/>
    <w:rsid w:val="00324E9A"/>
    <w:rsid w:val="00324F90"/>
    <w:rsid w:val="00327424"/>
    <w:rsid w:val="00345F47"/>
    <w:rsid w:val="003501E6"/>
    <w:rsid w:val="0035335F"/>
    <w:rsid w:val="0035556A"/>
    <w:rsid w:val="00355B60"/>
    <w:rsid w:val="003607C9"/>
    <w:rsid w:val="003856B8"/>
    <w:rsid w:val="00391E71"/>
    <w:rsid w:val="0039566C"/>
    <w:rsid w:val="00397A1D"/>
    <w:rsid w:val="003A2603"/>
    <w:rsid w:val="003A5304"/>
    <w:rsid w:val="003A777B"/>
    <w:rsid w:val="003B0895"/>
    <w:rsid w:val="003B66CA"/>
    <w:rsid w:val="003C1BCC"/>
    <w:rsid w:val="003C4293"/>
    <w:rsid w:val="003D4E39"/>
    <w:rsid w:val="00405A73"/>
    <w:rsid w:val="004109CF"/>
    <w:rsid w:val="00421A5B"/>
    <w:rsid w:val="0043338D"/>
    <w:rsid w:val="00435BD6"/>
    <w:rsid w:val="004413C7"/>
    <w:rsid w:val="00443E82"/>
    <w:rsid w:val="00450976"/>
    <w:rsid w:val="0045110A"/>
    <w:rsid w:val="004622CE"/>
    <w:rsid w:val="00463E4A"/>
    <w:rsid w:val="00465BF9"/>
    <w:rsid w:val="00467271"/>
    <w:rsid w:val="004728D4"/>
    <w:rsid w:val="0048304E"/>
    <w:rsid w:val="0048379C"/>
    <w:rsid w:val="00485395"/>
    <w:rsid w:val="00490574"/>
    <w:rsid w:val="004929B4"/>
    <w:rsid w:val="004A2951"/>
    <w:rsid w:val="004A6639"/>
    <w:rsid w:val="004B2A6B"/>
    <w:rsid w:val="004C3FFE"/>
    <w:rsid w:val="004C4122"/>
    <w:rsid w:val="004C7418"/>
    <w:rsid w:val="004E7001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E1B"/>
    <w:rsid w:val="00550681"/>
    <w:rsid w:val="00567324"/>
    <w:rsid w:val="00570B45"/>
    <w:rsid w:val="005741A8"/>
    <w:rsid w:val="00574A48"/>
    <w:rsid w:val="00574AF6"/>
    <w:rsid w:val="005967F7"/>
    <w:rsid w:val="00596AB3"/>
    <w:rsid w:val="00597D2B"/>
    <w:rsid w:val="005A621F"/>
    <w:rsid w:val="005B5D66"/>
    <w:rsid w:val="005D06FA"/>
    <w:rsid w:val="005E4B91"/>
    <w:rsid w:val="005E7989"/>
    <w:rsid w:val="005F29AD"/>
    <w:rsid w:val="005F321C"/>
    <w:rsid w:val="00603561"/>
    <w:rsid w:val="006045A8"/>
    <w:rsid w:val="006062EE"/>
    <w:rsid w:val="00613208"/>
    <w:rsid w:val="00616619"/>
    <w:rsid w:val="006166A8"/>
    <w:rsid w:val="006338D7"/>
    <w:rsid w:val="006622A4"/>
    <w:rsid w:val="006672F4"/>
    <w:rsid w:val="00670C02"/>
    <w:rsid w:val="006758BB"/>
    <w:rsid w:val="006759B2"/>
    <w:rsid w:val="00677827"/>
    <w:rsid w:val="0069013D"/>
    <w:rsid w:val="00692E37"/>
    <w:rsid w:val="00695D62"/>
    <w:rsid w:val="006A21AF"/>
    <w:rsid w:val="006A2870"/>
    <w:rsid w:val="006B5760"/>
    <w:rsid w:val="006B624F"/>
    <w:rsid w:val="006B73D8"/>
    <w:rsid w:val="006D7505"/>
    <w:rsid w:val="006E6582"/>
    <w:rsid w:val="006F0765"/>
    <w:rsid w:val="00713032"/>
    <w:rsid w:val="007228D6"/>
    <w:rsid w:val="0073063C"/>
    <w:rsid w:val="00731B78"/>
    <w:rsid w:val="00736A1B"/>
    <w:rsid w:val="007411A8"/>
    <w:rsid w:val="00743903"/>
    <w:rsid w:val="00752149"/>
    <w:rsid w:val="007565C3"/>
    <w:rsid w:val="00760649"/>
    <w:rsid w:val="007620F7"/>
    <w:rsid w:val="00766ED7"/>
    <w:rsid w:val="00776D08"/>
    <w:rsid w:val="007913A5"/>
    <w:rsid w:val="007917E8"/>
    <w:rsid w:val="007921BB"/>
    <w:rsid w:val="00794C8B"/>
    <w:rsid w:val="007A0529"/>
    <w:rsid w:val="007B26C8"/>
    <w:rsid w:val="007C1CCC"/>
    <w:rsid w:val="007C43C5"/>
    <w:rsid w:val="007C60A6"/>
    <w:rsid w:val="007C6B72"/>
    <w:rsid w:val="007D435C"/>
    <w:rsid w:val="007D49F1"/>
    <w:rsid w:val="007E3977"/>
    <w:rsid w:val="007E5B25"/>
    <w:rsid w:val="007E7072"/>
    <w:rsid w:val="007F2436"/>
    <w:rsid w:val="007F2B72"/>
    <w:rsid w:val="007F4F67"/>
    <w:rsid w:val="00807E0D"/>
    <w:rsid w:val="00813B9A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9547F"/>
    <w:rsid w:val="008B30E9"/>
    <w:rsid w:val="008B38CD"/>
    <w:rsid w:val="008B3A13"/>
    <w:rsid w:val="008B7617"/>
    <w:rsid w:val="008D3764"/>
    <w:rsid w:val="008D43D6"/>
    <w:rsid w:val="008D697A"/>
    <w:rsid w:val="008F38C8"/>
    <w:rsid w:val="00902ED4"/>
    <w:rsid w:val="00906438"/>
    <w:rsid w:val="009114CB"/>
    <w:rsid w:val="00912747"/>
    <w:rsid w:val="00913ACF"/>
    <w:rsid w:val="00917FDF"/>
    <w:rsid w:val="009244C4"/>
    <w:rsid w:val="009306FB"/>
    <w:rsid w:val="009328C5"/>
    <w:rsid w:val="00933EC2"/>
    <w:rsid w:val="00942B00"/>
    <w:rsid w:val="0095427B"/>
    <w:rsid w:val="00965346"/>
    <w:rsid w:val="00967FDF"/>
    <w:rsid w:val="00973A15"/>
    <w:rsid w:val="00974682"/>
    <w:rsid w:val="00975810"/>
    <w:rsid w:val="00985000"/>
    <w:rsid w:val="0098550A"/>
    <w:rsid w:val="009961F2"/>
    <w:rsid w:val="009A3C08"/>
    <w:rsid w:val="009B3986"/>
    <w:rsid w:val="009B66A3"/>
    <w:rsid w:val="009D66E8"/>
    <w:rsid w:val="009D7D38"/>
    <w:rsid w:val="009E5E2B"/>
    <w:rsid w:val="009E7ABD"/>
    <w:rsid w:val="009F761D"/>
    <w:rsid w:val="00A06EE7"/>
    <w:rsid w:val="00A14B4E"/>
    <w:rsid w:val="00A15FA9"/>
    <w:rsid w:val="00A16963"/>
    <w:rsid w:val="00A17B31"/>
    <w:rsid w:val="00A23D86"/>
    <w:rsid w:val="00A34065"/>
    <w:rsid w:val="00A357C9"/>
    <w:rsid w:val="00A44CFE"/>
    <w:rsid w:val="00A52159"/>
    <w:rsid w:val="00A5339A"/>
    <w:rsid w:val="00A55036"/>
    <w:rsid w:val="00A6133B"/>
    <w:rsid w:val="00A63776"/>
    <w:rsid w:val="00A7043A"/>
    <w:rsid w:val="00A705CD"/>
    <w:rsid w:val="00A84344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E6FA7"/>
    <w:rsid w:val="00AE7BD8"/>
    <w:rsid w:val="00AF34CF"/>
    <w:rsid w:val="00B03720"/>
    <w:rsid w:val="00B047AA"/>
    <w:rsid w:val="00B054F2"/>
    <w:rsid w:val="00B25A5D"/>
    <w:rsid w:val="00B37313"/>
    <w:rsid w:val="00B404AF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9236D"/>
    <w:rsid w:val="00BB4F84"/>
    <w:rsid w:val="00BC0A74"/>
    <w:rsid w:val="00BC1DFB"/>
    <w:rsid w:val="00BD1997"/>
    <w:rsid w:val="00BD4749"/>
    <w:rsid w:val="00BD6D3B"/>
    <w:rsid w:val="00BE1890"/>
    <w:rsid w:val="00BE1C33"/>
    <w:rsid w:val="00BE35D2"/>
    <w:rsid w:val="00BE4E4C"/>
    <w:rsid w:val="00BF2A17"/>
    <w:rsid w:val="00BF3697"/>
    <w:rsid w:val="00BF49EC"/>
    <w:rsid w:val="00BF58CD"/>
    <w:rsid w:val="00C03E36"/>
    <w:rsid w:val="00C0489D"/>
    <w:rsid w:val="00C04E7E"/>
    <w:rsid w:val="00C228D2"/>
    <w:rsid w:val="00C25381"/>
    <w:rsid w:val="00C26C1F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16A0"/>
    <w:rsid w:val="00C71784"/>
    <w:rsid w:val="00C72B30"/>
    <w:rsid w:val="00C91F92"/>
    <w:rsid w:val="00C92B9F"/>
    <w:rsid w:val="00C949D8"/>
    <w:rsid w:val="00CB5816"/>
    <w:rsid w:val="00CC1EAF"/>
    <w:rsid w:val="00CC6491"/>
    <w:rsid w:val="00CC7B1B"/>
    <w:rsid w:val="00CD0CD3"/>
    <w:rsid w:val="00CD3450"/>
    <w:rsid w:val="00CD3C7D"/>
    <w:rsid w:val="00CD4626"/>
    <w:rsid w:val="00CD67CA"/>
    <w:rsid w:val="00CE60BF"/>
    <w:rsid w:val="00CE65A8"/>
    <w:rsid w:val="00CE7FF5"/>
    <w:rsid w:val="00CF262F"/>
    <w:rsid w:val="00CF4A40"/>
    <w:rsid w:val="00D03FD5"/>
    <w:rsid w:val="00D1455C"/>
    <w:rsid w:val="00D23D0B"/>
    <w:rsid w:val="00D23ED0"/>
    <w:rsid w:val="00D2714B"/>
    <w:rsid w:val="00D273DF"/>
    <w:rsid w:val="00D514C5"/>
    <w:rsid w:val="00D6325A"/>
    <w:rsid w:val="00D6374D"/>
    <w:rsid w:val="00D75AB6"/>
    <w:rsid w:val="00D768B5"/>
    <w:rsid w:val="00D84600"/>
    <w:rsid w:val="00D87A57"/>
    <w:rsid w:val="00D92BE0"/>
    <w:rsid w:val="00D96C54"/>
    <w:rsid w:val="00DA3DDB"/>
    <w:rsid w:val="00DA4F2C"/>
    <w:rsid w:val="00DB5A13"/>
    <w:rsid w:val="00DB7F70"/>
    <w:rsid w:val="00DC6162"/>
    <w:rsid w:val="00DF0E41"/>
    <w:rsid w:val="00DF3CB5"/>
    <w:rsid w:val="00DF7688"/>
    <w:rsid w:val="00E015D0"/>
    <w:rsid w:val="00E05466"/>
    <w:rsid w:val="00E10D7C"/>
    <w:rsid w:val="00E133CA"/>
    <w:rsid w:val="00E20F70"/>
    <w:rsid w:val="00E21EBA"/>
    <w:rsid w:val="00E357C8"/>
    <w:rsid w:val="00E414F0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1C69"/>
    <w:rsid w:val="00ED448C"/>
    <w:rsid w:val="00ED5BBC"/>
    <w:rsid w:val="00EE02D8"/>
    <w:rsid w:val="00F01EB0"/>
    <w:rsid w:val="00F04BE0"/>
    <w:rsid w:val="00F04FE8"/>
    <w:rsid w:val="00F1195B"/>
    <w:rsid w:val="00F13FAB"/>
    <w:rsid w:val="00F166FF"/>
    <w:rsid w:val="00F23B7B"/>
    <w:rsid w:val="00F33928"/>
    <w:rsid w:val="00F478D1"/>
    <w:rsid w:val="00F511BA"/>
    <w:rsid w:val="00F54398"/>
    <w:rsid w:val="00F57136"/>
    <w:rsid w:val="00F5749D"/>
    <w:rsid w:val="00F57ED6"/>
    <w:rsid w:val="00F70811"/>
    <w:rsid w:val="00F73AF6"/>
    <w:rsid w:val="00F93D17"/>
    <w:rsid w:val="00FA7C25"/>
    <w:rsid w:val="00FC3EC0"/>
    <w:rsid w:val="00FC47F8"/>
    <w:rsid w:val="00FC67ED"/>
    <w:rsid w:val="00FD6393"/>
    <w:rsid w:val="00FD7187"/>
    <w:rsid w:val="00FE409A"/>
    <w:rsid w:val="00FE45C0"/>
    <w:rsid w:val="00FE45E8"/>
    <w:rsid w:val="00FF1AB5"/>
    <w:rsid w:val="00FF3232"/>
    <w:rsid w:val="00FF39A2"/>
    <w:rsid w:val="00FF6311"/>
    <w:rsid w:val="00FF6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customStyle="1" w:styleId="apple-converted-space">
    <w:name w:val="apple-converted-space"/>
    <w:basedOn w:val="a0"/>
    <w:rsid w:val="009B3986"/>
  </w:style>
  <w:style w:type="character" w:customStyle="1" w:styleId="bolighting">
    <w:name w:val="bo_lighting"/>
    <w:basedOn w:val="a0"/>
    <w:rsid w:val="009B3986"/>
  </w:style>
  <w:style w:type="paragraph" w:styleId="a4">
    <w:name w:val="header"/>
    <w:basedOn w:val="a"/>
    <w:link w:val="a5"/>
    <w:uiPriority w:val="99"/>
    <w:semiHidden/>
    <w:unhideWhenUsed/>
    <w:rsid w:val="000804AA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804AA"/>
    <w:rPr>
      <w:rFonts w:ascii="Times New Roman" w:eastAsia="Times New Roman" w:hAnsi="Times New Roman"/>
      <w:sz w:val="16"/>
    </w:rPr>
  </w:style>
  <w:style w:type="paragraph" w:styleId="a6">
    <w:name w:val="footer"/>
    <w:basedOn w:val="a"/>
    <w:link w:val="a7"/>
    <w:uiPriority w:val="99"/>
    <w:unhideWhenUsed/>
    <w:rsid w:val="000804AA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804AA"/>
    <w:rPr>
      <w:rFonts w:ascii="Times New Roman" w:eastAsia="Times New Roman" w:hAnsi="Times New Roman"/>
      <w:sz w:val="16"/>
    </w:rPr>
  </w:style>
  <w:style w:type="paragraph" w:styleId="a8">
    <w:name w:val="Balloon Text"/>
    <w:basedOn w:val="a"/>
    <w:link w:val="a9"/>
    <w:uiPriority w:val="99"/>
    <w:semiHidden/>
    <w:unhideWhenUsed/>
    <w:rsid w:val="0089547F"/>
    <w:pPr>
      <w:spacing w:line="240" w:lineRule="auto"/>
    </w:pPr>
    <w:rPr>
      <w:rFonts w:ascii="Tahoma" w:hAnsi="Tahoma" w:cs="Tahoma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547F"/>
    <w:rPr>
      <w:rFonts w:ascii="Tahoma" w:eastAsia="Times New Roman" w:hAnsi="Tahoma" w:cs="Tahoma"/>
      <w:sz w:val="16"/>
      <w:szCs w:val="16"/>
    </w:rPr>
  </w:style>
  <w:style w:type="character" w:styleId="HTML">
    <w:name w:val="HTML Cite"/>
    <w:basedOn w:val="a0"/>
    <w:uiPriority w:val="99"/>
    <w:semiHidden/>
    <w:unhideWhenUsed/>
    <w:rsid w:val="0069013D"/>
    <w:rPr>
      <w:i/>
      <w:iCs/>
    </w:rPr>
  </w:style>
  <w:style w:type="character" w:styleId="aa">
    <w:name w:val="Hyperlink"/>
    <w:basedOn w:val="a0"/>
    <w:uiPriority w:val="99"/>
    <w:unhideWhenUsed/>
    <w:rsid w:val="00813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sl.ru/" TargetMode="External"/><Relationship Id="rId18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www1.fips.ru/wps/wcm/connect/content_ru/ru/inform_resources/inform_retrieval_system/" TargetMode="External"/><Relationship Id="rId2" Type="http://schemas.openxmlformats.org/officeDocument/2006/relationships/styles" Target="styles.xml"/><Relationship Id="rId16" Type="http://schemas.openxmlformats.org/officeDocument/2006/relationships/hyperlink" Target="http://wokinfo.com/russia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library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lsevierscience.ru/products/scopus/" TargetMode="External"/><Relationship Id="rId10" Type="http://schemas.openxmlformats.org/officeDocument/2006/relationships/hyperlink" Target="https://e.lanbook.com/books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sdo.pgups.ru" TargetMode="External"/><Relationship Id="rId14" Type="http://schemas.openxmlformats.org/officeDocument/2006/relationships/hyperlink" Target="http://gpntb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1955</Words>
  <Characters>15890</Characters>
  <Application>Microsoft Office Word</Application>
  <DocSecurity>0</DocSecurity>
  <Lines>132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ПГУПС Русанова </cp:lastModifiedBy>
  <cp:revision>4</cp:revision>
  <cp:lastPrinted>2017-12-16T14:08:00Z</cp:lastPrinted>
  <dcterms:created xsi:type="dcterms:W3CDTF">2017-12-16T14:01:00Z</dcterms:created>
  <dcterms:modified xsi:type="dcterms:W3CDTF">2017-12-16T14:09:00Z</dcterms:modified>
</cp:coreProperties>
</file>