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BC0177" w:rsidRPr="00BC0177">
        <w:rPr>
          <w:rFonts w:ascii="Times New Roman" w:eastAsia="Calibri" w:hAnsi="Times New Roman" w:cs="Times New Roman"/>
          <w:sz w:val="24"/>
          <w:szCs w:val="24"/>
        </w:rPr>
        <w:t>НОРМИРОВАНИЕ В ОБЛАСТИ ВОДОСНАБЖЕНИЯ И ВОДООТВЕДЕНИЯ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5CD4" w:rsidRPr="00FC5CD4" w:rsidRDefault="00632136" w:rsidP="0063213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proofErr w:type="gramStart"/>
      <w:r w:rsidR="00FC5CD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08.04.01  «</w:t>
      </w:r>
      <w:proofErr w:type="gramEnd"/>
      <w:r w:rsidR="00FC5CD4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Строительство» </w:t>
      </w:r>
    </w:p>
    <w:p w:rsidR="00632136" w:rsidRPr="00FC5CD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C5CD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FC5CD4" w:rsidRDefault="00970CE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0" w:name="_GoBack"/>
      <w:bookmarkEnd w:id="0"/>
      <w:r w:rsidR="00632136" w:rsidRPr="00FC5CD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632136" w:rsidRPr="00FC5CD4">
        <w:rPr>
          <w:rFonts w:ascii="Times New Roman" w:hAnsi="Times New Roman" w:cs="Times New Roman"/>
          <w:sz w:val="24"/>
          <w:szCs w:val="24"/>
        </w:rPr>
        <w:t xml:space="preserve"> «</w:t>
      </w:r>
      <w:r w:rsidR="00EF2298" w:rsidRPr="00EF2298">
        <w:rPr>
          <w:rFonts w:ascii="Times New Roman" w:hAnsi="Times New Roman" w:cs="Times New Roman"/>
          <w:sz w:val="24"/>
          <w:szCs w:val="24"/>
        </w:rPr>
        <w:t>Водоснабжение и водоотведение на предприятиях транспорта и в системах ЖКХ</w:t>
      </w:r>
      <w:r w:rsidR="00632136" w:rsidRPr="00FC5CD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FC5CD4" w:rsidRDefault="00FC5CD4" w:rsidP="00FC5C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Дисциплина «</w:t>
      </w:r>
      <w:r w:rsidR="00BC0177"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BC0177" w:rsidRPr="00BC0177">
        <w:rPr>
          <w:rFonts w:ascii="Times New Roman" w:eastAsia="Calibri" w:hAnsi="Times New Roman" w:cs="Times New Roman"/>
          <w:sz w:val="24"/>
          <w:szCs w:val="24"/>
        </w:rPr>
        <w:t>ормирование в области водоснабжения и водоотведения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BC0177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="00EF2298" w:rsidRPr="00EF2298">
        <w:rPr>
          <w:rFonts w:ascii="Times New Roman" w:eastAsia="Calibri" w:hAnsi="Times New Roman" w:cs="Times New Roman"/>
          <w:sz w:val="24"/>
          <w:szCs w:val="24"/>
          <w:lang w:eastAsia="zh-CN"/>
        </w:rPr>
        <w:t>Б1.В.ДВ.6.1</w:t>
      </w:r>
      <w:r w:rsidRPr="00BC0177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относится к вариативной части и является обязательной дисциплиной.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C5CD4" w:rsidRPr="00BC0177" w:rsidRDefault="00FC5CD4" w:rsidP="00FC5C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BC0177" w:rsidRPr="00BC0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177" w:rsidRPr="00BC0177">
        <w:rPr>
          <w:rFonts w:ascii="Times New Roman" w:eastAsia="Calibri" w:hAnsi="Times New Roman" w:cs="Times New Roman"/>
          <w:sz w:val="24"/>
          <w:szCs w:val="24"/>
        </w:rPr>
        <w:t>подготовка магистров в области проектирования, строительства, эксплуатации сетей и сооружений водоснабжения и водоотведения</w:t>
      </w:r>
      <w:r w:rsidR="00BC0177">
        <w:rPr>
          <w:rFonts w:ascii="Times New Roman" w:hAnsi="Times New Roman" w:cs="Times New Roman"/>
          <w:sz w:val="24"/>
          <w:szCs w:val="24"/>
        </w:rPr>
        <w:t>.</w:t>
      </w:r>
      <w:r w:rsidRPr="00BC0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177" w:rsidRPr="00BC0177" w:rsidRDefault="00FC5CD4" w:rsidP="00BC01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</w:t>
      </w:r>
      <w:r w:rsidR="00BC01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C0177" w:rsidRPr="00BC0177" w:rsidRDefault="00BC0177" w:rsidP="00BC0177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177">
        <w:rPr>
          <w:rFonts w:ascii="Times New Roman" w:hAnsi="Times New Roman" w:cs="Times New Roman"/>
          <w:sz w:val="24"/>
          <w:szCs w:val="24"/>
        </w:rPr>
        <w:t>ознакомление с возможностями использования средств вычислительной техники для решения инженерных и научно-исследовательских задач в области водоснабжения и водоотведения;</w:t>
      </w:r>
    </w:p>
    <w:p w:rsidR="00BC0177" w:rsidRPr="00BC0177" w:rsidRDefault="00BC0177" w:rsidP="00BC0177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177">
        <w:rPr>
          <w:rFonts w:ascii="Times New Roman" w:hAnsi="Times New Roman" w:cs="Times New Roman"/>
          <w:sz w:val="24"/>
          <w:szCs w:val="24"/>
        </w:rPr>
        <w:t>привитие студентам навыков корректной постановки и решения задач, успешной реализации вычислительных алгоритмов;</w:t>
      </w:r>
    </w:p>
    <w:p w:rsidR="00BC0177" w:rsidRPr="00BC0177" w:rsidRDefault="00BC0177" w:rsidP="00BC0177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177">
        <w:rPr>
          <w:rFonts w:ascii="Times New Roman" w:hAnsi="Times New Roman" w:cs="Times New Roman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объекта;</w:t>
      </w:r>
    </w:p>
    <w:p w:rsidR="00FC5CD4" w:rsidRPr="00BC0177" w:rsidRDefault="00BC0177" w:rsidP="00BC0177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177">
        <w:rPr>
          <w:rFonts w:ascii="Times New Roman" w:hAnsi="Times New Roman" w:cs="Times New Roman"/>
          <w:sz w:val="24"/>
          <w:szCs w:val="24"/>
        </w:rPr>
        <w:t>получение обоснованных результатов расчета и их анализ.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BC0177" w:rsidRPr="00BC0177">
        <w:rPr>
          <w:rFonts w:ascii="Times New Roman" w:hAnsi="Times New Roman" w:cs="Times New Roman"/>
          <w:sz w:val="24"/>
          <w:szCs w:val="24"/>
        </w:rPr>
        <w:t xml:space="preserve">ОК-1, </w:t>
      </w:r>
      <w:r w:rsidR="00BC0177">
        <w:rPr>
          <w:rFonts w:ascii="Times New Roman" w:hAnsi="Times New Roman" w:cs="Times New Roman"/>
          <w:sz w:val="24"/>
          <w:szCs w:val="24"/>
        </w:rPr>
        <w:t xml:space="preserve"> ОК-</w:t>
      </w:r>
      <w:r w:rsidR="00BC0177" w:rsidRPr="00BC0177">
        <w:rPr>
          <w:rFonts w:ascii="Times New Roman" w:hAnsi="Times New Roman" w:cs="Times New Roman"/>
          <w:sz w:val="24"/>
          <w:szCs w:val="24"/>
        </w:rPr>
        <w:t xml:space="preserve">3; ОПК-4, </w:t>
      </w:r>
      <w:r w:rsidR="00BC0177">
        <w:rPr>
          <w:rFonts w:ascii="Times New Roman" w:hAnsi="Times New Roman" w:cs="Times New Roman"/>
          <w:sz w:val="24"/>
          <w:szCs w:val="24"/>
        </w:rPr>
        <w:t>ОПК-</w:t>
      </w:r>
      <w:r w:rsidR="00BC0177" w:rsidRPr="00BC0177">
        <w:rPr>
          <w:rFonts w:ascii="Times New Roman" w:hAnsi="Times New Roman" w:cs="Times New Roman"/>
          <w:sz w:val="24"/>
          <w:szCs w:val="24"/>
        </w:rPr>
        <w:t xml:space="preserve">5, </w:t>
      </w:r>
      <w:r w:rsidR="00BC0177">
        <w:rPr>
          <w:rFonts w:ascii="Times New Roman" w:hAnsi="Times New Roman" w:cs="Times New Roman"/>
          <w:sz w:val="24"/>
          <w:szCs w:val="24"/>
        </w:rPr>
        <w:t>ОПК-</w:t>
      </w:r>
      <w:r w:rsidR="00BC0177" w:rsidRPr="00BC0177">
        <w:rPr>
          <w:rFonts w:ascii="Times New Roman" w:hAnsi="Times New Roman" w:cs="Times New Roman"/>
          <w:sz w:val="24"/>
          <w:szCs w:val="24"/>
        </w:rPr>
        <w:t xml:space="preserve">9; ПК-3, </w:t>
      </w:r>
      <w:r w:rsidR="00BC0177">
        <w:rPr>
          <w:rFonts w:ascii="Times New Roman" w:hAnsi="Times New Roman" w:cs="Times New Roman"/>
          <w:sz w:val="24"/>
          <w:szCs w:val="24"/>
        </w:rPr>
        <w:t>ПК-</w:t>
      </w:r>
      <w:r w:rsidR="00BC0177" w:rsidRPr="00BC0177">
        <w:rPr>
          <w:rFonts w:ascii="Times New Roman" w:hAnsi="Times New Roman" w:cs="Times New Roman"/>
          <w:sz w:val="24"/>
          <w:szCs w:val="24"/>
        </w:rPr>
        <w:t xml:space="preserve">10, </w:t>
      </w:r>
      <w:r w:rsidR="00BC0177">
        <w:rPr>
          <w:rFonts w:ascii="Times New Roman" w:hAnsi="Times New Roman" w:cs="Times New Roman"/>
          <w:sz w:val="24"/>
          <w:szCs w:val="24"/>
        </w:rPr>
        <w:t>ПК-</w:t>
      </w:r>
      <w:r w:rsidR="00BC0177" w:rsidRPr="00BC0177">
        <w:rPr>
          <w:rFonts w:ascii="Times New Roman" w:hAnsi="Times New Roman" w:cs="Times New Roman"/>
          <w:sz w:val="24"/>
          <w:szCs w:val="24"/>
        </w:rPr>
        <w:t xml:space="preserve">11, </w:t>
      </w:r>
      <w:r w:rsidR="00BC0177">
        <w:rPr>
          <w:rFonts w:ascii="Times New Roman" w:hAnsi="Times New Roman" w:cs="Times New Roman"/>
          <w:sz w:val="24"/>
          <w:szCs w:val="24"/>
        </w:rPr>
        <w:t>ПК-</w:t>
      </w:r>
      <w:r w:rsidR="00F869AA">
        <w:rPr>
          <w:rFonts w:ascii="Times New Roman" w:hAnsi="Times New Roman" w:cs="Times New Roman"/>
          <w:sz w:val="24"/>
          <w:szCs w:val="24"/>
        </w:rPr>
        <w:t>12.</w:t>
      </w:r>
    </w:p>
    <w:p w:rsidR="00BC0177" w:rsidRPr="00BC0177" w:rsidRDefault="00632136" w:rsidP="00BC0177">
      <w:pPr>
        <w:tabs>
          <w:tab w:val="left" w:pos="284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7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  <w:r w:rsidR="00BC0177" w:rsidRPr="00BC01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0177" w:rsidRPr="00BC0177" w:rsidRDefault="00BC0177" w:rsidP="00BC0177">
      <w:pPr>
        <w:tabs>
          <w:tab w:val="left" w:pos="284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77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BC0177" w:rsidRPr="00BC0177" w:rsidRDefault="00BC0177" w:rsidP="00B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77">
        <w:rPr>
          <w:rFonts w:ascii="Times New Roman" w:eastAsia="Calibri" w:hAnsi="Times New Roman" w:cs="Times New Roman"/>
          <w:sz w:val="24"/>
          <w:szCs w:val="24"/>
        </w:rPr>
        <w:t>- нормативно-технические документы, регламентируемые условия проектирования, строительства и эксплуатации систем водоснабжения и водоотведения;</w:t>
      </w:r>
    </w:p>
    <w:p w:rsidR="00BC0177" w:rsidRPr="00BC0177" w:rsidRDefault="00BC0177" w:rsidP="00BC0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77">
        <w:rPr>
          <w:rFonts w:ascii="Times New Roman" w:eastAsia="Calibri" w:hAnsi="Times New Roman" w:cs="Times New Roman"/>
          <w:sz w:val="24"/>
          <w:szCs w:val="24"/>
        </w:rPr>
        <w:t>- методику разработки алгоритмов и компьютерных программ для расчёта и конструирования различных сооружений систем водоснабжения и водоотведения.</w:t>
      </w:r>
    </w:p>
    <w:p w:rsidR="00BC0177" w:rsidRPr="00BC0177" w:rsidRDefault="00BC0177" w:rsidP="00BC01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0177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BC0177" w:rsidRPr="00BC0177" w:rsidRDefault="00BC0177" w:rsidP="00BC017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0177">
        <w:rPr>
          <w:rFonts w:ascii="Times New Roman" w:eastAsia="Calibri" w:hAnsi="Times New Roman" w:cs="Times New Roman"/>
          <w:sz w:val="24"/>
          <w:szCs w:val="24"/>
        </w:rPr>
        <w:t>- оперативно решать вопросы применения современных ЭВМ при проектировании и эксплуатации различных сооружений систем водоснабжения и водоотведения населенных пунктов и промышленных предприятий;</w:t>
      </w:r>
    </w:p>
    <w:p w:rsidR="00BC0177" w:rsidRPr="00BC0177" w:rsidRDefault="00BC0177" w:rsidP="00BC0177">
      <w:pPr>
        <w:numPr>
          <w:ilvl w:val="0"/>
          <w:numId w:val="10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0177">
        <w:rPr>
          <w:rFonts w:ascii="Times New Roman" w:eastAsia="Calibri" w:hAnsi="Times New Roman" w:cs="Times New Roman"/>
          <w:sz w:val="24"/>
          <w:szCs w:val="24"/>
        </w:rPr>
        <w:t>проводить гидравлические и конструктивные расчёты сооружений водоснабжения и водоотведения.</w:t>
      </w:r>
    </w:p>
    <w:p w:rsidR="00BC0177" w:rsidRPr="00BC0177" w:rsidRDefault="00BC0177" w:rsidP="00BC01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0177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632136" w:rsidRPr="00BC0177" w:rsidRDefault="00BC0177" w:rsidP="00BC0177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177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расчёта и проектирования сооружений водоснабжения и водоотведения на ЭВМ</w:t>
      </w:r>
      <w:r w:rsidR="00DC65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76342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Анализ состояния воды водных объектов.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Биологическое удаление азота и фосфора из сточных вод 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Сорбционная очистка производственных сточных вод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поэтапной реализации </w:t>
      </w:r>
      <w:proofErr w:type="spellStart"/>
      <w:r w:rsidRPr="00EF229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EF2298">
        <w:rPr>
          <w:rFonts w:ascii="Times New Roman" w:hAnsi="Times New Roman" w:cs="Times New Roman"/>
          <w:sz w:val="24"/>
          <w:szCs w:val="24"/>
        </w:rPr>
        <w:t xml:space="preserve"> мероприятий на железнодорожном транспорте.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EF229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о</w:t>
      </w:r>
      <w:r w:rsidR="00FC5CD4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BC0177">
        <w:rPr>
          <w:rFonts w:ascii="Times New Roman" w:hAnsi="Times New Roman" w:cs="Times New Roman"/>
          <w:sz w:val="24"/>
          <w:szCs w:val="24"/>
        </w:rPr>
        <w:t xml:space="preserve">2 </w:t>
      </w:r>
      <w:r w:rsidR="00FC5CD4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BC0177">
        <w:rPr>
          <w:rFonts w:ascii="Times New Roman" w:hAnsi="Times New Roman" w:cs="Times New Roman"/>
          <w:sz w:val="24"/>
          <w:szCs w:val="24"/>
        </w:rPr>
        <w:t xml:space="preserve">72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C0177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0177" w:rsidRPr="00152A7C" w:rsidRDefault="00BC0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BC0177"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C0177">
        <w:rPr>
          <w:rFonts w:ascii="Times New Roman" w:hAnsi="Times New Roman" w:cs="Times New Roman"/>
          <w:sz w:val="24"/>
          <w:szCs w:val="24"/>
        </w:rPr>
        <w:t xml:space="preserve">36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FC5CD4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BC01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177">
        <w:rPr>
          <w:rFonts w:ascii="Times New Roman" w:hAnsi="Times New Roman" w:cs="Times New Roman"/>
          <w:sz w:val="24"/>
          <w:szCs w:val="24"/>
        </w:rPr>
        <w:t>зачет</w:t>
      </w:r>
      <w:r w:rsidR="00EF2298">
        <w:rPr>
          <w:rFonts w:ascii="Times New Roman" w:hAnsi="Times New Roman" w:cs="Times New Roman"/>
          <w:sz w:val="24"/>
          <w:szCs w:val="24"/>
        </w:rPr>
        <w:t xml:space="preserve"> </w:t>
      </w:r>
      <w:r w:rsidR="00F869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Для заочной формы обучения объем дисциплины – 2 зачетные единицы (72 час.), в том числе: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лабораторные работы – 6 час.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самостоятельная работа – 56 час.</w:t>
      </w:r>
    </w:p>
    <w:p w:rsidR="00EF2298" w:rsidRPr="00EF2298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EF2298" w:rsidRPr="00820BF4" w:rsidRDefault="00EF2298" w:rsidP="00EF22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98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EF2298" w:rsidRPr="00820B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3B1B"/>
    <w:multiLevelType w:val="hybridMultilevel"/>
    <w:tmpl w:val="621C624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D7655BD"/>
    <w:multiLevelType w:val="hybridMultilevel"/>
    <w:tmpl w:val="EF2E5D04"/>
    <w:lvl w:ilvl="0" w:tplc="17266444">
      <w:start w:val="1"/>
      <w:numFmt w:val="bullet"/>
      <w:lvlText w:val="−"/>
      <w:lvlJc w:val="left"/>
      <w:pPr>
        <w:ind w:left="2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964A6"/>
    <w:multiLevelType w:val="hybridMultilevel"/>
    <w:tmpl w:val="259A00B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276342"/>
    <w:rsid w:val="00632136"/>
    <w:rsid w:val="007E3C95"/>
    <w:rsid w:val="00820BF4"/>
    <w:rsid w:val="00970CE2"/>
    <w:rsid w:val="00BC0177"/>
    <w:rsid w:val="00CA35C1"/>
    <w:rsid w:val="00D06585"/>
    <w:rsid w:val="00D5166C"/>
    <w:rsid w:val="00DC65CA"/>
    <w:rsid w:val="00EF2298"/>
    <w:rsid w:val="00F869AA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8930-516E-4CE4-ABF4-497ACA92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7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14</cp:revision>
  <cp:lastPrinted>2017-12-02T11:38:00Z</cp:lastPrinted>
  <dcterms:created xsi:type="dcterms:W3CDTF">2016-02-10T06:02:00Z</dcterms:created>
  <dcterms:modified xsi:type="dcterms:W3CDTF">2017-12-02T11:39:00Z</dcterms:modified>
</cp:coreProperties>
</file>