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и менеджмент в строительстве»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ПРОГРАММА</w:t>
      </w:r>
    </w:p>
    <w:p w:rsidR="007E4287" w:rsidRDefault="00F25E41" w:rsidP="007E4287">
      <w:pPr>
        <w:widowControl/>
        <w:spacing w:line="240" w:lineRule="auto"/>
        <w:ind w:firstLine="0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</w:t>
      </w:r>
      <w:r w:rsidR="007E4287">
        <w:rPr>
          <w:bCs/>
          <w:i/>
          <w:sz w:val="28"/>
          <w:szCs w:val="28"/>
        </w:rPr>
        <w:t>роизводственной практики</w:t>
      </w:r>
    </w:p>
    <w:p w:rsidR="008720E2" w:rsidRDefault="008720E2" w:rsidP="007E4287">
      <w:pPr>
        <w:widowControl/>
        <w:spacing w:line="240" w:lineRule="auto"/>
        <w:ind w:firstLine="0"/>
        <w:jc w:val="center"/>
        <w:rPr>
          <w:bCs/>
          <w:i/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F527DF">
        <w:rPr>
          <w:sz w:val="28"/>
          <w:szCs w:val="28"/>
        </w:rPr>
        <w:t>ПРОЕКТНО-ЭКОНОМИЧЕСКАЯ ПРАКТИКА</w:t>
      </w:r>
      <w:r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</w:t>
      </w:r>
      <w:r w:rsidR="00F527DF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 Экономика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 программе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организаций»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7E4287" w:rsidRDefault="007E4287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720E2" w:rsidRDefault="008720E2" w:rsidP="007E428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20E2" w:rsidRDefault="00D634E8" w:rsidP="008720E2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6277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E0" w:rsidRDefault="002310E0" w:rsidP="00444B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20E2" w:rsidRDefault="008720E2" w:rsidP="00D21A9B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8720E2" w:rsidRDefault="008720E2" w:rsidP="00D21A9B">
      <w:pPr>
        <w:widowControl/>
        <w:spacing w:line="276" w:lineRule="auto"/>
        <w:ind w:firstLine="0"/>
        <w:jc w:val="center"/>
        <w:rPr>
          <w:noProof/>
          <w:sz w:val="28"/>
          <w:szCs w:val="28"/>
        </w:rPr>
      </w:pPr>
    </w:p>
    <w:p w:rsidR="000E6202" w:rsidRDefault="000E6202" w:rsidP="0095427B">
      <w:pPr>
        <w:widowControl/>
        <w:spacing w:line="240" w:lineRule="auto"/>
        <w:ind w:firstLine="851"/>
        <w:jc w:val="center"/>
        <w:rPr>
          <w:noProof/>
          <w:sz w:val="28"/>
          <w:szCs w:val="28"/>
        </w:rPr>
      </w:pPr>
    </w:p>
    <w:p w:rsidR="000E6202" w:rsidRDefault="00D634E8" w:rsidP="00D634E8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6277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E8" w:rsidRDefault="00D634E8" w:rsidP="00D634E8">
      <w:pPr>
        <w:widowControl/>
        <w:spacing w:line="240" w:lineRule="auto"/>
        <w:ind w:firstLine="0"/>
        <w:jc w:val="center"/>
        <w:rPr>
          <w:b/>
          <w:bCs/>
          <w:noProof/>
          <w:sz w:val="28"/>
          <w:szCs w:val="28"/>
        </w:rPr>
      </w:pPr>
    </w:p>
    <w:p w:rsidR="00D634E8" w:rsidRDefault="00D634E8" w:rsidP="00D634E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E6202" w:rsidRDefault="000E62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E6202" w:rsidRDefault="000E62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E6202" w:rsidRDefault="000E62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E6202" w:rsidRDefault="000E62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E6202" w:rsidRDefault="000E62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27DF" w:rsidRDefault="00F527D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t>1. Вид практики, тип и способы ее проведения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rFonts w:eastAsia="Calibri"/>
          <w:sz w:val="28"/>
          <w:szCs w:val="28"/>
        </w:rPr>
        <w:t xml:space="preserve">Программа практики составлена в соответствии с ФГОС </w:t>
      </w:r>
      <w:proofErr w:type="gramStart"/>
      <w:r w:rsidRPr="00F527DF">
        <w:rPr>
          <w:rFonts w:eastAsia="Calibri"/>
          <w:sz w:val="28"/>
          <w:szCs w:val="28"/>
        </w:rPr>
        <w:t>ВО</w:t>
      </w:r>
      <w:proofErr w:type="gramEnd"/>
      <w:r w:rsidRPr="00F527DF">
        <w:rPr>
          <w:rFonts w:eastAsia="Calibri"/>
          <w:sz w:val="28"/>
          <w:szCs w:val="28"/>
        </w:rPr>
        <w:t>, утве</w:t>
      </w:r>
      <w:r w:rsidRPr="00F527DF">
        <w:rPr>
          <w:rFonts w:eastAsia="Calibri"/>
          <w:sz w:val="28"/>
          <w:szCs w:val="28"/>
        </w:rPr>
        <w:t>р</w:t>
      </w:r>
      <w:r w:rsidRPr="00F527DF">
        <w:rPr>
          <w:rFonts w:eastAsia="Calibri"/>
          <w:sz w:val="28"/>
          <w:szCs w:val="28"/>
        </w:rPr>
        <w:t>жденным «30» марта 2015 г., приказ № 321 по направлению 38.04.01 «Эк</w:t>
      </w:r>
      <w:r w:rsidRPr="00F527DF">
        <w:rPr>
          <w:rFonts w:eastAsia="Calibri"/>
          <w:sz w:val="28"/>
          <w:szCs w:val="28"/>
        </w:rPr>
        <w:t>о</w:t>
      </w:r>
      <w:r w:rsidRPr="00F527DF">
        <w:rPr>
          <w:rFonts w:eastAsia="Calibri"/>
          <w:sz w:val="28"/>
          <w:szCs w:val="28"/>
        </w:rPr>
        <w:t>номика»,</w:t>
      </w:r>
      <w:r w:rsidRPr="00F527DF">
        <w:rPr>
          <w:sz w:val="28"/>
          <w:szCs w:val="28"/>
        </w:rPr>
        <w:t xml:space="preserve"> по производственной практике «Проектно-экономическая практ</w:t>
      </w:r>
      <w:r w:rsidRPr="00F527DF">
        <w:rPr>
          <w:sz w:val="28"/>
          <w:szCs w:val="28"/>
        </w:rPr>
        <w:t>и</w:t>
      </w:r>
      <w:r w:rsidRPr="00F527DF">
        <w:rPr>
          <w:sz w:val="28"/>
          <w:szCs w:val="28"/>
        </w:rPr>
        <w:t>ка».</w:t>
      </w:r>
    </w:p>
    <w:p w:rsidR="00F527DF" w:rsidRPr="00F527DF" w:rsidRDefault="00F527DF" w:rsidP="00F527DF">
      <w:pPr>
        <w:spacing w:line="240" w:lineRule="auto"/>
        <w:ind w:firstLine="708"/>
        <w:contextualSpacing/>
        <w:rPr>
          <w:sz w:val="28"/>
          <w:szCs w:val="28"/>
        </w:rPr>
      </w:pPr>
      <w:r w:rsidRPr="00F527DF">
        <w:rPr>
          <w:sz w:val="28"/>
          <w:szCs w:val="28"/>
        </w:rPr>
        <w:t xml:space="preserve">Вид практики – </w:t>
      </w:r>
      <w:proofErr w:type="gramStart"/>
      <w:r w:rsidRPr="00F527DF">
        <w:rPr>
          <w:sz w:val="28"/>
          <w:szCs w:val="28"/>
        </w:rPr>
        <w:t>производственная</w:t>
      </w:r>
      <w:proofErr w:type="gramEnd"/>
      <w:r w:rsidRPr="00F527DF">
        <w:rPr>
          <w:sz w:val="28"/>
          <w:szCs w:val="28"/>
        </w:rPr>
        <w:t>.</w:t>
      </w:r>
    </w:p>
    <w:p w:rsidR="00F527DF" w:rsidRPr="00F527DF" w:rsidRDefault="00F527DF" w:rsidP="00F527DF">
      <w:pPr>
        <w:spacing w:line="240" w:lineRule="auto"/>
        <w:ind w:firstLine="708"/>
        <w:rPr>
          <w:sz w:val="28"/>
          <w:szCs w:val="28"/>
        </w:rPr>
      </w:pPr>
      <w:r w:rsidRPr="00F527DF">
        <w:rPr>
          <w:sz w:val="28"/>
          <w:szCs w:val="28"/>
        </w:rPr>
        <w:t>Тип практики – практика по получению профессиональных умений и опыта профессиональной деятельности (в том числе технологическая пра</w:t>
      </w:r>
      <w:r w:rsidRPr="00F527DF">
        <w:rPr>
          <w:sz w:val="28"/>
          <w:szCs w:val="28"/>
        </w:rPr>
        <w:t>к</w:t>
      </w:r>
      <w:r w:rsidRPr="00F527DF">
        <w:rPr>
          <w:sz w:val="28"/>
          <w:szCs w:val="28"/>
        </w:rPr>
        <w:t>тика).</w:t>
      </w:r>
    </w:p>
    <w:p w:rsidR="00F527DF" w:rsidRPr="00F527DF" w:rsidRDefault="00F527DF" w:rsidP="00F527DF">
      <w:pPr>
        <w:spacing w:line="240" w:lineRule="auto"/>
        <w:ind w:firstLine="708"/>
        <w:contextualSpacing/>
        <w:rPr>
          <w:sz w:val="28"/>
          <w:szCs w:val="28"/>
        </w:rPr>
      </w:pPr>
      <w:r w:rsidRPr="00F527DF">
        <w:rPr>
          <w:sz w:val="28"/>
          <w:szCs w:val="28"/>
        </w:rPr>
        <w:t xml:space="preserve">Способ проведения практики – </w:t>
      </w:r>
      <w:proofErr w:type="gramStart"/>
      <w:r w:rsidRPr="00F527DF">
        <w:rPr>
          <w:sz w:val="28"/>
          <w:szCs w:val="28"/>
        </w:rPr>
        <w:t>стационарная</w:t>
      </w:r>
      <w:proofErr w:type="gramEnd"/>
      <w:r w:rsidRPr="00F527DF">
        <w:rPr>
          <w:sz w:val="28"/>
          <w:szCs w:val="28"/>
        </w:rPr>
        <w:t xml:space="preserve">. </w:t>
      </w:r>
    </w:p>
    <w:p w:rsidR="00F527DF" w:rsidRPr="00F527DF" w:rsidRDefault="00F527DF" w:rsidP="00F527DF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 w:rsidRPr="00F527DF">
        <w:rPr>
          <w:rFonts w:eastAsia="Calibri"/>
          <w:bCs/>
          <w:sz w:val="28"/>
          <w:szCs w:val="28"/>
        </w:rPr>
        <w:t>Задачей производственной практики является получение обучающим</w:t>
      </w:r>
      <w:r w:rsidRPr="00F527DF">
        <w:rPr>
          <w:rFonts w:eastAsia="Calibri"/>
          <w:bCs/>
          <w:sz w:val="28"/>
          <w:szCs w:val="28"/>
        </w:rPr>
        <w:t>и</w:t>
      </w:r>
      <w:r w:rsidRPr="00F527DF">
        <w:rPr>
          <w:rFonts w:eastAsia="Calibri"/>
          <w:bCs/>
          <w:sz w:val="28"/>
          <w:szCs w:val="28"/>
        </w:rPr>
        <w:t>ся профессиональных навыков проектно-экономической деятельности и пр</w:t>
      </w:r>
      <w:r w:rsidRPr="00F527DF">
        <w:rPr>
          <w:rFonts w:eastAsia="Calibri"/>
          <w:bCs/>
          <w:sz w:val="28"/>
          <w:szCs w:val="28"/>
        </w:rPr>
        <w:t>и</w:t>
      </w:r>
      <w:r w:rsidRPr="00F527DF">
        <w:rPr>
          <w:rFonts w:eastAsia="Calibri"/>
          <w:bCs/>
          <w:sz w:val="28"/>
          <w:szCs w:val="28"/>
        </w:rPr>
        <w:t>обретение опыта в проектно-экономической и аналитической деятельности на  производстве.</w:t>
      </w: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F527DF">
        <w:rPr>
          <w:b/>
          <w:bCs/>
          <w:sz w:val="28"/>
          <w:szCs w:val="28"/>
        </w:rPr>
        <w:t>в</w:t>
      </w:r>
      <w:r w:rsidRPr="00F527D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Планируемыми результатами прохождения практики является прио</w:t>
      </w:r>
      <w:r w:rsidRPr="00F527DF">
        <w:rPr>
          <w:sz w:val="28"/>
          <w:szCs w:val="28"/>
        </w:rPr>
        <w:t>б</w:t>
      </w:r>
      <w:r w:rsidRPr="00F527DF">
        <w:rPr>
          <w:sz w:val="28"/>
          <w:szCs w:val="28"/>
        </w:rPr>
        <w:t>ретение знаний, умений, навыков и опыта деятельности.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В результате прохождения практики обучающийся должен: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b/>
          <w:sz w:val="28"/>
          <w:szCs w:val="28"/>
        </w:rPr>
        <w:t>ЗНАТЬ</w:t>
      </w:r>
      <w:r w:rsidRPr="00F527DF">
        <w:rPr>
          <w:sz w:val="28"/>
          <w:szCs w:val="28"/>
        </w:rPr>
        <w:t>: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роль и место проектирования в управлении инвестиционно-строительными проектами;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концептуальные и экономические основы проектной деятельности;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этапы жизненного цикла объектов и содержание проектной подг</w:t>
      </w:r>
      <w:r w:rsidRPr="00F527DF">
        <w:rPr>
          <w:rFonts w:eastAsia="Calibri"/>
          <w:sz w:val="28"/>
          <w:szCs w:val="24"/>
        </w:rPr>
        <w:t>о</w:t>
      </w:r>
      <w:r w:rsidRPr="00F527DF">
        <w:rPr>
          <w:rFonts w:eastAsia="Calibri"/>
          <w:sz w:val="28"/>
          <w:szCs w:val="24"/>
        </w:rPr>
        <w:t>товки объектов капитального строительства;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состав и содержание проектной документации для строительства, реконструкции и капитального ремонта объектов;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основные требования к рабочей документации на объекты кап</w:t>
      </w:r>
      <w:r w:rsidRPr="00F527DF">
        <w:rPr>
          <w:rFonts w:eastAsia="Calibri"/>
          <w:sz w:val="28"/>
          <w:szCs w:val="24"/>
        </w:rPr>
        <w:t>и</w:t>
      </w:r>
      <w:r w:rsidRPr="00F527DF">
        <w:rPr>
          <w:rFonts w:eastAsia="Calibri"/>
          <w:sz w:val="28"/>
          <w:szCs w:val="24"/>
        </w:rPr>
        <w:t>тального строительства;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системы автоматизированного проектирования зданий, сооружений и их комплексов;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проблемы и перспективы развития архитектурно-строительного проектирования.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b/>
          <w:sz w:val="28"/>
          <w:szCs w:val="28"/>
        </w:rPr>
        <w:t>УМЕТЬ</w:t>
      </w:r>
      <w:r w:rsidRPr="00F527DF">
        <w:rPr>
          <w:sz w:val="28"/>
          <w:szCs w:val="28"/>
        </w:rPr>
        <w:t>: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работать с нормативными правовыми документами в области пр</w:t>
      </w:r>
      <w:r w:rsidRPr="00F527DF">
        <w:rPr>
          <w:rFonts w:eastAsia="Calibri"/>
          <w:sz w:val="28"/>
          <w:szCs w:val="24"/>
        </w:rPr>
        <w:t>о</w:t>
      </w:r>
      <w:r w:rsidRPr="00F527DF">
        <w:rPr>
          <w:rFonts w:eastAsia="Calibri"/>
          <w:sz w:val="28"/>
          <w:szCs w:val="24"/>
        </w:rPr>
        <w:t xml:space="preserve">ектной деятельности; 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анализировать исходно-разрешительную документацию и требов</w:t>
      </w:r>
      <w:r w:rsidRPr="00F527DF">
        <w:rPr>
          <w:rFonts w:eastAsia="Calibri"/>
          <w:sz w:val="28"/>
          <w:szCs w:val="24"/>
        </w:rPr>
        <w:t>а</w:t>
      </w:r>
      <w:r w:rsidRPr="00F527DF">
        <w:rPr>
          <w:rFonts w:eastAsia="Calibri"/>
          <w:sz w:val="28"/>
          <w:szCs w:val="24"/>
        </w:rPr>
        <w:t>ния к разделам проектной документации для объектов капитального стро</w:t>
      </w:r>
      <w:r w:rsidRPr="00F527DF">
        <w:rPr>
          <w:rFonts w:eastAsia="Calibri"/>
          <w:sz w:val="28"/>
          <w:szCs w:val="24"/>
        </w:rPr>
        <w:t>и</w:t>
      </w:r>
      <w:r w:rsidRPr="00F527DF">
        <w:rPr>
          <w:rFonts w:eastAsia="Calibri"/>
          <w:sz w:val="28"/>
          <w:szCs w:val="24"/>
        </w:rPr>
        <w:t>тельства;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lastRenderedPageBreak/>
        <w:t>выявлять проблемы, формулировать требования к экономической части проектной документации и разрабатывать отдельные ее элементы.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b/>
          <w:sz w:val="28"/>
          <w:szCs w:val="28"/>
        </w:rPr>
        <w:t>ВЛАДЕТЬ</w:t>
      </w:r>
      <w:r w:rsidRPr="00F527DF">
        <w:rPr>
          <w:sz w:val="28"/>
          <w:szCs w:val="28"/>
        </w:rPr>
        <w:t>: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навыками работы с проектной и рабочей документацией на объекты капитального строительства;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contextualSpacing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правилами составления спецификации оборудования, изделий и м</w:t>
      </w:r>
      <w:r w:rsidRPr="00F527DF">
        <w:rPr>
          <w:rFonts w:eastAsia="Calibri"/>
          <w:sz w:val="28"/>
          <w:szCs w:val="24"/>
        </w:rPr>
        <w:t>а</w:t>
      </w:r>
      <w:r w:rsidRPr="00F527DF">
        <w:rPr>
          <w:rFonts w:eastAsia="Calibri"/>
          <w:sz w:val="28"/>
          <w:szCs w:val="24"/>
        </w:rPr>
        <w:t>териалов в составе рабочей документации;</w:t>
      </w:r>
    </w:p>
    <w:p w:rsidR="00F527DF" w:rsidRPr="00F527DF" w:rsidRDefault="00F527DF" w:rsidP="00F527DF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rPr>
          <w:rFonts w:eastAsia="Calibri"/>
          <w:sz w:val="28"/>
          <w:szCs w:val="24"/>
        </w:rPr>
      </w:pPr>
      <w:r w:rsidRPr="00F527DF">
        <w:rPr>
          <w:rFonts w:eastAsia="Calibri"/>
          <w:sz w:val="28"/>
          <w:szCs w:val="24"/>
        </w:rPr>
        <w:t>правилами составления ведомости объемов строительных и мо</w:t>
      </w:r>
      <w:r w:rsidRPr="00F527DF">
        <w:rPr>
          <w:rFonts w:eastAsia="Calibri"/>
          <w:sz w:val="28"/>
          <w:szCs w:val="24"/>
        </w:rPr>
        <w:t>н</w:t>
      </w:r>
      <w:r w:rsidRPr="00F527DF">
        <w:rPr>
          <w:rFonts w:eastAsia="Calibri"/>
          <w:sz w:val="28"/>
          <w:szCs w:val="24"/>
        </w:rPr>
        <w:t>тажных работ.</w:t>
      </w:r>
    </w:p>
    <w:p w:rsidR="00F527DF" w:rsidRPr="00F527DF" w:rsidRDefault="00F527DF" w:rsidP="00F527DF">
      <w:pPr>
        <w:widowControl/>
        <w:tabs>
          <w:tab w:val="left" w:pos="1134"/>
        </w:tabs>
        <w:spacing w:line="240" w:lineRule="auto"/>
        <w:ind w:left="720" w:firstLine="0"/>
        <w:rPr>
          <w:rFonts w:eastAsia="Calibri"/>
          <w:b/>
          <w:sz w:val="28"/>
          <w:szCs w:val="24"/>
        </w:rPr>
      </w:pPr>
      <w:r w:rsidRPr="00F527DF">
        <w:rPr>
          <w:rFonts w:eastAsia="Calibri"/>
          <w:b/>
          <w:sz w:val="28"/>
          <w:szCs w:val="24"/>
        </w:rPr>
        <w:t>ОПЫТ ДЕЯТЕЛЬНОСТИ:</w:t>
      </w:r>
    </w:p>
    <w:p w:rsidR="00F527DF" w:rsidRPr="00F527DF" w:rsidRDefault="00F527DF" w:rsidP="00F527DF">
      <w:pPr>
        <w:widowControl/>
        <w:tabs>
          <w:tab w:val="left" w:pos="1134"/>
        </w:tabs>
        <w:spacing w:line="240" w:lineRule="auto"/>
        <w:ind w:left="720" w:firstLine="0"/>
        <w:rPr>
          <w:rFonts w:eastAsia="Calibri"/>
          <w:sz w:val="28"/>
          <w:szCs w:val="28"/>
        </w:rPr>
      </w:pPr>
      <w:r w:rsidRPr="00F527DF">
        <w:rPr>
          <w:rFonts w:eastAsia="Calibri"/>
          <w:sz w:val="28"/>
          <w:szCs w:val="28"/>
        </w:rPr>
        <w:t>-  проектно-экономическая деятельность,</w:t>
      </w:r>
    </w:p>
    <w:p w:rsidR="00F527DF" w:rsidRPr="00F527DF" w:rsidRDefault="00F527DF" w:rsidP="00F527DF">
      <w:pPr>
        <w:widowControl/>
        <w:tabs>
          <w:tab w:val="left" w:pos="1134"/>
        </w:tabs>
        <w:spacing w:line="240" w:lineRule="auto"/>
        <w:ind w:left="720" w:firstLine="0"/>
        <w:rPr>
          <w:rFonts w:eastAsia="Calibri"/>
          <w:sz w:val="28"/>
          <w:szCs w:val="28"/>
        </w:rPr>
      </w:pPr>
      <w:r w:rsidRPr="00F527DF">
        <w:rPr>
          <w:rFonts w:eastAsia="Calibri"/>
          <w:sz w:val="28"/>
          <w:szCs w:val="28"/>
        </w:rPr>
        <w:t>-  аналитическая деятельность.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 xml:space="preserve">Приобретенные знания, умения, навыки и опыт </w:t>
      </w:r>
      <w:proofErr w:type="gramStart"/>
      <w:r w:rsidRPr="00F527DF">
        <w:rPr>
          <w:sz w:val="28"/>
          <w:szCs w:val="28"/>
        </w:rPr>
        <w:t>деятельности</w:t>
      </w:r>
      <w:proofErr w:type="gramEnd"/>
      <w:r w:rsidRPr="00F527DF">
        <w:rPr>
          <w:sz w:val="28"/>
          <w:szCs w:val="28"/>
        </w:rPr>
        <w:t xml:space="preserve">  хара</w:t>
      </w:r>
      <w:r w:rsidRPr="00F527DF">
        <w:rPr>
          <w:sz w:val="28"/>
          <w:szCs w:val="28"/>
        </w:rPr>
        <w:t>к</w:t>
      </w:r>
      <w:r w:rsidRPr="00F527DF">
        <w:rPr>
          <w:sz w:val="28"/>
          <w:szCs w:val="28"/>
        </w:rPr>
        <w:t>теризующие формирование компетенций, осваиваемые в данной дисциплине, позволяют решать профессиональные задачи, приведенные в соответству</w:t>
      </w:r>
      <w:r w:rsidRPr="00F527DF">
        <w:rPr>
          <w:sz w:val="28"/>
          <w:szCs w:val="28"/>
        </w:rPr>
        <w:t>ю</w:t>
      </w:r>
      <w:r w:rsidRPr="00F527DF">
        <w:rPr>
          <w:sz w:val="28"/>
          <w:szCs w:val="28"/>
        </w:rPr>
        <w:t>щем перечне по видам профессиональной деятельности в п. 2.4 общей хара</w:t>
      </w:r>
      <w:r w:rsidRPr="00F527DF">
        <w:rPr>
          <w:sz w:val="28"/>
          <w:szCs w:val="28"/>
        </w:rPr>
        <w:t>к</w:t>
      </w:r>
      <w:r w:rsidRPr="00F527DF">
        <w:rPr>
          <w:sz w:val="28"/>
          <w:szCs w:val="28"/>
        </w:rPr>
        <w:t>теристики основной профессиональной образовательной программы (ОПОП).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F527DF">
        <w:rPr>
          <w:b/>
          <w:sz w:val="28"/>
          <w:szCs w:val="28"/>
        </w:rPr>
        <w:t>профессиональных компетенций (ПК)</w:t>
      </w:r>
      <w:r w:rsidRPr="00F527DF">
        <w:rPr>
          <w:sz w:val="28"/>
          <w:szCs w:val="28"/>
        </w:rPr>
        <w:t xml:space="preserve">, </w:t>
      </w:r>
      <w:r w:rsidRPr="00F527DF">
        <w:rPr>
          <w:bCs/>
          <w:sz w:val="28"/>
          <w:szCs w:val="28"/>
        </w:rPr>
        <w:t>соответствующих видам професс</w:t>
      </w:r>
      <w:r w:rsidRPr="00F527DF">
        <w:rPr>
          <w:bCs/>
          <w:sz w:val="28"/>
          <w:szCs w:val="28"/>
        </w:rPr>
        <w:t>и</w:t>
      </w:r>
      <w:r w:rsidRPr="00F527DF">
        <w:rPr>
          <w:bCs/>
          <w:sz w:val="28"/>
          <w:szCs w:val="28"/>
        </w:rPr>
        <w:t xml:space="preserve">ональной деятельности, на которые ориентирована магистерская программа: 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F527DF">
        <w:rPr>
          <w:bCs/>
          <w:i/>
          <w:sz w:val="28"/>
          <w:szCs w:val="28"/>
        </w:rPr>
        <w:t>проектно-экономическая деятельность:</w:t>
      </w:r>
    </w:p>
    <w:p w:rsidR="00F527DF" w:rsidRPr="00F527DF" w:rsidRDefault="00F527DF" w:rsidP="00F527DF">
      <w:pPr>
        <w:widowControl/>
        <w:numPr>
          <w:ilvl w:val="0"/>
          <w:numId w:val="30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способностью самостоятельно осуществлять подготовку заданий и разрабатывать проектные решения с учетом фактора неопределенности, ра</w:t>
      </w:r>
      <w:r w:rsidRPr="00F527DF">
        <w:rPr>
          <w:sz w:val="28"/>
        </w:rPr>
        <w:t>з</w:t>
      </w:r>
      <w:r w:rsidRPr="00F527DF">
        <w:rPr>
          <w:sz w:val="28"/>
        </w:rPr>
        <w:t>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F527DF" w:rsidRPr="00F527DF" w:rsidRDefault="00F527DF" w:rsidP="00F527DF">
      <w:pPr>
        <w:numPr>
          <w:ilvl w:val="0"/>
          <w:numId w:val="30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способностью оценивать эффективность проектов с учетом фактора неопределенности (ПК-6);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i/>
          <w:sz w:val="28"/>
        </w:rPr>
      </w:pPr>
      <w:r w:rsidRPr="00F527DF">
        <w:rPr>
          <w:i/>
          <w:sz w:val="28"/>
        </w:rPr>
        <w:t>аналитическая деятельность:</w:t>
      </w:r>
    </w:p>
    <w:p w:rsidR="00F527DF" w:rsidRPr="00F527DF" w:rsidRDefault="00F527DF" w:rsidP="00F527DF">
      <w:pPr>
        <w:widowControl/>
        <w:numPr>
          <w:ilvl w:val="0"/>
          <w:numId w:val="30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способностью анализировать и использовать различные источники информации для проведения экономических расчетов (ПК-9);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F527DF">
        <w:rPr>
          <w:sz w:val="28"/>
          <w:szCs w:val="28"/>
        </w:rPr>
        <w:t>обучающихся</w:t>
      </w:r>
      <w:proofErr w:type="gramEnd"/>
      <w:r w:rsidRPr="00F527DF">
        <w:rPr>
          <w:sz w:val="28"/>
          <w:szCs w:val="28"/>
        </w:rPr>
        <w:t>, освоивших данную дисциплину, приведена в п. 2.1общей характеристики ОПОП.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F527DF">
        <w:rPr>
          <w:sz w:val="28"/>
          <w:szCs w:val="28"/>
        </w:rPr>
        <w:t>обучающихся</w:t>
      </w:r>
      <w:proofErr w:type="gramEnd"/>
      <w:r w:rsidRPr="00F527DF">
        <w:rPr>
          <w:sz w:val="28"/>
          <w:szCs w:val="28"/>
        </w:rPr>
        <w:t>, освоивших данную дисциплину, приведены в п. 2.2 общей характеристики ОПОП..</w:t>
      </w: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27DF">
        <w:rPr>
          <w:b/>
          <w:bCs/>
          <w:sz w:val="28"/>
          <w:szCs w:val="28"/>
        </w:rPr>
        <w:t>а</w:t>
      </w:r>
      <w:r w:rsidRPr="00F527DF">
        <w:rPr>
          <w:b/>
          <w:bCs/>
          <w:sz w:val="28"/>
          <w:szCs w:val="28"/>
        </w:rPr>
        <w:t>зовательной программы</w:t>
      </w: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Проектно-экономическая практика (Б</w:t>
      </w:r>
      <w:proofErr w:type="gramStart"/>
      <w:r w:rsidRPr="00F527DF">
        <w:rPr>
          <w:sz w:val="28"/>
          <w:szCs w:val="28"/>
        </w:rPr>
        <w:t>2</w:t>
      </w:r>
      <w:proofErr w:type="gramEnd"/>
      <w:r w:rsidRPr="00F527DF">
        <w:rPr>
          <w:sz w:val="28"/>
          <w:szCs w:val="28"/>
        </w:rPr>
        <w:t xml:space="preserve">.П.3) относится к Блоку 2 «Практики», в том числе научно исследовательская работа (НИР)» и является обязательной.  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12"/>
          <w:szCs w:val="12"/>
        </w:rPr>
      </w:pPr>
    </w:p>
    <w:p w:rsid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lastRenderedPageBreak/>
        <w:t>4. Объем практики и ее продолжительность</w:t>
      </w:r>
    </w:p>
    <w:p w:rsidR="00F527DF" w:rsidRPr="00F527DF" w:rsidRDefault="00F527DF" w:rsidP="00F527DF">
      <w:pPr>
        <w:widowControl/>
        <w:tabs>
          <w:tab w:val="left" w:pos="851"/>
        </w:tabs>
        <w:spacing w:line="240" w:lineRule="auto"/>
        <w:ind w:firstLine="851"/>
        <w:jc w:val="center"/>
        <w:rPr>
          <w:sz w:val="12"/>
          <w:szCs w:val="12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Практика проводиться в летний период.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Для очной формы обучения:</w:t>
      </w:r>
    </w:p>
    <w:p w:rsidR="00F527DF" w:rsidRPr="00F527DF" w:rsidRDefault="00F527DF" w:rsidP="00F527DF">
      <w:pPr>
        <w:widowControl/>
        <w:tabs>
          <w:tab w:val="left" w:pos="851"/>
        </w:tabs>
        <w:spacing w:line="240" w:lineRule="auto"/>
        <w:ind w:firstLine="0"/>
        <w:rPr>
          <w:sz w:val="12"/>
          <w:szCs w:val="12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951"/>
      </w:tblGrid>
      <w:tr w:rsidR="00F527DF" w:rsidRPr="00F527DF" w:rsidTr="00A42480">
        <w:trPr>
          <w:jc w:val="center"/>
        </w:trPr>
        <w:tc>
          <w:tcPr>
            <w:tcW w:w="5353" w:type="dxa"/>
            <w:vMerge w:val="restart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27DF">
              <w:rPr>
                <w:b/>
                <w:sz w:val="28"/>
                <w:szCs w:val="28"/>
              </w:rPr>
              <w:t>Семестр</w:t>
            </w:r>
          </w:p>
        </w:tc>
      </w:tr>
      <w:tr w:rsidR="00F527DF" w:rsidRPr="00F527DF" w:rsidTr="00A42480">
        <w:trPr>
          <w:jc w:val="center"/>
        </w:trPr>
        <w:tc>
          <w:tcPr>
            <w:tcW w:w="5353" w:type="dxa"/>
            <w:vMerge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27DF">
              <w:rPr>
                <w:b/>
                <w:sz w:val="28"/>
                <w:szCs w:val="28"/>
              </w:rPr>
              <w:t>4</w:t>
            </w:r>
          </w:p>
        </w:tc>
      </w:tr>
      <w:tr w:rsidR="00F527DF" w:rsidRPr="00F527DF" w:rsidTr="00A42480">
        <w:trPr>
          <w:jc w:val="center"/>
        </w:trPr>
        <w:tc>
          <w:tcPr>
            <w:tcW w:w="5353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F527DF">
              <w:rPr>
                <w:sz w:val="28"/>
                <w:szCs w:val="28"/>
              </w:rPr>
              <w:t>З</w:t>
            </w:r>
            <w:proofErr w:type="gramEnd"/>
            <w:r w:rsidRPr="00F527DF">
              <w:rPr>
                <w:sz w:val="28"/>
                <w:szCs w:val="28"/>
              </w:rPr>
              <w:t>*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F527DF">
              <w:rPr>
                <w:sz w:val="28"/>
                <w:szCs w:val="28"/>
              </w:rPr>
              <w:t>З</w:t>
            </w:r>
            <w:proofErr w:type="gramEnd"/>
            <w:r w:rsidRPr="00F527DF">
              <w:rPr>
                <w:sz w:val="28"/>
                <w:szCs w:val="28"/>
              </w:rPr>
              <w:t>*</w:t>
            </w:r>
          </w:p>
        </w:tc>
      </w:tr>
      <w:tr w:rsidR="00F527DF" w:rsidRPr="00F527DF" w:rsidTr="00A42480">
        <w:trPr>
          <w:trHeight w:val="55"/>
          <w:jc w:val="center"/>
        </w:trPr>
        <w:tc>
          <w:tcPr>
            <w:tcW w:w="5353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27DF">
              <w:rPr>
                <w:sz w:val="28"/>
                <w:szCs w:val="28"/>
              </w:rPr>
              <w:t>з.е</w:t>
            </w:r>
            <w:proofErr w:type="spellEnd"/>
            <w:r w:rsidRPr="00F527DF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324/9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324/9</w:t>
            </w:r>
          </w:p>
        </w:tc>
      </w:tr>
      <w:tr w:rsidR="00F527DF" w:rsidRPr="00F527DF" w:rsidTr="00A42480">
        <w:trPr>
          <w:jc w:val="center"/>
        </w:trPr>
        <w:tc>
          <w:tcPr>
            <w:tcW w:w="5353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6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6</w:t>
            </w:r>
          </w:p>
        </w:tc>
      </w:tr>
    </w:tbl>
    <w:p w:rsidR="00F527DF" w:rsidRPr="00F527DF" w:rsidRDefault="00F527DF" w:rsidP="00F527DF">
      <w:pPr>
        <w:widowControl/>
        <w:tabs>
          <w:tab w:val="left" w:pos="851"/>
        </w:tabs>
        <w:spacing w:line="240" w:lineRule="auto"/>
        <w:ind w:firstLine="851"/>
        <w:rPr>
          <w:szCs w:val="16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Для заочной формы обучения:</w:t>
      </w:r>
    </w:p>
    <w:p w:rsidR="00F527DF" w:rsidRPr="00F527DF" w:rsidRDefault="00F527DF" w:rsidP="00F527DF">
      <w:pPr>
        <w:widowControl/>
        <w:tabs>
          <w:tab w:val="left" w:pos="851"/>
        </w:tabs>
        <w:spacing w:line="240" w:lineRule="auto"/>
        <w:ind w:firstLine="0"/>
        <w:rPr>
          <w:sz w:val="12"/>
          <w:szCs w:val="12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951"/>
      </w:tblGrid>
      <w:tr w:rsidR="00F527DF" w:rsidRPr="00F527DF" w:rsidTr="00A42480">
        <w:trPr>
          <w:jc w:val="center"/>
        </w:trPr>
        <w:tc>
          <w:tcPr>
            <w:tcW w:w="5353" w:type="dxa"/>
            <w:vMerge w:val="restart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27DF">
              <w:rPr>
                <w:b/>
                <w:sz w:val="28"/>
                <w:szCs w:val="28"/>
              </w:rPr>
              <w:t>Курс</w:t>
            </w:r>
          </w:p>
        </w:tc>
      </w:tr>
      <w:tr w:rsidR="00F527DF" w:rsidRPr="00F527DF" w:rsidTr="00A42480">
        <w:trPr>
          <w:jc w:val="center"/>
        </w:trPr>
        <w:tc>
          <w:tcPr>
            <w:tcW w:w="5353" w:type="dxa"/>
            <w:vMerge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27DF">
              <w:rPr>
                <w:b/>
                <w:sz w:val="28"/>
                <w:szCs w:val="28"/>
              </w:rPr>
              <w:t>3</w:t>
            </w:r>
          </w:p>
        </w:tc>
      </w:tr>
      <w:tr w:rsidR="00F527DF" w:rsidRPr="00F527DF" w:rsidTr="00A42480">
        <w:trPr>
          <w:jc w:val="center"/>
        </w:trPr>
        <w:tc>
          <w:tcPr>
            <w:tcW w:w="5353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F527DF">
              <w:rPr>
                <w:sz w:val="28"/>
                <w:szCs w:val="28"/>
              </w:rPr>
              <w:t>З</w:t>
            </w:r>
            <w:proofErr w:type="gramEnd"/>
            <w:r w:rsidRPr="00F527DF">
              <w:rPr>
                <w:sz w:val="28"/>
                <w:szCs w:val="28"/>
              </w:rPr>
              <w:t>*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F527DF">
              <w:rPr>
                <w:sz w:val="28"/>
                <w:szCs w:val="28"/>
              </w:rPr>
              <w:t>З</w:t>
            </w:r>
            <w:proofErr w:type="gramEnd"/>
            <w:r w:rsidRPr="00F527DF">
              <w:rPr>
                <w:sz w:val="28"/>
                <w:szCs w:val="28"/>
              </w:rPr>
              <w:t>*</w:t>
            </w:r>
          </w:p>
        </w:tc>
      </w:tr>
      <w:tr w:rsidR="00F527DF" w:rsidRPr="00F527DF" w:rsidTr="00A42480">
        <w:trPr>
          <w:trHeight w:val="55"/>
          <w:jc w:val="center"/>
        </w:trPr>
        <w:tc>
          <w:tcPr>
            <w:tcW w:w="5353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27DF">
              <w:rPr>
                <w:sz w:val="28"/>
                <w:szCs w:val="28"/>
              </w:rPr>
              <w:t>з.е</w:t>
            </w:r>
            <w:proofErr w:type="spellEnd"/>
            <w:r w:rsidRPr="00F527DF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324/9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324/9</w:t>
            </w:r>
          </w:p>
        </w:tc>
      </w:tr>
      <w:tr w:rsidR="00F527DF" w:rsidRPr="00F527DF" w:rsidTr="00A42480">
        <w:trPr>
          <w:jc w:val="center"/>
        </w:trPr>
        <w:tc>
          <w:tcPr>
            <w:tcW w:w="5353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6</w:t>
            </w:r>
          </w:p>
        </w:tc>
        <w:tc>
          <w:tcPr>
            <w:tcW w:w="1951" w:type="dxa"/>
            <w:vAlign w:val="center"/>
          </w:tcPr>
          <w:p w:rsidR="00F527DF" w:rsidRPr="00F527DF" w:rsidRDefault="00F527DF" w:rsidP="00F527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27DF">
              <w:rPr>
                <w:sz w:val="28"/>
                <w:szCs w:val="28"/>
              </w:rPr>
              <w:t>6</w:t>
            </w:r>
          </w:p>
        </w:tc>
      </w:tr>
    </w:tbl>
    <w:p w:rsidR="00F527DF" w:rsidRPr="00F527DF" w:rsidRDefault="00F527DF" w:rsidP="00F527DF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F527DF">
        <w:rPr>
          <w:i/>
          <w:sz w:val="28"/>
          <w:szCs w:val="28"/>
        </w:rPr>
        <w:t>Примечания: «Форма контроля знаний» – зачет с оценкой (</w:t>
      </w:r>
      <w:proofErr w:type="gramStart"/>
      <w:r w:rsidRPr="00F527DF">
        <w:rPr>
          <w:i/>
          <w:sz w:val="28"/>
          <w:szCs w:val="28"/>
        </w:rPr>
        <w:t>З</w:t>
      </w:r>
      <w:proofErr w:type="gramEnd"/>
      <w:r w:rsidRPr="00F527DF">
        <w:rPr>
          <w:i/>
          <w:sz w:val="28"/>
          <w:szCs w:val="28"/>
        </w:rPr>
        <w:t>*).</w:t>
      </w: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F527DF">
        <w:rPr>
          <w:b/>
          <w:sz w:val="28"/>
          <w:szCs w:val="28"/>
        </w:rPr>
        <w:t xml:space="preserve">5. Содержание практики 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Первая неделя: знакомство со структурой предприятия и изучение л</w:t>
      </w:r>
      <w:r w:rsidRPr="00F527DF">
        <w:rPr>
          <w:sz w:val="28"/>
          <w:szCs w:val="28"/>
        </w:rPr>
        <w:t>о</w:t>
      </w:r>
      <w:r w:rsidRPr="00F527DF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F527DF">
        <w:rPr>
          <w:sz w:val="28"/>
          <w:szCs w:val="28"/>
        </w:rPr>
        <w:t>ы</w:t>
      </w:r>
      <w:r w:rsidRPr="00F527DF">
        <w:rPr>
          <w:sz w:val="28"/>
          <w:szCs w:val="28"/>
        </w:rPr>
        <w:t>бор методов решения поставленных задач.</w:t>
      </w:r>
    </w:p>
    <w:p w:rsidR="00F527DF" w:rsidRPr="00F527DF" w:rsidRDefault="00F527DF" w:rsidP="00F527DF">
      <w:pPr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Вторая неделя: знакомство с учредительными документами и орган</w:t>
      </w:r>
      <w:r w:rsidRPr="00F527DF">
        <w:rPr>
          <w:sz w:val="28"/>
          <w:szCs w:val="28"/>
        </w:rPr>
        <w:t>и</w:t>
      </w:r>
      <w:r w:rsidRPr="00F527DF">
        <w:rPr>
          <w:sz w:val="28"/>
          <w:szCs w:val="28"/>
        </w:rPr>
        <w:t>зационно-правовой формы предприятия (статус организации); исследование производственной и организационной структуры, ее особенности на пре</w:t>
      </w:r>
      <w:r w:rsidRPr="00F527DF">
        <w:rPr>
          <w:sz w:val="28"/>
          <w:szCs w:val="28"/>
        </w:rPr>
        <w:t>д</w:t>
      </w:r>
      <w:r w:rsidRPr="00F527DF">
        <w:rPr>
          <w:sz w:val="28"/>
          <w:szCs w:val="28"/>
        </w:rPr>
        <w:t>приятии, функций отдельных подразделений.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Третья неделя: исследование специализации предприятия, номенкл</w:t>
      </w:r>
      <w:r w:rsidRPr="00F527DF">
        <w:rPr>
          <w:sz w:val="28"/>
          <w:szCs w:val="28"/>
        </w:rPr>
        <w:t>а</w:t>
      </w:r>
      <w:r w:rsidRPr="00F527DF">
        <w:rPr>
          <w:sz w:val="28"/>
          <w:szCs w:val="28"/>
        </w:rPr>
        <w:t>туры и ассортимента выпускаемой продукции (или виды услуг, работ, фун</w:t>
      </w:r>
      <w:r w:rsidRPr="00F527DF">
        <w:rPr>
          <w:sz w:val="28"/>
          <w:szCs w:val="28"/>
        </w:rPr>
        <w:t>к</w:t>
      </w:r>
      <w:r w:rsidRPr="00F527DF">
        <w:rPr>
          <w:sz w:val="28"/>
          <w:szCs w:val="28"/>
        </w:rPr>
        <w:t xml:space="preserve">ций). 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Четвертая неделя: оценка уровня эффективности деятельности, пр</w:t>
      </w:r>
      <w:r w:rsidRPr="00F527DF">
        <w:rPr>
          <w:sz w:val="28"/>
          <w:szCs w:val="28"/>
        </w:rPr>
        <w:t>и</w:t>
      </w:r>
      <w:r w:rsidRPr="00F527DF">
        <w:rPr>
          <w:sz w:val="28"/>
          <w:szCs w:val="28"/>
        </w:rPr>
        <w:t>были и рентабельности, материалоемкости и производительности труда и пр.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Пятая неделя: анализ показателей финансовой устойчивости и плат</w:t>
      </w:r>
      <w:r w:rsidRPr="00F527DF">
        <w:rPr>
          <w:sz w:val="28"/>
          <w:szCs w:val="28"/>
        </w:rPr>
        <w:t>е</w:t>
      </w:r>
      <w:r w:rsidRPr="00F527DF">
        <w:rPr>
          <w:sz w:val="28"/>
          <w:szCs w:val="28"/>
        </w:rPr>
        <w:t>жеспособности предприятия, темпы роста его капитала; исследование инв</w:t>
      </w:r>
      <w:r w:rsidRPr="00F527DF">
        <w:rPr>
          <w:sz w:val="28"/>
          <w:szCs w:val="28"/>
        </w:rPr>
        <w:t>е</w:t>
      </w:r>
      <w:r w:rsidRPr="00F527DF">
        <w:rPr>
          <w:sz w:val="28"/>
          <w:szCs w:val="28"/>
        </w:rPr>
        <w:t>стиционной деятельность предприятия.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t>Шестая неделя: сбор материала в соответствии с индивидуальным з</w:t>
      </w:r>
      <w:r w:rsidRPr="00F527DF">
        <w:rPr>
          <w:sz w:val="28"/>
          <w:szCs w:val="28"/>
        </w:rPr>
        <w:t>а</w:t>
      </w:r>
      <w:r w:rsidRPr="00F527DF">
        <w:rPr>
          <w:sz w:val="28"/>
          <w:szCs w:val="28"/>
        </w:rPr>
        <w:t>данием. Написание Отчета. Подготовка к защите Отчета.</w:t>
      </w:r>
    </w:p>
    <w:p w:rsid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27DF" w:rsidRDefault="00F527DF" w:rsidP="00F527D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F527DF">
        <w:rPr>
          <w:b/>
          <w:bCs/>
          <w:sz w:val="28"/>
          <w:szCs w:val="28"/>
        </w:rPr>
        <w:t>6. Ф</w:t>
      </w:r>
      <w:r w:rsidRPr="00F527DF">
        <w:rPr>
          <w:b/>
          <w:sz w:val="28"/>
          <w:szCs w:val="28"/>
        </w:rPr>
        <w:t>ормы отчетности</w:t>
      </w: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По итогам практики обучающимся составляется отчет с учетом инд</w:t>
      </w:r>
      <w:r w:rsidRPr="00F527DF">
        <w:rPr>
          <w:bCs/>
          <w:sz w:val="28"/>
          <w:szCs w:val="28"/>
        </w:rPr>
        <w:t>и</w:t>
      </w:r>
      <w:r w:rsidRPr="00F527DF"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F527DF" w:rsidRPr="00F527DF" w:rsidRDefault="00F527DF" w:rsidP="00F527DF">
      <w:pPr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Индивидуальное задание содержит в себе перечень подлежащих ра</w:t>
      </w:r>
      <w:r w:rsidRPr="00F527DF">
        <w:rPr>
          <w:bCs/>
          <w:sz w:val="28"/>
          <w:szCs w:val="28"/>
        </w:rPr>
        <w:t>з</w:t>
      </w:r>
      <w:r w:rsidRPr="00F527DF">
        <w:rPr>
          <w:bCs/>
          <w:sz w:val="28"/>
          <w:szCs w:val="28"/>
        </w:rPr>
        <w:t>работке вопросов в соответствии с выданной темой.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sz w:val="28"/>
          <w:szCs w:val="28"/>
        </w:rPr>
      </w:pPr>
      <w:r w:rsidRPr="00F527DF">
        <w:rPr>
          <w:sz w:val="28"/>
          <w:szCs w:val="28"/>
        </w:rPr>
        <w:lastRenderedPageBreak/>
        <w:t>Структура отчета по практике  представлена в фонде оценочных средств.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F527DF">
        <w:rPr>
          <w:bCs/>
          <w:sz w:val="28"/>
          <w:szCs w:val="28"/>
        </w:rPr>
        <w:t xml:space="preserve">После прибытия на предприятие и </w:t>
      </w:r>
      <w:r w:rsidRPr="00F527DF">
        <w:rPr>
          <w:sz w:val="28"/>
          <w:szCs w:val="28"/>
        </w:rPr>
        <w:t>оформления направления на пра</w:t>
      </w:r>
      <w:r w:rsidRPr="00F527DF">
        <w:rPr>
          <w:sz w:val="28"/>
          <w:szCs w:val="28"/>
        </w:rPr>
        <w:t>к</w:t>
      </w:r>
      <w:r w:rsidRPr="00F527DF">
        <w:rPr>
          <w:sz w:val="28"/>
          <w:szCs w:val="28"/>
        </w:rPr>
        <w:t>тику в отделе кадров (отделе управления персоналом),</w:t>
      </w:r>
      <w:r w:rsidRPr="00F527DF">
        <w:rPr>
          <w:bCs/>
          <w:sz w:val="28"/>
          <w:szCs w:val="28"/>
        </w:rPr>
        <w:t xml:space="preserve"> обучающийся напра</w:t>
      </w:r>
      <w:r w:rsidRPr="00F527DF">
        <w:rPr>
          <w:bCs/>
          <w:sz w:val="28"/>
          <w:szCs w:val="28"/>
        </w:rPr>
        <w:t>в</w:t>
      </w:r>
      <w:r w:rsidRPr="00F527DF">
        <w:rPr>
          <w:bCs/>
          <w:sz w:val="28"/>
          <w:szCs w:val="28"/>
        </w:rPr>
        <w:t>ляет в электронном виде отсканированное направление на практику с отме</w:t>
      </w:r>
      <w:r w:rsidRPr="00F527DF">
        <w:rPr>
          <w:bCs/>
          <w:sz w:val="28"/>
          <w:szCs w:val="28"/>
        </w:rPr>
        <w:t>т</w:t>
      </w:r>
      <w:r w:rsidRPr="00F527DF">
        <w:rPr>
          <w:bCs/>
          <w:sz w:val="28"/>
          <w:szCs w:val="28"/>
        </w:rPr>
        <w:t>кой о прибытии в адрес руководителя по практике кафедры, ответственной за организацию практики.</w:t>
      </w:r>
      <w:proofErr w:type="gramEnd"/>
      <w:r w:rsidRPr="00F527DF">
        <w:rPr>
          <w:bCs/>
          <w:sz w:val="28"/>
          <w:szCs w:val="28"/>
        </w:rPr>
        <w:t xml:space="preserve"> После завершения практики, предприятие</w:t>
      </w:r>
      <w:r w:rsidRPr="00F527DF">
        <w:rPr>
          <w:sz w:val="28"/>
          <w:szCs w:val="28"/>
        </w:rPr>
        <w:t xml:space="preserve"> ставит о</w:t>
      </w:r>
      <w:r w:rsidRPr="00F527DF">
        <w:rPr>
          <w:sz w:val="28"/>
          <w:szCs w:val="28"/>
        </w:rPr>
        <w:t>т</w:t>
      </w:r>
      <w:r w:rsidRPr="00F527DF">
        <w:rPr>
          <w:sz w:val="28"/>
          <w:szCs w:val="28"/>
        </w:rPr>
        <w:t>метку об убытии с практики в направлении на практику.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Направление на практик</w:t>
      </w:r>
      <w:r w:rsidRPr="00F527DF">
        <w:rPr>
          <w:sz w:val="28"/>
        </w:rPr>
        <w:t xml:space="preserve">у </w:t>
      </w:r>
      <w:r w:rsidRPr="00F527DF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t>7. Фонд оценочных сре</w:t>
      </w:r>
      <w:proofErr w:type="gramStart"/>
      <w:r w:rsidRPr="00F527DF">
        <w:rPr>
          <w:b/>
          <w:bCs/>
          <w:sz w:val="28"/>
          <w:szCs w:val="28"/>
        </w:rPr>
        <w:t>дств дл</w:t>
      </w:r>
      <w:proofErr w:type="gramEnd"/>
      <w:r w:rsidRPr="00F527DF">
        <w:rPr>
          <w:b/>
          <w:bCs/>
          <w:sz w:val="28"/>
          <w:szCs w:val="28"/>
        </w:rPr>
        <w:t>я проведения промежуточной атт</w:t>
      </w:r>
      <w:r w:rsidRPr="00F527DF">
        <w:rPr>
          <w:b/>
          <w:bCs/>
          <w:sz w:val="28"/>
          <w:szCs w:val="28"/>
        </w:rPr>
        <w:t>е</w:t>
      </w:r>
      <w:r w:rsidRPr="00F527DF">
        <w:rPr>
          <w:b/>
          <w:bCs/>
          <w:sz w:val="28"/>
          <w:szCs w:val="28"/>
        </w:rPr>
        <w:t>стации обучающихся по практике</w:t>
      </w:r>
    </w:p>
    <w:p w:rsidR="00F527DF" w:rsidRPr="00F527DF" w:rsidRDefault="00F527DF" w:rsidP="00F527DF">
      <w:pPr>
        <w:widowControl/>
        <w:spacing w:line="240" w:lineRule="auto"/>
        <w:ind w:firstLine="851"/>
        <w:jc w:val="left"/>
        <w:rPr>
          <w:bCs/>
          <w:sz w:val="12"/>
          <w:szCs w:val="12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F527DF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27DF" w:rsidRPr="00F527DF" w:rsidRDefault="00F527DF" w:rsidP="00F527DF">
      <w:pPr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8.1 Перечень основной учебной литературы, необходимой для пр</w:t>
      </w:r>
      <w:r w:rsidRPr="00F527DF">
        <w:rPr>
          <w:bCs/>
          <w:sz w:val="28"/>
          <w:szCs w:val="28"/>
        </w:rPr>
        <w:t>о</w:t>
      </w:r>
      <w:r w:rsidRPr="00F527DF">
        <w:rPr>
          <w:bCs/>
          <w:sz w:val="28"/>
          <w:szCs w:val="28"/>
        </w:rPr>
        <w:t>хождения практики</w:t>
      </w:r>
    </w:p>
    <w:p w:rsidR="00F527DF" w:rsidRPr="00F527DF" w:rsidRDefault="00F527DF" w:rsidP="00F527D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Романенко, И.В. Экономика предприятия [Электронный ресурс]</w:t>
      </w:r>
      <w:proofErr w:type="gramStart"/>
      <w:r w:rsidRPr="00F527DF">
        <w:rPr>
          <w:bCs/>
          <w:sz w:val="28"/>
          <w:szCs w:val="28"/>
        </w:rPr>
        <w:t xml:space="preserve"> :</w:t>
      </w:r>
      <w:proofErr w:type="gramEnd"/>
      <w:r w:rsidRPr="00F527DF">
        <w:rPr>
          <w:bCs/>
          <w:sz w:val="28"/>
          <w:szCs w:val="28"/>
        </w:rPr>
        <w:t xml:space="preserve"> учебное пособие. – Электрон</w:t>
      </w:r>
      <w:proofErr w:type="gramStart"/>
      <w:r w:rsidRPr="00F527DF">
        <w:rPr>
          <w:bCs/>
          <w:sz w:val="28"/>
          <w:szCs w:val="28"/>
        </w:rPr>
        <w:t>.</w:t>
      </w:r>
      <w:proofErr w:type="gramEnd"/>
      <w:r w:rsidRPr="00F527DF">
        <w:rPr>
          <w:bCs/>
          <w:sz w:val="28"/>
          <w:szCs w:val="28"/>
        </w:rPr>
        <w:t xml:space="preserve"> </w:t>
      </w:r>
      <w:proofErr w:type="gramStart"/>
      <w:r w:rsidRPr="00F527DF">
        <w:rPr>
          <w:bCs/>
          <w:sz w:val="28"/>
          <w:szCs w:val="28"/>
        </w:rPr>
        <w:t>д</w:t>
      </w:r>
      <w:proofErr w:type="gramEnd"/>
      <w:r w:rsidRPr="00F527DF">
        <w:rPr>
          <w:bCs/>
          <w:sz w:val="28"/>
          <w:szCs w:val="28"/>
        </w:rPr>
        <w:t>ан. – М.</w:t>
      </w:r>
      <w:proofErr w:type="gramStart"/>
      <w:r w:rsidRPr="00F527DF">
        <w:rPr>
          <w:bCs/>
          <w:sz w:val="28"/>
          <w:szCs w:val="28"/>
        </w:rPr>
        <w:t xml:space="preserve"> :</w:t>
      </w:r>
      <w:proofErr w:type="gramEnd"/>
      <w:r w:rsidRPr="00F527DF">
        <w:rPr>
          <w:bCs/>
          <w:sz w:val="28"/>
          <w:szCs w:val="28"/>
        </w:rPr>
        <w:t xml:space="preserve"> Финансы и статистика, 2011. – 352 с. – Режим доступа: </w:t>
      </w:r>
      <w:hyperlink r:id="rId9" w:history="1">
        <w:r w:rsidRPr="00F527DF">
          <w:rPr>
            <w:bCs/>
            <w:color w:val="0000FF" w:themeColor="hyperlink"/>
            <w:sz w:val="28"/>
            <w:szCs w:val="28"/>
            <w:u w:val="single"/>
          </w:rPr>
          <w:t>http://e.lanbook.com/books/element.php?pl1_id=5360</w:t>
        </w:r>
      </w:hyperlink>
      <w:r w:rsidRPr="00F527DF">
        <w:rPr>
          <w:bCs/>
          <w:sz w:val="28"/>
          <w:szCs w:val="28"/>
        </w:rPr>
        <w:t xml:space="preserve"> – </w:t>
      </w:r>
      <w:proofErr w:type="spellStart"/>
      <w:r w:rsidRPr="00F527DF">
        <w:rPr>
          <w:bCs/>
          <w:sz w:val="28"/>
          <w:szCs w:val="28"/>
        </w:rPr>
        <w:t>загл</w:t>
      </w:r>
      <w:proofErr w:type="spellEnd"/>
      <w:r w:rsidRPr="00F527DF">
        <w:rPr>
          <w:bCs/>
          <w:sz w:val="28"/>
          <w:szCs w:val="28"/>
        </w:rPr>
        <w:t xml:space="preserve">. с экрана. </w:t>
      </w:r>
    </w:p>
    <w:p w:rsidR="00F527DF" w:rsidRPr="00F527DF" w:rsidRDefault="00F527DF" w:rsidP="00F527D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contextualSpacing/>
        <w:jc w:val="left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Лопарева, А.М. Экономика организации (предприятия) [Эле</w:t>
      </w:r>
      <w:r w:rsidRPr="00F527DF">
        <w:rPr>
          <w:bCs/>
          <w:sz w:val="28"/>
          <w:szCs w:val="28"/>
        </w:rPr>
        <w:t>к</w:t>
      </w:r>
      <w:r w:rsidRPr="00F527DF">
        <w:rPr>
          <w:bCs/>
          <w:sz w:val="28"/>
          <w:szCs w:val="28"/>
        </w:rPr>
        <w:t>тронный ресурс]</w:t>
      </w:r>
      <w:proofErr w:type="gramStart"/>
      <w:r w:rsidRPr="00F527DF">
        <w:rPr>
          <w:bCs/>
          <w:sz w:val="28"/>
          <w:szCs w:val="28"/>
        </w:rPr>
        <w:t xml:space="preserve"> :</w:t>
      </w:r>
      <w:proofErr w:type="gramEnd"/>
      <w:r w:rsidRPr="00F527DF">
        <w:rPr>
          <w:bCs/>
          <w:sz w:val="28"/>
          <w:szCs w:val="28"/>
        </w:rPr>
        <w:t xml:space="preserve"> учебно-методическое пособие. – Электрон</w:t>
      </w:r>
      <w:proofErr w:type="gramStart"/>
      <w:r w:rsidRPr="00F527DF">
        <w:rPr>
          <w:bCs/>
          <w:sz w:val="28"/>
          <w:szCs w:val="28"/>
        </w:rPr>
        <w:t>.</w:t>
      </w:r>
      <w:proofErr w:type="gramEnd"/>
      <w:r w:rsidRPr="00F527DF">
        <w:rPr>
          <w:bCs/>
          <w:sz w:val="28"/>
          <w:szCs w:val="28"/>
        </w:rPr>
        <w:t xml:space="preserve"> </w:t>
      </w:r>
      <w:proofErr w:type="gramStart"/>
      <w:r w:rsidRPr="00F527DF">
        <w:rPr>
          <w:bCs/>
          <w:sz w:val="28"/>
          <w:szCs w:val="28"/>
        </w:rPr>
        <w:t>д</w:t>
      </w:r>
      <w:proofErr w:type="gramEnd"/>
      <w:r w:rsidRPr="00F527DF">
        <w:rPr>
          <w:bCs/>
          <w:sz w:val="28"/>
          <w:szCs w:val="28"/>
        </w:rPr>
        <w:t>ан. – М.</w:t>
      </w:r>
      <w:proofErr w:type="gramStart"/>
      <w:r w:rsidRPr="00F527DF">
        <w:rPr>
          <w:bCs/>
          <w:sz w:val="28"/>
          <w:szCs w:val="28"/>
        </w:rPr>
        <w:t xml:space="preserve"> :</w:t>
      </w:r>
      <w:proofErr w:type="gramEnd"/>
      <w:r w:rsidRPr="00F527DF">
        <w:rPr>
          <w:bCs/>
          <w:sz w:val="28"/>
          <w:szCs w:val="28"/>
        </w:rPr>
        <w:t xml:space="preserve"> Ф</w:t>
      </w:r>
      <w:r w:rsidRPr="00F527DF">
        <w:rPr>
          <w:bCs/>
          <w:sz w:val="28"/>
          <w:szCs w:val="28"/>
        </w:rPr>
        <w:t>и</w:t>
      </w:r>
      <w:r w:rsidRPr="00F527DF">
        <w:rPr>
          <w:bCs/>
          <w:sz w:val="28"/>
          <w:szCs w:val="28"/>
        </w:rPr>
        <w:t xml:space="preserve">нансы и статистика, 2014. – 240 с. – Режим доступа: </w:t>
      </w:r>
      <w:hyperlink r:id="rId10" w:history="1">
        <w:r w:rsidRPr="00F527DF">
          <w:rPr>
            <w:bCs/>
            <w:color w:val="0000FF" w:themeColor="hyperlink"/>
            <w:sz w:val="28"/>
            <w:szCs w:val="28"/>
            <w:u w:val="single"/>
          </w:rPr>
          <w:t>http://e.lanbook.com/books/element.php?pl1_id=69181</w:t>
        </w:r>
      </w:hyperlink>
      <w:r w:rsidRPr="00F527DF">
        <w:rPr>
          <w:bCs/>
          <w:sz w:val="28"/>
          <w:szCs w:val="28"/>
        </w:rPr>
        <w:t xml:space="preserve"> – </w:t>
      </w:r>
      <w:proofErr w:type="spellStart"/>
      <w:r w:rsidRPr="00F527DF">
        <w:rPr>
          <w:bCs/>
          <w:sz w:val="28"/>
          <w:szCs w:val="28"/>
        </w:rPr>
        <w:t>загл</w:t>
      </w:r>
      <w:proofErr w:type="spellEnd"/>
      <w:r w:rsidRPr="00F527DF">
        <w:rPr>
          <w:bCs/>
          <w:sz w:val="28"/>
          <w:szCs w:val="28"/>
        </w:rPr>
        <w:t>. с экрана.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F527DF" w:rsidRPr="00F527DF" w:rsidRDefault="00F527DF" w:rsidP="00F527DF">
      <w:pPr>
        <w:widowControl/>
        <w:numPr>
          <w:ilvl w:val="0"/>
          <w:numId w:val="31"/>
        </w:numPr>
        <w:spacing w:line="240" w:lineRule="auto"/>
        <w:contextualSpacing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Иваненко, А.Ф. Анализ хозяйственной деятельности на железнод</w:t>
      </w:r>
      <w:r w:rsidRPr="00F527DF">
        <w:rPr>
          <w:bCs/>
          <w:sz w:val="28"/>
          <w:szCs w:val="28"/>
        </w:rPr>
        <w:t>о</w:t>
      </w:r>
      <w:r w:rsidRPr="00F527DF">
        <w:rPr>
          <w:bCs/>
          <w:sz w:val="28"/>
          <w:szCs w:val="28"/>
        </w:rPr>
        <w:t>рожном транспорте [Электронный ресурс]</w:t>
      </w:r>
      <w:proofErr w:type="gramStart"/>
      <w:r w:rsidRPr="00F527DF">
        <w:rPr>
          <w:bCs/>
          <w:sz w:val="28"/>
          <w:szCs w:val="28"/>
        </w:rPr>
        <w:t xml:space="preserve"> :</w:t>
      </w:r>
      <w:proofErr w:type="gramEnd"/>
      <w:r w:rsidRPr="00F527DF">
        <w:rPr>
          <w:bCs/>
          <w:sz w:val="28"/>
          <w:szCs w:val="28"/>
        </w:rPr>
        <w:t xml:space="preserve"> учебное пособие. – Электрон</w:t>
      </w:r>
      <w:proofErr w:type="gramStart"/>
      <w:r w:rsidRPr="00F527DF">
        <w:rPr>
          <w:bCs/>
          <w:sz w:val="28"/>
          <w:szCs w:val="28"/>
        </w:rPr>
        <w:t>.</w:t>
      </w:r>
      <w:proofErr w:type="gramEnd"/>
      <w:r w:rsidRPr="00F527DF">
        <w:rPr>
          <w:bCs/>
          <w:sz w:val="28"/>
          <w:szCs w:val="28"/>
        </w:rPr>
        <w:t xml:space="preserve"> </w:t>
      </w:r>
      <w:proofErr w:type="gramStart"/>
      <w:r w:rsidRPr="00F527DF">
        <w:rPr>
          <w:bCs/>
          <w:sz w:val="28"/>
          <w:szCs w:val="28"/>
        </w:rPr>
        <w:t>д</w:t>
      </w:r>
      <w:proofErr w:type="gramEnd"/>
      <w:r w:rsidRPr="00F527DF">
        <w:rPr>
          <w:bCs/>
          <w:sz w:val="28"/>
          <w:szCs w:val="28"/>
        </w:rPr>
        <w:t>ан. – М.</w:t>
      </w:r>
      <w:proofErr w:type="gramStart"/>
      <w:r w:rsidRPr="00F527DF">
        <w:rPr>
          <w:bCs/>
          <w:sz w:val="28"/>
          <w:szCs w:val="28"/>
        </w:rPr>
        <w:t xml:space="preserve"> :</w:t>
      </w:r>
      <w:proofErr w:type="gramEnd"/>
      <w:r w:rsidRPr="00F527DF">
        <w:rPr>
          <w:bCs/>
          <w:sz w:val="28"/>
          <w:szCs w:val="28"/>
        </w:rPr>
        <w:t xml:space="preserve"> УМЦ ЖДТ (Учебно-методический центр по образованию на ж</w:t>
      </w:r>
      <w:r w:rsidRPr="00F527DF">
        <w:rPr>
          <w:bCs/>
          <w:sz w:val="28"/>
          <w:szCs w:val="28"/>
        </w:rPr>
        <w:t>е</w:t>
      </w:r>
      <w:r w:rsidRPr="00F527DF">
        <w:rPr>
          <w:bCs/>
          <w:sz w:val="28"/>
          <w:szCs w:val="28"/>
        </w:rPr>
        <w:t xml:space="preserve">лезнодорожном транспорте), 2014. – 596 с. – Режим доступа: </w:t>
      </w:r>
      <w:hyperlink r:id="rId11" w:history="1">
        <w:r w:rsidRPr="00F527DF">
          <w:rPr>
            <w:bCs/>
            <w:color w:val="0000FF" w:themeColor="hyperlink"/>
            <w:sz w:val="28"/>
            <w:szCs w:val="28"/>
            <w:u w:val="single"/>
          </w:rPr>
          <w:t>http://e.lanbook.com/books/element.php?pl1_id=55389</w:t>
        </w:r>
      </w:hyperlink>
      <w:r w:rsidRPr="00F527DF">
        <w:rPr>
          <w:bCs/>
          <w:sz w:val="28"/>
          <w:szCs w:val="28"/>
        </w:rPr>
        <w:t xml:space="preserve"> – </w:t>
      </w:r>
      <w:proofErr w:type="spellStart"/>
      <w:r w:rsidRPr="00F527DF">
        <w:rPr>
          <w:bCs/>
          <w:sz w:val="28"/>
          <w:szCs w:val="28"/>
        </w:rPr>
        <w:t>загл</w:t>
      </w:r>
      <w:proofErr w:type="spellEnd"/>
      <w:r w:rsidRPr="00F527DF">
        <w:rPr>
          <w:bCs/>
          <w:sz w:val="28"/>
          <w:szCs w:val="28"/>
        </w:rPr>
        <w:t>. с экрана.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lastRenderedPageBreak/>
        <w:t>Перечень нормативно-правовой документации определяется руков</w:t>
      </w:r>
      <w:r w:rsidRPr="00F527DF">
        <w:rPr>
          <w:bCs/>
          <w:sz w:val="28"/>
          <w:szCs w:val="28"/>
        </w:rPr>
        <w:t>о</w:t>
      </w:r>
      <w:r w:rsidRPr="00F527DF">
        <w:rPr>
          <w:bCs/>
          <w:sz w:val="28"/>
          <w:szCs w:val="28"/>
        </w:rPr>
        <w:t>дителем практики.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Перечень других изданий определяется руководителем практики.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t>9. Перечень ресурсов информационно-телекоммуникационной сети «И</w:t>
      </w:r>
      <w:r w:rsidRPr="00F527DF">
        <w:rPr>
          <w:b/>
          <w:bCs/>
          <w:sz w:val="28"/>
          <w:szCs w:val="28"/>
        </w:rPr>
        <w:t>н</w:t>
      </w:r>
      <w:r w:rsidRPr="00F527DF">
        <w:rPr>
          <w:b/>
          <w:bCs/>
          <w:sz w:val="28"/>
          <w:szCs w:val="28"/>
        </w:rPr>
        <w:t>тернет», необходимых для прохождения практики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 xml:space="preserve">Личный кабинет </w:t>
      </w:r>
      <w:proofErr w:type="gramStart"/>
      <w:r w:rsidRPr="00F527DF">
        <w:rPr>
          <w:sz w:val="28"/>
        </w:rPr>
        <w:t>обучающегося</w:t>
      </w:r>
      <w:proofErr w:type="gramEnd"/>
      <w:r w:rsidRPr="00F527DF">
        <w:rPr>
          <w:sz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Pr="00F527DF">
        <w:rPr>
          <w:sz w:val="28"/>
        </w:rPr>
        <w:t>в</w:t>
      </w:r>
      <w:r w:rsidRPr="00F527DF">
        <w:rPr>
          <w:sz w:val="28"/>
        </w:rPr>
        <w:t>торизация);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Правительство Российской Федерации [Электронный ресурс] - Р</w:t>
      </w:r>
      <w:r w:rsidRPr="00F527DF">
        <w:rPr>
          <w:sz w:val="28"/>
        </w:rPr>
        <w:t>е</w:t>
      </w:r>
      <w:r w:rsidRPr="00F527DF">
        <w:rPr>
          <w:sz w:val="28"/>
        </w:rPr>
        <w:t xml:space="preserve">жим доступа: http://www.government.gov.ru/  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ab/>
      </w:r>
      <w:proofErr w:type="gramStart"/>
      <w:r w:rsidRPr="00F527DF">
        <w:rPr>
          <w:sz w:val="28"/>
        </w:rPr>
        <w:t>Некоммерческая</w:t>
      </w:r>
      <w:proofErr w:type="gramEnd"/>
      <w:r w:rsidRPr="00F527DF">
        <w:rPr>
          <w:sz w:val="28"/>
        </w:rPr>
        <w:t xml:space="preserve"> интернет-версия </w:t>
      </w:r>
      <w:proofErr w:type="spellStart"/>
      <w:r w:rsidRPr="00F527DF">
        <w:rPr>
          <w:sz w:val="28"/>
        </w:rPr>
        <w:t>КонсультантПлюс</w:t>
      </w:r>
      <w:proofErr w:type="spellEnd"/>
      <w:r w:rsidRPr="00F527DF">
        <w:rPr>
          <w:sz w:val="28"/>
        </w:rPr>
        <w:t xml:space="preserve"> [Электро</w:t>
      </w:r>
      <w:r w:rsidRPr="00F527DF">
        <w:rPr>
          <w:sz w:val="28"/>
        </w:rPr>
        <w:t>н</w:t>
      </w:r>
      <w:r w:rsidRPr="00F527DF">
        <w:rPr>
          <w:sz w:val="28"/>
        </w:rPr>
        <w:t>ный ресурс] - Режим доступа: http://www.consultant.ru/, 20.00-24.00, время московское.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Электронный фонд правовой и нормативно-технической документ</w:t>
      </w:r>
      <w:r w:rsidRPr="00F527DF">
        <w:rPr>
          <w:sz w:val="28"/>
        </w:rPr>
        <w:t>а</w:t>
      </w:r>
      <w:r w:rsidRPr="00F527DF">
        <w:rPr>
          <w:sz w:val="28"/>
        </w:rPr>
        <w:t xml:space="preserve">ции [Электронный ресурс]. Режим доступа: http://docs.cntd.ru/ - </w:t>
      </w:r>
      <w:proofErr w:type="spellStart"/>
      <w:r w:rsidRPr="00F527DF">
        <w:rPr>
          <w:sz w:val="28"/>
        </w:rPr>
        <w:t>Загл</w:t>
      </w:r>
      <w:proofErr w:type="spellEnd"/>
      <w:r w:rsidRPr="00F527DF">
        <w:rPr>
          <w:sz w:val="28"/>
        </w:rPr>
        <w:t xml:space="preserve">. с экрана; 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ab/>
        <w:t xml:space="preserve">Научно-техническая библиотека ПГУПС [Электронный ресурс]. Режим доступа: http://library.pgups.ru/ - </w:t>
      </w:r>
      <w:proofErr w:type="spellStart"/>
      <w:r w:rsidRPr="00F527DF">
        <w:rPr>
          <w:sz w:val="28"/>
        </w:rPr>
        <w:t>Загл</w:t>
      </w:r>
      <w:proofErr w:type="spellEnd"/>
      <w:r w:rsidRPr="00F527DF">
        <w:rPr>
          <w:sz w:val="28"/>
        </w:rPr>
        <w:t>. с экрана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Архитектурный портал  [Электронный ресурс]. Режим доступа:  http://www.archi.ru .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Информационная система по строительству. [Электронный ресурс]. Режим доступа:   http://www.know-house.ru.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Информационно-поисковая система строителя [Электронный р</w:t>
      </w:r>
      <w:r w:rsidRPr="00F527DF">
        <w:rPr>
          <w:sz w:val="28"/>
        </w:rPr>
        <w:t>е</w:t>
      </w:r>
      <w:r w:rsidRPr="00F527DF">
        <w:rPr>
          <w:sz w:val="28"/>
        </w:rPr>
        <w:t xml:space="preserve">сурс]. Режим доступа:  </w:t>
      </w:r>
      <w:proofErr w:type="spellStart"/>
      <w:r w:rsidRPr="00F527DF">
        <w:rPr>
          <w:sz w:val="28"/>
        </w:rPr>
        <w:t>http</w:t>
      </w:r>
      <w:proofErr w:type="spellEnd"/>
      <w:proofErr w:type="gramStart"/>
      <w:r w:rsidRPr="00F527DF">
        <w:rPr>
          <w:sz w:val="28"/>
        </w:rPr>
        <w:t xml:space="preserve"> :</w:t>
      </w:r>
      <w:proofErr w:type="gramEnd"/>
      <w:r w:rsidRPr="00F527DF">
        <w:rPr>
          <w:sz w:val="28"/>
        </w:rPr>
        <w:t>//www.stroit.ru .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>Информационно-строительный [Электронный ресурс]. Режим дост</w:t>
      </w:r>
      <w:r w:rsidRPr="00F527DF">
        <w:rPr>
          <w:sz w:val="28"/>
        </w:rPr>
        <w:t>у</w:t>
      </w:r>
      <w:r w:rsidRPr="00F527DF">
        <w:rPr>
          <w:sz w:val="28"/>
        </w:rPr>
        <w:t xml:space="preserve">па: </w:t>
      </w:r>
      <w:proofErr w:type="spellStart"/>
      <w:r w:rsidRPr="00F527DF">
        <w:rPr>
          <w:sz w:val="28"/>
        </w:rPr>
        <w:t>http</w:t>
      </w:r>
      <w:proofErr w:type="spellEnd"/>
      <w:r w:rsidRPr="00F527DF">
        <w:rPr>
          <w:sz w:val="28"/>
        </w:rPr>
        <w:t xml:space="preserve"> ://www.stroymat.ru сервер</w:t>
      </w:r>
      <w:proofErr w:type="gramStart"/>
      <w:r w:rsidRPr="00F527DF">
        <w:rPr>
          <w:sz w:val="28"/>
        </w:rPr>
        <w:t xml:space="preserve"> .</w:t>
      </w:r>
      <w:proofErr w:type="gramEnd"/>
      <w:r w:rsidRPr="00F527DF">
        <w:rPr>
          <w:sz w:val="28"/>
        </w:rPr>
        <w:t xml:space="preserve"> </w:t>
      </w:r>
    </w:p>
    <w:p w:rsidR="00F527DF" w:rsidRPr="00F527DF" w:rsidRDefault="00F527DF" w:rsidP="00F527DF">
      <w:pPr>
        <w:numPr>
          <w:ilvl w:val="0"/>
          <w:numId w:val="32"/>
        </w:numPr>
        <w:spacing w:line="240" w:lineRule="auto"/>
        <w:contextualSpacing/>
        <w:rPr>
          <w:sz w:val="28"/>
        </w:rPr>
      </w:pPr>
      <w:r w:rsidRPr="00F527DF">
        <w:rPr>
          <w:sz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F527DF">
        <w:rPr>
          <w:sz w:val="28"/>
        </w:rPr>
        <w:t>Загл</w:t>
      </w:r>
      <w:proofErr w:type="spellEnd"/>
      <w:r w:rsidRPr="00F527DF">
        <w:rPr>
          <w:sz w:val="28"/>
        </w:rPr>
        <w:t>. с экрана.</w:t>
      </w:r>
    </w:p>
    <w:p w:rsidR="00F527DF" w:rsidRPr="00F527DF" w:rsidRDefault="00F527DF" w:rsidP="00F527DF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F527DF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Системой информационного обеспечения практики предусматрив</w:t>
      </w:r>
      <w:r w:rsidRPr="00F527DF">
        <w:rPr>
          <w:bCs/>
          <w:sz w:val="28"/>
          <w:szCs w:val="28"/>
        </w:rPr>
        <w:t>а</w:t>
      </w:r>
      <w:r w:rsidRPr="00F527DF">
        <w:rPr>
          <w:bCs/>
          <w:sz w:val="28"/>
          <w:szCs w:val="28"/>
        </w:rPr>
        <w:t xml:space="preserve">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F527DF">
        <w:rPr>
          <w:bCs/>
          <w:sz w:val="28"/>
          <w:szCs w:val="28"/>
        </w:rPr>
        <w:t>обуч</w:t>
      </w:r>
      <w:r w:rsidRPr="00F527DF">
        <w:rPr>
          <w:bCs/>
          <w:sz w:val="28"/>
          <w:szCs w:val="28"/>
        </w:rPr>
        <w:t>а</w:t>
      </w:r>
      <w:r w:rsidRPr="00F527DF">
        <w:rPr>
          <w:bCs/>
          <w:sz w:val="28"/>
          <w:szCs w:val="28"/>
        </w:rPr>
        <w:t>ющимися</w:t>
      </w:r>
      <w:proofErr w:type="gramEnd"/>
      <w:r w:rsidRPr="00F527DF">
        <w:rPr>
          <w:bCs/>
          <w:sz w:val="28"/>
          <w:szCs w:val="28"/>
        </w:rPr>
        <w:t xml:space="preserve"> с первого по пятый  курсы.</w:t>
      </w:r>
    </w:p>
    <w:p w:rsidR="00F527DF" w:rsidRPr="00F527DF" w:rsidRDefault="00F527DF" w:rsidP="00F527D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527DF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F527DF">
        <w:rPr>
          <w:bCs/>
          <w:sz w:val="28"/>
          <w:szCs w:val="28"/>
        </w:rPr>
        <w:t>в</w:t>
      </w:r>
      <w:r w:rsidRPr="00F527DF">
        <w:rPr>
          <w:bCs/>
          <w:sz w:val="28"/>
          <w:szCs w:val="28"/>
        </w:rPr>
        <w:t>лении образовательного процесса по практике:</w:t>
      </w:r>
    </w:p>
    <w:bookmarkStart w:id="0" w:name="_GoBack"/>
    <w:p w:rsidR="00040EB7" w:rsidRDefault="00040EB7" w:rsidP="00F527DF">
      <w:pPr>
        <w:widowControl/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  <w:r w:rsidRPr="00040EB7">
        <w:rPr>
          <w:rFonts w:eastAsia="Calibri"/>
          <w:bCs/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640.45pt" o:ole="">
            <v:imagedata r:id="rId12" o:title=""/>
          </v:shape>
          <o:OLEObject Type="Embed" ProgID="AcroExch.Document.7" ShapeID="_x0000_i1025" DrawAspect="Content" ObjectID="_1580574265" r:id="rId13"/>
        </w:object>
      </w:r>
      <w:bookmarkEnd w:id="0"/>
    </w:p>
    <w:p w:rsidR="00040EB7" w:rsidRDefault="00040EB7" w:rsidP="00F527DF">
      <w:pPr>
        <w:widowControl/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</w:p>
    <w:p w:rsidR="00040EB7" w:rsidRDefault="00040EB7" w:rsidP="00F527DF">
      <w:pPr>
        <w:widowControl/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</w:p>
    <w:p w:rsidR="00040EB7" w:rsidRDefault="00040EB7" w:rsidP="00F527DF">
      <w:pPr>
        <w:widowControl/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</w:p>
    <w:p w:rsidR="00040EB7" w:rsidRDefault="00040EB7" w:rsidP="00F527DF">
      <w:pPr>
        <w:widowControl/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</w:p>
    <w:p w:rsidR="00F527DF" w:rsidRPr="00F527DF" w:rsidRDefault="00F527DF" w:rsidP="00F527DF">
      <w:pPr>
        <w:widowControl/>
        <w:spacing w:line="240" w:lineRule="auto"/>
        <w:ind w:firstLine="0"/>
        <w:jc w:val="left"/>
        <w:rPr>
          <w:rFonts w:eastAsia="Calibri"/>
          <w:b/>
          <w:bCs/>
          <w:sz w:val="28"/>
          <w:szCs w:val="28"/>
        </w:rPr>
      </w:pPr>
    </w:p>
    <w:p w:rsidR="00F527DF" w:rsidRPr="00F527DF" w:rsidRDefault="00F527DF" w:rsidP="00F527DF">
      <w:pPr>
        <w:widowControl/>
        <w:spacing w:line="240" w:lineRule="auto"/>
        <w:ind w:firstLine="851"/>
        <w:rPr>
          <w:rFonts w:eastAsia="Calibri"/>
          <w:bCs/>
          <w:sz w:val="28"/>
          <w:szCs w:val="22"/>
          <w:lang w:eastAsia="en-US"/>
        </w:rPr>
      </w:pPr>
    </w:p>
    <w:p w:rsidR="00F527DF" w:rsidRDefault="00F527D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sectPr w:rsidR="00F527D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737AE"/>
    <w:multiLevelType w:val="multilevel"/>
    <w:tmpl w:val="F1340DC8"/>
    <w:lvl w:ilvl="0">
      <w:start w:val="1"/>
      <w:numFmt w:val="decimal"/>
      <w:suff w:val="space"/>
      <w:lvlText w:val="%1."/>
      <w:lvlJc w:val="left"/>
      <w:pPr>
        <w:ind w:left="-142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6E757BC"/>
    <w:multiLevelType w:val="hybridMultilevel"/>
    <w:tmpl w:val="F7A61C1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C23DA4"/>
    <w:multiLevelType w:val="hybridMultilevel"/>
    <w:tmpl w:val="48A2D8D0"/>
    <w:lvl w:ilvl="0" w:tplc="2DE89196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2">
    <w:nsid w:val="2FD66712"/>
    <w:multiLevelType w:val="hybridMultilevel"/>
    <w:tmpl w:val="EAD80716"/>
    <w:lvl w:ilvl="0" w:tplc="7668F2D0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732A0C"/>
    <w:multiLevelType w:val="multilevel"/>
    <w:tmpl w:val="A0601FD4"/>
    <w:lvl w:ilvl="0"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57B6E48"/>
    <w:multiLevelType w:val="hybridMultilevel"/>
    <w:tmpl w:val="F962B0C8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797449"/>
    <w:multiLevelType w:val="multilevel"/>
    <w:tmpl w:val="F1340DC8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8"/>
  </w:num>
  <w:num w:numId="4">
    <w:abstractNumId w:val="13"/>
  </w:num>
  <w:num w:numId="5">
    <w:abstractNumId w:val="1"/>
  </w:num>
  <w:num w:numId="6">
    <w:abstractNumId w:val="16"/>
  </w:num>
  <w:num w:numId="7">
    <w:abstractNumId w:val="2"/>
  </w:num>
  <w:num w:numId="8">
    <w:abstractNumId w:val="14"/>
  </w:num>
  <w:num w:numId="9">
    <w:abstractNumId w:val="18"/>
  </w:num>
  <w:num w:numId="10">
    <w:abstractNumId w:val="10"/>
  </w:num>
  <w:num w:numId="11">
    <w:abstractNumId w:val="9"/>
  </w:num>
  <w:num w:numId="12">
    <w:abstractNumId w:val="28"/>
  </w:num>
  <w:num w:numId="13">
    <w:abstractNumId w:val="23"/>
  </w:num>
  <w:num w:numId="14">
    <w:abstractNumId w:val="26"/>
  </w:num>
  <w:num w:numId="15">
    <w:abstractNumId w:val="25"/>
  </w:num>
  <w:num w:numId="16">
    <w:abstractNumId w:val="17"/>
  </w:num>
  <w:num w:numId="17">
    <w:abstractNumId w:val="4"/>
  </w:num>
  <w:num w:numId="18">
    <w:abstractNumId w:val="7"/>
  </w:num>
  <w:num w:numId="19">
    <w:abstractNumId w:val="6"/>
  </w:num>
  <w:num w:numId="20">
    <w:abstractNumId w:val="20"/>
  </w:num>
  <w:num w:numId="21">
    <w:abstractNumId w:val="3"/>
  </w:num>
  <w:num w:numId="22">
    <w:abstractNumId w:val="27"/>
  </w:num>
  <w:num w:numId="23">
    <w:abstractNumId w:val="12"/>
  </w:num>
  <w:num w:numId="24">
    <w:abstractNumId w:val="5"/>
  </w:num>
  <w:num w:numId="25">
    <w:abstractNumId w:val="11"/>
  </w:num>
  <w:num w:numId="26">
    <w:abstractNumId w:val="11"/>
  </w:num>
  <w:num w:numId="27">
    <w:abstractNumId w:val="12"/>
  </w:num>
  <w:num w:numId="28">
    <w:abstractNumId w:val="21"/>
  </w:num>
  <w:num w:numId="29">
    <w:abstractNumId w:val="22"/>
  </w:num>
  <w:num w:numId="30">
    <w:abstractNumId w:val="19"/>
  </w:num>
  <w:num w:numId="31">
    <w:abstractNumId w:val="2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5178"/>
    <w:rsid w:val="00013395"/>
    <w:rsid w:val="00015646"/>
    <w:rsid w:val="000176DC"/>
    <w:rsid w:val="00021307"/>
    <w:rsid w:val="0002349A"/>
    <w:rsid w:val="00026AD6"/>
    <w:rsid w:val="000276C6"/>
    <w:rsid w:val="00034024"/>
    <w:rsid w:val="00040EB7"/>
    <w:rsid w:val="00047E3E"/>
    <w:rsid w:val="00054941"/>
    <w:rsid w:val="0007148C"/>
    <w:rsid w:val="00087799"/>
    <w:rsid w:val="00092BE8"/>
    <w:rsid w:val="0009322B"/>
    <w:rsid w:val="000A0CC7"/>
    <w:rsid w:val="000A346F"/>
    <w:rsid w:val="000B150F"/>
    <w:rsid w:val="000B2834"/>
    <w:rsid w:val="000B45E6"/>
    <w:rsid w:val="000B53FB"/>
    <w:rsid w:val="000B6233"/>
    <w:rsid w:val="000C41DF"/>
    <w:rsid w:val="000D0D16"/>
    <w:rsid w:val="000E0EC1"/>
    <w:rsid w:val="000E1649"/>
    <w:rsid w:val="000E35E9"/>
    <w:rsid w:val="000E6202"/>
    <w:rsid w:val="000E6F75"/>
    <w:rsid w:val="000F3E38"/>
    <w:rsid w:val="000F4984"/>
    <w:rsid w:val="000F7490"/>
    <w:rsid w:val="00104E34"/>
    <w:rsid w:val="0011166A"/>
    <w:rsid w:val="00122920"/>
    <w:rsid w:val="001267A8"/>
    <w:rsid w:val="00135E6E"/>
    <w:rsid w:val="00152B20"/>
    <w:rsid w:val="00152D38"/>
    <w:rsid w:val="00154D91"/>
    <w:rsid w:val="001560B7"/>
    <w:rsid w:val="001600F6"/>
    <w:rsid w:val="001611CB"/>
    <w:rsid w:val="001612B1"/>
    <w:rsid w:val="00163F22"/>
    <w:rsid w:val="00173729"/>
    <w:rsid w:val="001863CC"/>
    <w:rsid w:val="00186C37"/>
    <w:rsid w:val="00191210"/>
    <w:rsid w:val="001962B4"/>
    <w:rsid w:val="001A3F09"/>
    <w:rsid w:val="001A5E7F"/>
    <w:rsid w:val="001A78C6"/>
    <w:rsid w:val="001B1182"/>
    <w:rsid w:val="001C690F"/>
    <w:rsid w:val="001D5382"/>
    <w:rsid w:val="001E6889"/>
    <w:rsid w:val="00200A40"/>
    <w:rsid w:val="00202776"/>
    <w:rsid w:val="00204F76"/>
    <w:rsid w:val="00205525"/>
    <w:rsid w:val="002078CA"/>
    <w:rsid w:val="002137C5"/>
    <w:rsid w:val="00216851"/>
    <w:rsid w:val="00217FBC"/>
    <w:rsid w:val="002310E0"/>
    <w:rsid w:val="00233DBB"/>
    <w:rsid w:val="00236CC6"/>
    <w:rsid w:val="002374B1"/>
    <w:rsid w:val="00245D5D"/>
    <w:rsid w:val="00251DB9"/>
    <w:rsid w:val="00252D64"/>
    <w:rsid w:val="00257AAF"/>
    <w:rsid w:val="00257B07"/>
    <w:rsid w:val="0026614C"/>
    <w:rsid w:val="002720D1"/>
    <w:rsid w:val="002766FC"/>
    <w:rsid w:val="00284D43"/>
    <w:rsid w:val="002859B7"/>
    <w:rsid w:val="00294080"/>
    <w:rsid w:val="00294C03"/>
    <w:rsid w:val="00296F72"/>
    <w:rsid w:val="002A3C60"/>
    <w:rsid w:val="002A5169"/>
    <w:rsid w:val="002C335E"/>
    <w:rsid w:val="002D6193"/>
    <w:rsid w:val="002E0DFE"/>
    <w:rsid w:val="002E1FE1"/>
    <w:rsid w:val="002E6A5C"/>
    <w:rsid w:val="002F6403"/>
    <w:rsid w:val="003037E0"/>
    <w:rsid w:val="00306495"/>
    <w:rsid w:val="00313B59"/>
    <w:rsid w:val="0031788C"/>
    <w:rsid w:val="00320E5C"/>
    <w:rsid w:val="00322E18"/>
    <w:rsid w:val="00324F90"/>
    <w:rsid w:val="00345F47"/>
    <w:rsid w:val="003501E6"/>
    <w:rsid w:val="0035335F"/>
    <w:rsid w:val="0035556A"/>
    <w:rsid w:val="00355B60"/>
    <w:rsid w:val="0037155D"/>
    <w:rsid w:val="003856B8"/>
    <w:rsid w:val="00391E71"/>
    <w:rsid w:val="0039566C"/>
    <w:rsid w:val="00397A1D"/>
    <w:rsid w:val="003A2601"/>
    <w:rsid w:val="003A777B"/>
    <w:rsid w:val="003B66CA"/>
    <w:rsid w:val="003C1BCC"/>
    <w:rsid w:val="003C39C6"/>
    <w:rsid w:val="003C4293"/>
    <w:rsid w:val="003D4E39"/>
    <w:rsid w:val="003F6759"/>
    <w:rsid w:val="004109CF"/>
    <w:rsid w:val="00431723"/>
    <w:rsid w:val="00437657"/>
    <w:rsid w:val="004413C7"/>
    <w:rsid w:val="00443E82"/>
    <w:rsid w:val="00444B16"/>
    <w:rsid w:val="00450721"/>
    <w:rsid w:val="0045760D"/>
    <w:rsid w:val="00460CB3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B093D"/>
    <w:rsid w:val="004C3FFE"/>
    <w:rsid w:val="004C4122"/>
    <w:rsid w:val="004D772F"/>
    <w:rsid w:val="004F01ED"/>
    <w:rsid w:val="004F45B3"/>
    <w:rsid w:val="004F472C"/>
    <w:rsid w:val="004F5CC5"/>
    <w:rsid w:val="0050182F"/>
    <w:rsid w:val="0050219C"/>
    <w:rsid w:val="00505DC3"/>
    <w:rsid w:val="005108CA"/>
    <w:rsid w:val="00510A0F"/>
    <w:rsid w:val="005128A4"/>
    <w:rsid w:val="00522D5F"/>
    <w:rsid w:val="00523570"/>
    <w:rsid w:val="005260A7"/>
    <w:rsid w:val="00541A68"/>
    <w:rsid w:val="00542E1B"/>
    <w:rsid w:val="0054324C"/>
    <w:rsid w:val="00550681"/>
    <w:rsid w:val="00567324"/>
    <w:rsid w:val="00574AF6"/>
    <w:rsid w:val="00584675"/>
    <w:rsid w:val="005967F7"/>
    <w:rsid w:val="00597D2B"/>
    <w:rsid w:val="005B5D66"/>
    <w:rsid w:val="005D06FA"/>
    <w:rsid w:val="005D1DAA"/>
    <w:rsid w:val="005E3232"/>
    <w:rsid w:val="005E48AC"/>
    <w:rsid w:val="005E4B91"/>
    <w:rsid w:val="005E7989"/>
    <w:rsid w:val="005F29AD"/>
    <w:rsid w:val="005F2C6D"/>
    <w:rsid w:val="005F61AA"/>
    <w:rsid w:val="00603561"/>
    <w:rsid w:val="006045A8"/>
    <w:rsid w:val="00612AAD"/>
    <w:rsid w:val="00613208"/>
    <w:rsid w:val="00616619"/>
    <w:rsid w:val="00617E03"/>
    <w:rsid w:val="00621FE0"/>
    <w:rsid w:val="006338D7"/>
    <w:rsid w:val="00641DFE"/>
    <w:rsid w:val="006431FC"/>
    <w:rsid w:val="006476BD"/>
    <w:rsid w:val="00657036"/>
    <w:rsid w:val="006622A4"/>
    <w:rsid w:val="00670C02"/>
    <w:rsid w:val="006758BB"/>
    <w:rsid w:val="006759B2"/>
    <w:rsid w:val="00677827"/>
    <w:rsid w:val="00692E37"/>
    <w:rsid w:val="00695D62"/>
    <w:rsid w:val="006A21AF"/>
    <w:rsid w:val="006A48D5"/>
    <w:rsid w:val="006B472F"/>
    <w:rsid w:val="006B5760"/>
    <w:rsid w:val="006B624F"/>
    <w:rsid w:val="006B73D8"/>
    <w:rsid w:val="006D43A9"/>
    <w:rsid w:val="006D7505"/>
    <w:rsid w:val="006E6582"/>
    <w:rsid w:val="006F0765"/>
    <w:rsid w:val="00710309"/>
    <w:rsid w:val="00713032"/>
    <w:rsid w:val="007228D6"/>
    <w:rsid w:val="00731B78"/>
    <w:rsid w:val="00736A1B"/>
    <w:rsid w:val="00743468"/>
    <w:rsid w:val="00743903"/>
    <w:rsid w:val="00766ED7"/>
    <w:rsid w:val="007763B7"/>
    <w:rsid w:val="00776D08"/>
    <w:rsid w:val="00786203"/>
    <w:rsid w:val="007913A5"/>
    <w:rsid w:val="007917E8"/>
    <w:rsid w:val="007921BB"/>
    <w:rsid w:val="007A0529"/>
    <w:rsid w:val="007C1CCC"/>
    <w:rsid w:val="007C60A6"/>
    <w:rsid w:val="007D1493"/>
    <w:rsid w:val="007E3977"/>
    <w:rsid w:val="007E4287"/>
    <w:rsid w:val="007E7072"/>
    <w:rsid w:val="007F153A"/>
    <w:rsid w:val="007F2B72"/>
    <w:rsid w:val="007F57E7"/>
    <w:rsid w:val="00807E0D"/>
    <w:rsid w:val="008147D9"/>
    <w:rsid w:val="00824B94"/>
    <w:rsid w:val="008353E1"/>
    <w:rsid w:val="00846C11"/>
    <w:rsid w:val="00851423"/>
    <w:rsid w:val="00854E56"/>
    <w:rsid w:val="008633AD"/>
    <w:rsid w:val="008651E5"/>
    <w:rsid w:val="008657EE"/>
    <w:rsid w:val="008720E2"/>
    <w:rsid w:val="0087244A"/>
    <w:rsid w:val="008738C0"/>
    <w:rsid w:val="00880EA4"/>
    <w:rsid w:val="008813E8"/>
    <w:rsid w:val="00886382"/>
    <w:rsid w:val="008A25CD"/>
    <w:rsid w:val="008A44DA"/>
    <w:rsid w:val="008B38CD"/>
    <w:rsid w:val="008B3A13"/>
    <w:rsid w:val="008B6180"/>
    <w:rsid w:val="008B7617"/>
    <w:rsid w:val="008C38DB"/>
    <w:rsid w:val="008D43D6"/>
    <w:rsid w:val="008D697A"/>
    <w:rsid w:val="008E02C5"/>
    <w:rsid w:val="008F133B"/>
    <w:rsid w:val="008F3316"/>
    <w:rsid w:val="008F38C8"/>
    <w:rsid w:val="008F3A3C"/>
    <w:rsid w:val="008F69C4"/>
    <w:rsid w:val="0090520B"/>
    <w:rsid w:val="00906438"/>
    <w:rsid w:val="009114CB"/>
    <w:rsid w:val="00912747"/>
    <w:rsid w:val="0091290A"/>
    <w:rsid w:val="009244C4"/>
    <w:rsid w:val="009306FB"/>
    <w:rsid w:val="00933EC2"/>
    <w:rsid w:val="009369F0"/>
    <w:rsid w:val="00942B00"/>
    <w:rsid w:val="0095040D"/>
    <w:rsid w:val="0095427B"/>
    <w:rsid w:val="00965346"/>
    <w:rsid w:val="00973A15"/>
    <w:rsid w:val="00974682"/>
    <w:rsid w:val="00983833"/>
    <w:rsid w:val="00985000"/>
    <w:rsid w:val="0098550A"/>
    <w:rsid w:val="00996852"/>
    <w:rsid w:val="009A3C08"/>
    <w:rsid w:val="009B66A3"/>
    <w:rsid w:val="009D66E8"/>
    <w:rsid w:val="009D739E"/>
    <w:rsid w:val="009E5E2B"/>
    <w:rsid w:val="009F761D"/>
    <w:rsid w:val="00A06EE7"/>
    <w:rsid w:val="00A12B5E"/>
    <w:rsid w:val="00A13DFC"/>
    <w:rsid w:val="00A14E8B"/>
    <w:rsid w:val="00A15FA9"/>
    <w:rsid w:val="00A16963"/>
    <w:rsid w:val="00A17B31"/>
    <w:rsid w:val="00A23B41"/>
    <w:rsid w:val="00A23D86"/>
    <w:rsid w:val="00A34065"/>
    <w:rsid w:val="00A42158"/>
    <w:rsid w:val="00A44CFE"/>
    <w:rsid w:val="00A52159"/>
    <w:rsid w:val="00A5339A"/>
    <w:rsid w:val="00A55036"/>
    <w:rsid w:val="00A558B0"/>
    <w:rsid w:val="00A57D80"/>
    <w:rsid w:val="00A63776"/>
    <w:rsid w:val="00A7043A"/>
    <w:rsid w:val="00A8508F"/>
    <w:rsid w:val="00A96277"/>
    <w:rsid w:val="00AA1EF0"/>
    <w:rsid w:val="00AB22A1"/>
    <w:rsid w:val="00AB57D4"/>
    <w:rsid w:val="00AB5D15"/>
    <w:rsid w:val="00AB689B"/>
    <w:rsid w:val="00AB7F98"/>
    <w:rsid w:val="00AC2AD2"/>
    <w:rsid w:val="00AD0095"/>
    <w:rsid w:val="00AD3EDE"/>
    <w:rsid w:val="00AD5B9E"/>
    <w:rsid w:val="00AD5CD4"/>
    <w:rsid w:val="00AD642A"/>
    <w:rsid w:val="00AE3971"/>
    <w:rsid w:val="00AF34CF"/>
    <w:rsid w:val="00B03720"/>
    <w:rsid w:val="00B047AA"/>
    <w:rsid w:val="00B05366"/>
    <w:rsid w:val="00B054F2"/>
    <w:rsid w:val="00B25A5D"/>
    <w:rsid w:val="00B37313"/>
    <w:rsid w:val="00B42768"/>
    <w:rsid w:val="00B42E6C"/>
    <w:rsid w:val="00B431D7"/>
    <w:rsid w:val="00B51A57"/>
    <w:rsid w:val="00B5327B"/>
    <w:rsid w:val="00B54B09"/>
    <w:rsid w:val="00B550E4"/>
    <w:rsid w:val="00B5738A"/>
    <w:rsid w:val="00B756D9"/>
    <w:rsid w:val="00B76619"/>
    <w:rsid w:val="00B80026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4E4C"/>
    <w:rsid w:val="00BE5740"/>
    <w:rsid w:val="00BF2A17"/>
    <w:rsid w:val="00BF49EC"/>
    <w:rsid w:val="00BF58CD"/>
    <w:rsid w:val="00BF6596"/>
    <w:rsid w:val="00C03E36"/>
    <w:rsid w:val="00C0489D"/>
    <w:rsid w:val="00C20FDB"/>
    <w:rsid w:val="00C228D2"/>
    <w:rsid w:val="00C27405"/>
    <w:rsid w:val="00C2781E"/>
    <w:rsid w:val="00C31C43"/>
    <w:rsid w:val="00C33624"/>
    <w:rsid w:val="00C37D9F"/>
    <w:rsid w:val="00C429D4"/>
    <w:rsid w:val="00C44115"/>
    <w:rsid w:val="00C50101"/>
    <w:rsid w:val="00C51C84"/>
    <w:rsid w:val="00C573A9"/>
    <w:rsid w:val="00C64284"/>
    <w:rsid w:val="00C71637"/>
    <w:rsid w:val="00C72B30"/>
    <w:rsid w:val="00C748FE"/>
    <w:rsid w:val="00C749B4"/>
    <w:rsid w:val="00C819E8"/>
    <w:rsid w:val="00C91F92"/>
    <w:rsid w:val="00C92B9F"/>
    <w:rsid w:val="00C949D8"/>
    <w:rsid w:val="00C97000"/>
    <w:rsid w:val="00CB5816"/>
    <w:rsid w:val="00CC20A5"/>
    <w:rsid w:val="00CC6491"/>
    <w:rsid w:val="00CC7B1B"/>
    <w:rsid w:val="00CD0CD3"/>
    <w:rsid w:val="00CD3450"/>
    <w:rsid w:val="00CD3C7D"/>
    <w:rsid w:val="00CD4626"/>
    <w:rsid w:val="00CD76DB"/>
    <w:rsid w:val="00CE4767"/>
    <w:rsid w:val="00CE60BF"/>
    <w:rsid w:val="00CE65A8"/>
    <w:rsid w:val="00CE6923"/>
    <w:rsid w:val="00CF262F"/>
    <w:rsid w:val="00CF4A40"/>
    <w:rsid w:val="00D1455C"/>
    <w:rsid w:val="00D151BC"/>
    <w:rsid w:val="00D21A9B"/>
    <w:rsid w:val="00D23821"/>
    <w:rsid w:val="00D23D0B"/>
    <w:rsid w:val="00D23ED0"/>
    <w:rsid w:val="00D2714B"/>
    <w:rsid w:val="00D368C4"/>
    <w:rsid w:val="00D46243"/>
    <w:rsid w:val="00D514C5"/>
    <w:rsid w:val="00D6325A"/>
    <w:rsid w:val="00D634E8"/>
    <w:rsid w:val="00D6374D"/>
    <w:rsid w:val="00D75AB6"/>
    <w:rsid w:val="00D84600"/>
    <w:rsid w:val="00D87A57"/>
    <w:rsid w:val="00DA4F2C"/>
    <w:rsid w:val="00DB7F70"/>
    <w:rsid w:val="00DC6162"/>
    <w:rsid w:val="00DD4949"/>
    <w:rsid w:val="00DE7D57"/>
    <w:rsid w:val="00DF0E41"/>
    <w:rsid w:val="00DF7688"/>
    <w:rsid w:val="00E00D90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0B8B"/>
    <w:rsid w:val="00E960EA"/>
    <w:rsid w:val="00E97136"/>
    <w:rsid w:val="00E97F27"/>
    <w:rsid w:val="00EA2847"/>
    <w:rsid w:val="00EA5F0E"/>
    <w:rsid w:val="00EB3D14"/>
    <w:rsid w:val="00EB402F"/>
    <w:rsid w:val="00EC1453"/>
    <w:rsid w:val="00EC420A"/>
    <w:rsid w:val="00EC5DB9"/>
    <w:rsid w:val="00EC76C5"/>
    <w:rsid w:val="00ED101F"/>
    <w:rsid w:val="00ED2DE1"/>
    <w:rsid w:val="00ED448C"/>
    <w:rsid w:val="00ED56A6"/>
    <w:rsid w:val="00ED5BBC"/>
    <w:rsid w:val="00EE02D8"/>
    <w:rsid w:val="00F01EB0"/>
    <w:rsid w:val="00F04BE0"/>
    <w:rsid w:val="00F107DF"/>
    <w:rsid w:val="00F13FAB"/>
    <w:rsid w:val="00F166FF"/>
    <w:rsid w:val="00F23B7B"/>
    <w:rsid w:val="00F25E41"/>
    <w:rsid w:val="00F527DF"/>
    <w:rsid w:val="00F54398"/>
    <w:rsid w:val="00F553D2"/>
    <w:rsid w:val="00F55596"/>
    <w:rsid w:val="00F57136"/>
    <w:rsid w:val="00F5749D"/>
    <w:rsid w:val="00F57ED6"/>
    <w:rsid w:val="00F73AF6"/>
    <w:rsid w:val="00F93D17"/>
    <w:rsid w:val="00FA5372"/>
    <w:rsid w:val="00FA7C25"/>
    <w:rsid w:val="00FC3EC0"/>
    <w:rsid w:val="00FC47F8"/>
    <w:rsid w:val="00FE2DDD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A14E8B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"/>
    <w:rsid w:val="00F93D17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5F61A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D2382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1A3F09"/>
    <w:rPr>
      <w:color w:val="0000FF"/>
      <w:u w:val="single"/>
    </w:rPr>
  </w:style>
  <w:style w:type="character" w:customStyle="1" w:styleId="bolighting">
    <w:name w:val="bo_lighting"/>
    <w:basedOn w:val="a0"/>
    <w:rsid w:val="001A3F09"/>
  </w:style>
  <w:style w:type="character" w:customStyle="1" w:styleId="apple-converted-space">
    <w:name w:val="apple-converted-space"/>
    <w:basedOn w:val="a0"/>
    <w:rsid w:val="001A3F09"/>
  </w:style>
  <w:style w:type="character" w:customStyle="1" w:styleId="10">
    <w:name w:val="Заголовок 1 Знак"/>
    <w:basedOn w:val="a0"/>
    <w:link w:val="1"/>
    <w:uiPriority w:val="9"/>
    <w:rsid w:val="00A14E8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5">
    <w:name w:val="FollowedHyperlink"/>
    <w:basedOn w:val="a0"/>
    <w:uiPriority w:val="99"/>
    <w:semiHidden/>
    <w:unhideWhenUsed/>
    <w:rsid w:val="00A558B0"/>
    <w:rPr>
      <w:color w:val="800080" w:themeColor="followedHyperlink"/>
      <w:u w:val="single"/>
    </w:rPr>
  </w:style>
  <w:style w:type="paragraph" w:styleId="a6">
    <w:name w:val="No Spacing"/>
    <w:uiPriority w:val="1"/>
    <w:qFormat/>
    <w:rsid w:val="00E90B8B"/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522D5F"/>
    <w:pPr>
      <w:spacing w:line="240" w:lineRule="auto"/>
    </w:pPr>
    <w:rPr>
      <w:rFonts w:ascii="Tahoma" w:hAnsi="Tahoma" w:cs="Tahoma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D5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A14E8B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"/>
    <w:rsid w:val="00F93D17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5F61A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D2382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1A3F09"/>
    <w:rPr>
      <w:color w:val="0000FF"/>
      <w:u w:val="single"/>
    </w:rPr>
  </w:style>
  <w:style w:type="character" w:customStyle="1" w:styleId="bolighting">
    <w:name w:val="bo_lighting"/>
    <w:basedOn w:val="a0"/>
    <w:rsid w:val="001A3F09"/>
  </w:style>
  <w:style w:type="character" w:customStyle="1" w:styleId="apple-converted-space">
    <w:name w:val="apple-converted-space"/>
    <w:basedOn w:val="a0"/>
    <w:rsid w:val="001A3F09"/>
  </w:style>
  <w:style w:type="character" w:customStyle="1" w:styleId="10">
    <w:name w:val="Заголовок 1 Знак"/>
    <w:basedOn w:val="a0"/>
    <w:link w:val="1"/>
    <w:uiPriority w:val="9"/>
    <w:rsid w:val="00A14E8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5">
    <w:name w:val="FollowedHyperlink"/>
    <w:basedOn w:val="a0"/>
    <w:uiPriority w:val="99"/>
    <w:semiHidden/>
    <w:unhideWhenUsed/>
    <w:rsid w:val="00A558B0"/>
    <w:rPr>
      <w:color w:val="800080" w:themeColor="followedHyperlink"/>
      <w:u w:val="single"/>
    </w:rPr>
  </w:style>
  <w:style w:type="paragraph" w:styleId="a6">
    <w:name w:val="No Spacing"/>
    <w:uiPriority w:val="1"/>
    <w:qFormat/>
    <w:rsid w:val="00E90B8B"/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522D5F"/>
    <w:pPr>
      <w:spacing w:line="240" w:lineRule="auto"/>
    </w:pPr>
    <w:rPr>
      <w:rFonts w:ascii="Tahoma" w:hAnsi="Tahoma" w:cs="Tahoma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D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55389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s/element.php?pl1_id=6918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s/element.php?pl1_id=536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48204-2475-4B5F-A9E8-110324D4D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10720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4</cp:revision>
  <cp:lastPrinted>2018-01-29T10:31:00Z</cp:lastPrinted>
  <dcterms:created xsi:type="dcterms:W3CDTF">2018-02-19T16:27:00Z</dcterms:created>
  <dcterms:modified xsi:type="dcterms:W3CDTF">2018-02-19T16:38:00Z</dcterms:modified>
</cp:coreProperties>
</file>