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DE2" w:rsidRPr="00D2714B" w:rsidRDefault="006A3290" w:rsidP="00F9183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1.75pt">
            <v:imagedata r:id="rId5" o:title=""/>
          </v:shape>
        </w:pict>
      </w:r>
      <w:r w:rsidR="00B51DE2" w:rsidRPr="00D2714B">
        <w:rPr>
          <w:sz w:val="28"/>
          <w:szCs w:val="28"/>
        </w:rPr>
        <w:br w:type="page"/>
      </w:r>
      <w:r w:rsidR="004C476B">
        <w:rPr>
          <w:noProof/>
          <w:sz w:val="28"/>
          <w:szCs w:val="28"/>
        </w:rPr>
        <w:lastRenderedPageBreak/>
        <w:drawing>
          <wp:inline distT="0" distB="0" distL="0" distR="0">
            <wp:extent cx="5940425" cy="7349075"/>
            <wp:effectExtent l="19050" t="0" r="3175" b="0"/>
            <wp:docPr id="5" name="Рисунок 5" descr="C:\Users\KKKim\Desktop\МУКА 2\тит.лист\оборот, пдпис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Kim\Desktop\МУКА 2\тит.лист\оборот, пдписа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E2" w:rsidRPr="00D2714B" w:rsidRDefault="00B51DE2" w:rsidP="00F9183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E7B78" w:rsidRPr="005E7B78">
        <w:rPr>
          <w:noProof/>
          <w:sz w:val="28"/>
          <w:szCs w:val="28"/>
        </w:rPr>
        <w:lastRenderedPageBreak/>
        <w:drawing>
          <wp:inline distT="0" distB="0" distL="0" distR="0">
            <wp:extent cx="6350000" cy="6290432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37" t="4313" r="6996" b="3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29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83C" w:rsidRPr="00D2714B">
        <w:rPr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</w:t>
      </w:r>
      <w:r w:rsidR="00891F52">
        <w:rPr>
          <w:sz w:val="28"/>
          <w:szCs w:val="28"/>
        </w:rPr>
        <w:t>а</w:t>
      </w:r>
      <w:r w:rsidRPr="00D2714B">
        <w:rPr>
          <w:sz w:val="28"/>
          <w:szCs w:val="28"/>
        </w:rPr>
        <w:t>бочая программа составлена в соответствии с ФГОС ВО, утвержденным «</w:t>
      </w:r>
      <w:r w:rsidR="00183AD5"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 w:rsidR="001E311A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1E311A">
        <w:rPr>
          <w:sz w:val="28"/>
          <w:szCs w:val="28"/>
        </w:rPr>
        <w:t xml:space="preserve">14 </w:t>
      </w:r>
      <w:r w:rsidRPr="00D2714B">
        <w:rPr>
          <w:sz w:val="28"/>
          <w:szCs w:val="28"/>
        </w:rPr>
        <w:t xml:space="preserve">г., приказ № </w:t>
      </w:r>
      <w:r w:rsidR="001E311A">
        <w:rPr>
          <w:sz w:val="28"/>
          <w:szCs w:val="28"/>
        </w:rPr>
        <w:t>1500</w:t>
      </w:r>
      <w:r w:rsidRPr="00D2714B">
        <w:rPr>
          <w:sz w:val="28"/>
          <w:szCs w:val="28"/>
        </w:rPr>
        <w:t xml:space="preserve"> по направлению/специальности </w:t>
      </w:r>
      <w:r w:rsidR="002A5186" w:rsidRPr="001E311A">
        <w:rPr>
          <w:sz w:val="28"/>
          <w:szCs w:val="28"/>
        </w:rPr>
        <w:t>13.04.0</w:t>
      </w:r>
      <w:r w:rsidR="001E311A" w:rsidRPr="001E311A"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 «</w:t>
      </w:r>
      <w:r w:rsidR="002A5186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011F2E">
        <w:rPr>
          <w:sz w:val="28"/>
          <w:szCs w:val="28"/>
        </w:rPr>
        <w:t>Методология научного творчества</w:t>
      </w:r>
      <w:r w:rsidRPr="00D2714B">
        <w:rPr>
          <w:sz w:val="28"/>
          <w:szCs w:val="28"/>
        </w:rPr>
        <w:t>».</w:t>
      </w:r>
    </w:p>
    <w:p w:rsidR="001E311A" w:rsidRPr="00584153" w:rsidRDefault="00B51DE2" w:rsidP="001E311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1E311A" w:rsidRPr="00584153">
        <w:rPr>
          <w:sz w:val="28"/>
          <w:szCs w:val="28"/>
        </w:rPr>
        <w:t>создание условий для комплексной подготовки будущего магистра-электротехника (электромеханика) с широким кругозором, в развитии творческих способностей, умения формулировать и решать возникающие в результате практической деятельности задачи, умения творчески применять и самостоятельно повышать свои знания</w:t>
      </w:r>
      <w:r w:rsidR="001E311A">
        <w:rPr>
          <w:sz w:val="28"/>
          <w:szCs w:val="28"/>
        </w:rPr>
        <w:t>.</w:t>
      </w:r>
      <w:r w:rsidR="001E311A" w:rsidRPr="00584153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Для достижения поставленной цели решаются следующие задачи:</w:t>
      </w:r>
    </w:p>
    <w:p w:rsidR="001E311A" w:rsidRDefault="001E311A" w:rsidP="001E311A">
      <w:pPr>
        <w:pStyle w:val="a7"/>
        <w:ind w:firstLine="709"/>
        <w:rPr>
          <w:bCs/>
        </w:rPr>
      </w:pPr>
      <w:r>
        <w:t>−дать знания о развитии научной мысли в человеческом обществе;</w:t>
      </w:r>
    </w:p>
    <w:p w:rsidR="001E311A" w:rsidRDefault="001E311A" w:rsidP="001E311A">
      <w:pPr>
        <w:pStyle w:val="a7"/>
        <w:ind w:firstLine="709"/>
      </w:pPr>
      <w:r>
        <w:t>− научить обучающихся в информации о природе и социуме дифференцировать научное, лженаучное и околонаучное знание;</w:t>
      </w:r>
    </w:p>
    <w:p w:rsidR="001E311A" w:rsidRDefault="001E311A" w:rsidP="001E311A">
      <w:pPr>
        <w:pStyle w:val="a7"/>
      </w:pPr>
      <w:r>
        <w:t>− способствовать формированию научного мировоззрения;</w:t>
      </w:r>
    </w:p>
    <w:p w:rsidR="001E311A" w:rsidRDefault="001E311A" w:rsidP="001E311A">
      <w:pPr>
        <w:pStyle w:val="a7"/>
      </w:pPr>
      <w:r>
        <w:t>− подготовить к восприятию новых научных фактов и гипотез в области электротехники;</w:t>
      </w:r>
    </w:p>
    <w:p w:rsidR="001E311A" w:rsidRDefault="001E311A" w:rsidP="001E311A">
      <w:pPr>
        <w:pStyle w:val="a7"/>
      </w:pPr>
      <w:r>
        <w:t>− дать обучающимся основы знаний методологии научной работы и её уровней;</w:t>
      </w:r>
    </w:p>
    <w:p w:rsidR="001E311A" w:rsidRDefault="001E311A" w:rsidP="001E311A">
      <w:pPr>
        <w:pStyle w:val="a7"/>
      </w:pPr>
      <w:r>
        <w:t>− сформировать умение ориентироваться в методологических подходах и видеть их в контексте существующей научной парадигмы.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E311A" w:rsidRPr="00584153" w:rsidRDefault="001E311A" w:rsidP="001E311A">
      <w:pPr>
        <w:pStyle w:val="a8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0"/>
        <w:jc w:val="both"/>
        <w:rPr>
          <w:b/>
          <w:bCs/>
          <w:caps/>
        </w:rPr>
      </w:pPr>
      <w:proofErr w:type="gramStart"/>
      <w:r w:rsidRPr="00584153">
        <w:rPr>
          <w:bCs/>
        </w:rPr>
        <w:t>историю</w:t>
      </w:r>
      <w:proofErr w:type="gramEnd"/>
      <w:r w:rsidRPr="00584153">
        <w:rPr>
          <w:bCs/>
        </w:rPr>
        <w:t xml:space="preserve"> развития научной мысли в человеческом обществе;</w:t>
      </w:r>
    </w:p>
    <w:p w:rsidR="001E311A" w:rsidRPr="00584153" w:rsidRDefault="001E311A" w:rsidP="001E311A">
      <w:pPr>
        <w:widowControl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bCs/>
          <w:i/>
          <w:iCs/>
          <w:sz w:val="28"/>
          <w:szCs w:val="28"/>
        </w:rPr>
      </w:pPr>
      <w:bookmarkStart w:id="0" w:name="_Toc36994275"/>
      <w:proofErr w:type="gramStart"/>
      <w:r w:rsidRPr="00584153">
        <w:rPr>
          <w:sz w:val="28"/>
          <w:szCs w:val="28"/>
        </w:rPr>
        <w:t>общую</w:t>
      </w:r>
      <w:proofErr w:type="gramEnd"/>
      <w:r w:rsidRPr="00584153">
        <w:rPr>
          <w:sz w:val="28"/>
          <w:szCs w:val="28"/>
        </w:rPr>
        <w:t xml:space="preserve"> схему хода научного познания</w:t>
      </w:r>
      <w:bookmarkEnd w:id="0"/>
      <w:r w:rsidRPr="00584153">
        <w:rPr>
          <w:b/>
          <w:bCs/>
          <w:i/>
          <w:i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E311A" w:rsidRPr="00584153" w:rsidRDefault="001E311A" w:rsidP="001E311A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обосновывать</w:t>
      </w:r>
      <w:proofErr w:type="gramEnd"/>
      <w:r w:rsidRPr="00584153">
        <w:rPr>
          <w:sz w:val="28"/>
          <w:szCs w:val="28"/>
        </w:rPr>
        <w:t xml:space="preserve"> актуальность выбранной научной темы, выбирать и использовать методы исследования, использовать </w:t>
      </w:r>
      <w:bookmarkStart w:id="1" w:name="_Toc36994277"/>
      <w:r w:rsidRPr="00584153">
        <w:rPr>
          <w:sz w:val="28"/>
          <w:szCs w:val="28"/>
        </w:rPr>
        <w:t>логические законы и правил</w:t>
      </w:r>
      <w:bookmarkEnd w:id="1"/>
      <w:r w:rsidRPr="00584153">
        <w:rPr>
          <w:sz w:val="28"/>
          <w:szCs w:val="28"/>
        </w:rPr>
        <w:t xml:space="preserve">а, обрабатывать полученные данные, делать выводы, оформлять результаты научных исследований, находить оптимальные организационно-управленческие решения при нестандартных ситуациях на электротехническим производстве и на транспорте; </w:t>
      </w:r>
    </w:p>
    <w:p w:rsidR="001E311A" w:rsidRPr="00584153" w:rsidRDefault="001E311A" w:rsidP="001E311A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свободно</w:t>
      </w:r>
      <w:proofErr w:type="gramEnd"/>
      <w:r w:rsidRPr="00584153">
        <w:rPr>
          <w:sz w:val="28"/>
          <w:szCs w:val="28"/>
        </w:rPr>
        <w:t xml:space="preserve"> ориентироваться в нормативно-правовой базе РФ, регламентирующей работу на электротехническим производстве и на транспорте;</w:t>
      </w:r>
    </w:p>
    <w:p w:rsidR="001E311A" w:rsidRDefault="001E311A" w:rsidP="001E311A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</w:pPr>
      <w:proofErr w:type="gramStart"/>
      <w:r w:rsidRPr="00584153">
        <w:rPr>
          <w:sz w:val="28"/>
          <w:szCs w:val="28"/>
        </w:rPr>
        <w:lastRenderedPageBreak/>
        <w:t>координировать</w:t>
      </w:r>
      <w:proofErr w:type="gramEnd"/>
      <w:r w:rsidRPr="00584153">
        <w:rPr>
          <w:sz w:val="28"/>
          <w:szCs w:val="28"/>
        </w:rPr>
        <w:t xml:space="preserve"> научно-техническую работу в трудовом коллективе, возглавлять, направлять и руководить трудовым коллективом</w:t>
      </w:r>
      <w: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E311A" w:rsidRPr="00584153" w:rsidRDefault="001E311A" w:rsidP="001E311A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вопросами</w:t>
      </w:r>
      <w:proofErr w:type="gramEnd"/>
      <w:r w:rsidRPr="00584153">
        <w:rPr>
          <w:sz w:val="28"/>
          <w:szCs w:val="28"/>
        </w:rPr>
        <w:t xml:space="preserve"> методологии научных исследований в области создания электротехнических устройств;</w:t>
      </w:r>
    </w:p>
    <w:p w:rsidR="001E311A" w:rsidRPr="00584153" w:rsidRDefault="001E311A" w:rsidP="001E311A">
      <w:pPr>
        <w:pStyle w:val="a7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подобия физических явлений</w:t>
      </w:r>
      <w:r w:rsidRPr="00584153">
        <w:t xml:space="preserve">, </w:t>
      </w:r>
    </w:p>
    <w:p w:rsidR="001E311A" w:rsidRPr="00584153" w:rsidRDefault="001E311A" w:rsidP="001E311A">
      <w:pPr>
        <w:pStyle w:val="a7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планирования эксперимента</w:t>
      </w:r>
      <w:r w:rsidRPr="00584153">
        <w:t>,</w:t>
      </w:r>
    </w:p>
    <w:p w:rsidR="001E311A" w:rsidRPr="00584153" w:rsidRDefault="001E311A" w:rsidP="001E311A">
      <w:pPr>
        <w:pStyle w:val="a7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-4"/>
          <w:w w:val="94"/>
        </w:rPr>
        <w:t>методами</w:t>
      </w:r>
      <w:proofErr w:type="gramEnd"/>
      <w:r w:rsidRPr="00584153">
        <w:rPr>
          <w:spacing w:val="-4"/>
          <w:w w:val="94"/>
        </w:rPr>
        <w:t xml:space="preserve"> обработки результатов эксперимента,</w:t>
      </w:r>
    </w:p>
    <w:p w:rsidR="001E311A" w:rsidRPr="00584153" w:rsidRDefault="001E311A" w:rsidP="001E311A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работой</w:t>
      </w:r>
      <w:proofErr w:type="gramEnd"/>
      <w:r w:rsidRPr="00584153">
        <w:rPr>
          <w:sz w:val="28"/>
          <w:szCs w:val="28"/>
        </w:rPr>
        <w:t xml:space="preserve"> с патентными документами, изобретательской работой.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51DE2" w:rsidRPr="008A27E0" w:rsidRDefault="00B51DE2" w:rsidP="00A52159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9213B8">
        <w:rPr>
          <w:b/>
          <w:sz w:val="28"/>
          <w:szCs w:val="28"/>
        </w:rPr>
        <w:t>общекультурных компетенций (ОК)</w:t>
      </w:r>
      <w:r w:rsidRPr="009213B8">
        <w:rPr>
          <w:sz w:val="28"/>
          <w:szCs w:val="28"/>
        </w:rPr>
        <w:t>: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ОК-2 – способность действовать в нестандартных ситуациях, нести ответственность за принятые решения;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ОК-3 – способность к саморазвитию, самореализации, использованию творческого потенциала.</w:t>
      </w:r>
    </w:p>
    <w:p w:rsidR="001E311A" w:rsidRPr="00093647" w:rsidRDefault="001E311A" w:rsidP="001E311A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093647">
        <w:rPr>
          <w:b/>
          <w:sz w:val="28"/>
          <w:szCs w:val="28"/>
        </w:rPr>
        <w:t>профессиональных компетенций (ПК)</w:t>
      </w:r>
      <w:r w:rsidRPr="00093647">
        <w:rPr>
          <w:sz w:val="28"/>
          <w:szCs w:val="28"/>
        </w:rPr>
        <w:t xml:space="preserve">, </w:t>
      </w:r>
      <w:r w:rsidRPr="00093647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магистратуры: 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ПК-1 – способность планировать и ставить задачи исследования, выбирать методы экспериментальной работы, интерпретировать и представлять результаты научных исследований;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ПК-2 – способность самостоятельно выполнять исследования;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ПК-4 – способность проводить поиск по источникам патентной информации, определять патентную чистоту разрабатываемых объектов техники, подготавливать первичные материалы к патентованию изобретений, регистрации программ для электронных вычислительных машин и баз данных.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Pr="00D2714B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11F2E">
        <w:rPr>
          <w:sz w:val="28"/>
          <w:szCs w:val="28"/>
        </w:rPr>
        <w:t>Методология научного творчества</w:t>
      </w:r>
      <w:r w:rsidRPr="00D2714B">
        <w:rPr>
          <w:sz w:val="28"/>
          <w:szCs w:val="28"/>
        </w:rPr>
        <w:t>» (</w:t>
      </w:r>
      <w:r w:rsidR="00351EF5" w:rsidRPr="00351EF5">
        <w:rPr>
          <w:sz w:val="28"/>
          <w:szCs w:val="28"/>
        </w:rPr>
        <w:t>Б1.В.ДВ.1</w:t>
      </w:r>
      <w:r w:rsidR="007346AB"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 w:rsidR="009213B8">
        <w:rPr>
          <w:sz w:val="28"/>
          <w:szCs w:val="28"/>
        </w:rPr>
        <w:t>вариативно</w:t>
      </w:r>
      <w:r w:rsidRPr="00351EF5">
        <w:rPr>
          <w:sz w:val="28"/>
          <w:szCs w:val="28"/>
        </w:rPr>
        <w:t>й</w:t>
      </w:r>
      <w:r w:rsidRPr="00D2714B">
        <w:rPr>
          <w:sz w:val="28"/>
          <w:szCs w:val="28"/>
        </w:rPr>
        <w:t xml:space="preserve"> части и является </w:t>
      </w:r>
      <w:r w:rsidRPr="00351EF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  <w:gridCol w:w="35"/>
      </w:tblGrid>
      <w:tr w:rsidR="00B51DE2" w:rsidRPr="00D2714B" w:rsidTr="005502BC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2126" w:type="dxa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502BC" w:rsidRPr="00D2714B" w:rsidRDefault="005502BC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A05770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B51DE2" w:rsidRPr="00D2714B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375"/>
        <w:gridCol w:w="35"/>
      </w:tblGrid>
      <w:tr w:rsidR="00B51DE2" w:rsidRPr="00D2714B" w:rsidTr="005502BC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B51DE2" w:rsidRPr="00D2714B" w:rsidRDefault="00183A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1843" w:type="dxa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B51DE2" w:rsidRDefault="00B51DE2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05770">
        <w:rPr>
          <w:i/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51DE2" w:rsidRDefault="00B51DE2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48"/>
        <w:gridCol w:w="4302"/>
      </w:tblGrid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4502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Понятие науки. Наука в истории общества. Наука как система знаний, как процесс получения новых знаний, как социальный институту и как особая область и сторона культуры. Классификация наук по предмету и методу: гуманитарные, общественные, технические и естественные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4502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Знание – результат познавательной деятельности человека. Многообразие знаний и их типология. Знания обыденные и научные. Характерные черты научного знания. Основные уровни и методы научного познания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4502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познания и формы знания эмпирического и теоретического уровней. Эмпирические методы: наблюдение, эксперимент, описание и систематизация фактов. Два способа построения теорий (аксиоматический и гипотетико-дедуктивный) и их применение в науке. Логические методы исследования.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4502" w:type="dxa"/>
            <w:vAlign w:val="center"/>
          </w:tcPr>
          <w:p w:rsidR="00B51DE2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Три основных уровня методологии: методология философская, общенаучная, конкретно-научная. Проблема как знание о незнании. Постановка проблем. Предположения и гипотезы. Гипотеза как метод познания и как вероятное знание. Развитие гипотезы на пути к достоверности. Субъективные и объективные аспекты в формировании и развитии науки. Аргументация и обоснование в науке. Поиски критериев истины в математике, физике, астрономии, истории и др. науках. </w:t>
            </w:r>
            <w:proofErr w:type="spellStart"/>
            <w:r w:rsidRPr="00F63580">
              <w:rPr>
                <w:rStyle w:val="ab"/>
                <w:b w:val="0"/>
                <w:sz w:val="24"/>
                <w:szCs w:val="24"/>
              </w:rPr>
              <w:t>Правообладание</w:t>
            </w:r>
            <w:proofErr w:type="spellEnd"/>
            <w:r w:rsidRPr="00F63580">
              <w:rPr>
                <w:rStyle w:val="ab"/>
                <w:b w:val="0"/>
                <w:sz w:val="24"/>
                <w:szCs w:val="24"/>
              </w:rPr>
              <w:t xml:space="preserve"> приоритетом на научную и техническую идею.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Системное видение мира. Формирование картин мира. Античная и средневековая картина мира. Физические картины мира в синтезе знаний: механическая, </w:t>
            </w:r>
            <w:r w:rsidRPr="00F63580">
              <w:rPr>
                <w:rStyle w:val="ab"/>
                <w:b w:val="0"/>
                <w:sz w:val="24"/>
                <w:szCs w:val="24"/>
              </w:rPr>
              <w:lastRenderedPageBreak/>
              <w:t>электромагнитная, квантово-полевая. Научные революции и проблема преемственности знаний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Критерии подобия. </w:t>
            </w:r>
            <w:proofErr w:type="spellStart"/>
            <w:r w:rsidRPr="00F63580">
              <w:rPr>
                <w:rStyle w:val="ab"/>
                <w:b w:val="0"/>
                <w:sz w:val="24"/>
                <w:szCs w:val="24"/>
              </w:rPr>
              <w:t>Критериальное</w:t>
            </w:r>
            <w:proofErr w:type="spellEnd"/>
            <w:r w:rsidRPr="00F63580">
              <w:rPr>
                <w:rStyle w:val="ab"/>
                <w:b w:val="0"/>
                <w:sz w:val="24"/>
                <w:szCs w:val="24"/>
              </w:rPr>
              <w:t xml:space="preserve"> уравнение. Условия подобия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Подобие сложных систем. Подобие нелинейных систем. Подобие анизотропных систем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Механика. </w:t>
            </w:r>
            <w:proofErr w:type="spellStart"/>
            <w:r w:rsidRPr="00F63580">
              <w:rPr>
                <w:rStyle w:val="ab"/>
                <w:b w:val="0"/>
                <w:sz w:val="24"/>
                <w:szCs w:val="24"/>
              </w:rPr>
              <w:t>Гидро</w:t>
            </w:r>
            <w:proofErr w:type="spellEnd"/>
            <w:r w:rsidRPr="00F63580">
              <w:rPr>
                <w:rStyle w:val="ab"/>
                <w:b w:val="0"/>
                <w:sz w:val="24"/>
                <w:szCs w:val="24"/>
              </w:rPr>
              <w:t>- и аэродинамика. Теплопередача. Электротехника. Определение параметров физической модели. Определение параметров физической модели поезда с электрической тягой.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Однофакторный эксперимент. Особенности многофакторного эксперимента. Полный факторный эксперимент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Возможность ДФЭ. Показатель дробности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Построение матрицы ДФЭ. Определяющий контраст и генерирующие соотношения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Постановка задачи экспериментального поиска экстремума. Метод Гаусса – Зейделя. Метод градиента. Метод крутого восхождения. Симплекс-метод.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Цель обработки результатов эксперимента.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Классификация ошибок эксперимента. Случайные ошибки. Оценка доверительного интервала. Исключение грубых ошибок. Критерий Стьюдента.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Аппроксимация поля опытных точек. Метод наименьших квадратов. Проверка адекватности аппроксимации поля опытных точек. Критерий Фишера.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17FE0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17FE0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63580" w:rsidRPr="00D2714B" w:rsidTr="00F63580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F635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63580" w:rsidRPr="00D2714B" w:rsidRDefault="00F63580" w:rsidP="00F635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4659" w:rsidRPr="00D2714B" w:rsidTr="00F63580">
        <w:trPr>
          <w:jc w:val="center"/>
        </w:trPr>
        <w:tc>
          <w:tcPr>
            <w:tcW w:w="5524" w:type="dxa"/>
            <w:gridSpan w:val="2"/>
            <w:vAlign w:val="center"/>
          </w:tcPr>
          <w:p w:rsidR="00B24659" w:rsidRPr="00D2714B" w:rsidRDefault="00B24659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24659" w:rsidRPr="00D2714B" w:rsidRDefault="00B24659" w:rsidP="00F635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4659" w:rsidRPr="00D2714B" w:rsidRDefault="00B24659" w:rsidP="00F635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24659" w:rsidRPr="00D2714B" w:rsidRDefault="00E5090C" w:rsidP="00F635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659" w:rsidRPr="00D2714B" w:rsidRDefault="00E5090C" w:rsidP="004F15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</w:tbl>
    <w:p w:rsidR="00F63580" w:rsidRDefault="00F6358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B51DE2" w:rsidRPr="00D2714B" w:rsidTr="007841D6">
        <w:trPr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3827" w:type="dxa"/>
            <w:vMerge w:val="restart"/>
            <w:vAlign w:val="center"/>
          </w:tcPr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A26724">
              <w:rPr>
                <w:bCs/>
                <w:sz w:val="24"/>
                <w:szCs w:val="24"/>
              </w:rPr>
              <w:t xml:space="preserve">Огородников В.П., Ильин В.В. Философия техники, науки и образования, 2011. 417 с. </w:t>
            </w: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A26724" w:rsidRDefault="006A3290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8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 xml:space="preserve">Рыжков И. Б. </w:t>
              </w:r>
            </w:hyperlink>
            <w:hyperlink r:id="rId9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Основы научных исследований и изобретательства</w:t>
              </w:r>
            </w:hyperlink>
            <w:r w:rsidR="00A26724" w:rsidRPr="00A26724">
              <w:rPr>
                <w:sz w:val="24"/>
                <w:szCs w:val="24"/>
              </w:rPr>
              <w:t xml:space="preserve">. </w:t>
            </w:r>
            <w:proofErr w:type="gramStart"/>
            <w:r w:rsidR="00A26724" w:rsidRPr="00A26724">
              <w:rPr>
                <w:sz w:val="24"/>
                <w:szCs w:val="24"/>
              </w:rPr>
              <w:t>СПб.:</w:t>
            </w:r>
            <w:proofErr w:type="gramEnd"/>
            <w:r w:rsidR="00A26724" w:rsidRPr="00A26724">
              <w:rPr>
                <w:sz w:val="24"/>
                <w:szCs w:val="24"/>
              </w:rPr>
              <w:t xml:space="preserve"> Лань, 2013. 224с.  </w:t>
            </w:r>
            <w:hyperlink r:id="rId10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A26724" w:rsidRPr="00A26724">
              <w:rPr>
                <w:sz w:val="24"/>
                <w:szCs w:val="24"/>
              </w:rPr>
              <w:t>.</w:t>
            </w: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A26724">
              <w:rPr>
                <w:bCs/>
                <w:sz w:val="24"/>
                <w:szCs w:val="24"/>
              </w:rPr>
              <w:t xml:space="preserve">Плакс А.В. Методология научных исследований в области техники. </w:t>
            </w:r>
            <w:proofErr w:type="gramStart"/>
            <w:r w:rsidRPr="00A26724">
              <w:rPr>
                <w:bCs/>
                <w:sz w:val="24"/>
                <w:szCs w:val="24"/>
              </w:rPr>
              <w:t>СПб.:</w:t>
            </w:r>
            <w:proofErr w:type="gramEnd"/>
            <w:r w:rsidRPr="00A26724">
              <w:rPr>
                <w:bCs/>
                <w:sz w:val="24"/>
                <w:szCs w:val="24"/>
              </w:rPr>
              <w:t xml:space="preserve"> ПГУПС, 2009. 128 с. </w:t>
            </w: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A26724" w:rsidRDefault="006A3290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11" w:history="1">
              <w:r w:rsidR="00A26724" w:rsidRPr="00A26724">
                <w:rPr>
                  <w:rStyle w:val="ac"/>
                  <w:bCs/>
                  <w:color w:val="auto"/>
                  <w:sz w:val="24"/>
                  <w:szCs w:val="24"/>
                  <w:u w:val="none"/>
                </w:rPr>
                <w:t>Кожевников Н.М.</w:t>
              </w:r>
            </w:hyperlink>
            <w:r w:rsidR="00A26724" w:rsidRPr="00A26724">
              <w:rPr>
                <w:sz w:val="24"/>
                <w:szCs w:val="24"/>
              </w:rPr>
              <w:t xml:space="preserve"> </w:t>
            </w:r>
            <w:hyperlink r:id="rId12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Концепции современного естествознания</w:t>
              </w:r>
            </w:hyperlink>
            <w:r w:rsidR="00A26724" w:rsidRPr="00A26724">
              <w:rPr>
                <w:sz w:val="24"/>
                <w:szCs w:val="24"/>
              </w:rPr>
              <w:t xml:space="preserve">. </w:t>
            </w:r>
            <w:proofErr w:type="gramStart"/>
            <w:r w:rsidR="00A26724" w:rsidRPr="00A26724">
              <w:rPr>
                <w:sz w:val="24"/>
                <w:szCs w:val="24"/>
              </w:rPr>
              <w:t>СПб.:</w:t>
            </w:r>
            <w:proofErr w:type="gramEnd"/>
            <w:r w:rsidR="00A26724" w:rsidRPr="00A26724">
              <w:rPr>
                <w:sz w:val="24"/>
                <w:szCs w:val="24"/>
              </w:rPr>
              <w:t xml:space="preserve"> Лань, 2016. 384с. </w:t>
            </w:r>
            <w:hyperlink r:id="rId13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8D7127" w:rsidRDefault="006A3290" w:rsidP="00A26724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hyperlink r:id="rId14" w:history="1">
              <w:r w:rsidR="00A26724" w:rsidRPr="00A26724">
                <w:rPr>
                  <w:rStyle w:val="ac"/>
                  <w:bCs/>
                  <w:color w:val="auto"/>
                  <w:sz w:val="24"/>
                  <w:szCs w:val="24"/>
                  <w:u w:val="none"/>
                </w:rPr>
                <w:t>Горбачев В.В., Калашников Н.П., Кожевников Н.М.</w:t>
              </w:r>
            </w:hyperlink>
            <w:r w:rsidR="00A26724" w:rsidRPr="00A26724">
              <w:rPr>
                <w:sz w:val="24"/>
                <w:szCs w:val="24"/>
              </w:rPr>
              <w:t xml:space="preserve"> </w:t>
            </w:r>
            <w:hyperlink r:id="rId15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A26724" w:rsidRPr="00A26724">
              <w:rPr>
                <w:sz w:val="24"/>
                <w:szCs w:val="24"/>
              </w:rPr>
              <w:t xml:space="preserve">. </w:t>
            </w:r>
            <w:proofErr w:type="gramStart"/>
            <w:r w:rsidR="00A26724" w:rsidRPr="00A26724">
              <w:rPr>
                <w:sz w:val="24"/>
                <w:szCs w:val="24"/>
              </w:rPr>
              <w:t>СПб.:</w:t>
            </w:r>
            <w:proofErr w:type="gramEnd"/>
            <w:r w:rsidR="00A26724" w:rsidRPr="00A26724">
              <w:rPr>
                <w:sz w:val="24"/>
                <w:szCs w:val="24"/>
              </w:rPr>
              <w:t xml:space="preserve"> Лань, 2010. 208с. </w:t>
            </w:r>
            <w:r w:rsidR="00A26724" w:rsidRPr="00A26724">
              <w:rPr>
                <w:sz w:val="24"/>
                <w:szCs w:val="24"/>
                <w:lang w:val="en-US"/>
              </w:rPr>
              <w:t>www</w:t>
            </w:r>
            <w:r w:rsidR="00A26724" w:rsidRPr="00A26724">
              <w:rPr>
                <w:sz w:val="24"/>
                <w:szCs w:val="24"/>
              </w:rPr>
              <w:t>.</w:t>
            </w:r>
            <w:proofErr w:type="spellStart"/>
            <w:r w:rsidR="00A26724" w:rsidRPr="00A26724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A26724" w:rsidRPr="00A26724">
              <w:rPr>
                <w:sz w:val="24"/>
                <w:szCs w:val="24"/>
              </w:rPr>
              <w:t>.</w:t>
            </w:r>
            <w:proofErr w:type="spellStart"/>
            <w:r w:rsidR="00A26724" w:rsidRPr="00A2672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autoSpaceDE w:val="0"/>
              <w:autoSpaceDN w:val="0"/>
              <w:adjustRightInd w:val="0"/>
              <w:spacing w:line="240" w:lineRule="auto"/>
              <w:ind w:firstLine="0"/>
              <w:outlineLvl w:val="0"/>
              <w:rPr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</w:t>
      </w:r>
      <w:r w:rsidR="007578CE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465"/>
        <w:gridCol w:w="8857"/>
      </w:tblGrid>
      <w:tr w:rsidR="007578CE" w:rsidTr="00D03FA8">
        <w:tc>
          <w:tcPr>
            <w:tcW w:w="465" w:type="dxa"/>
          </w:tcPr>
          <w:p w:rsidR="007578CE" w:rsidRDefault="007578CE" w:rsidP="00D03FA8">
            <w:r>
              <w:t>1</w:t>
            </w:r>
          </w:p>
        </w:tc>
        <w:tc>
          <w:tcPr>
            <w:tcW w:w="8857" w:type="dxa"/>
          </w:tcPr>
          <w:p w:rsidR="00A26724" w:rsidRPr="008272FA" w:rsidRDefault="00A26724" w:rsidP="00A2672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8"/>
                <w:szCs w:val="28"/>
              </w:rPr>
            </w:pPr>
            <w:r w:rsidRPr="008272FA">
              <w:rPr>
                <w:bCs/>
                <w:sz w:val="28"/>
                <w:szCs w:val="28"/>
              </w:rPr>
              <w:t xml:space="preserve">Плакс А.В. Методология научных исследований в области техники. </w:t>
            </w:r>
            <w:proofErr w:type="gramStart"/>
            <w:r w:rsidRPr="008272FA">
              <w:rPr>
                <w:bCs/>
                <w:sz w:val="28"/>
                <w:szCs w:val="28"/>
              </w:rPr>
              <w:t>СПб.:</w:t>
            </w:r>
            <w:proofErr w:type="gramEnd"/>
            <w:r w:rsidRPr="008272FA">
              <w:rPr>
                <w:bCs/>
                <w:sz w:val="28"/>
                <w:szCs w:val="28"/>
              </w:rPr>
              <w:t xml:space="preserve"> ПГУПС, 2009. 128 с. </w:t>
            </w:r>
          </w:p>
          <w:p w:rsidR="007578CE" w:rsidRPr="007578CE" w:rsidRDefault="007578CE" w:rsidP="00A26724">
            <w:pPr>
              <w:autoSpaceDE w:val="0"/>
              <w:autoSpaceDN w:val="0"/>
              <w:adjustRightInd w:val="0"/>
              <w:ind w:left="500" w:firstLine="0"/>
              <w:outlineLvl w:val="0"/>
              <w:rPr>
                <w:bCs/>
                <w:sz w:val="28"/>
                <w:szCs w:val="28"/>
              </w:rPr>
            </w:pPr>
          </w:p>
        </w:tc>
      </w:tr>
      <w:tr w:rsidR="007578CE" w:rsidRPr="007E1B38" w:rsidTr="00D03FA8">
        <w:tc>
          <w:tcPr>
            <w:tcW w:w="465" w:type="dxa"/>
          </w:tcPr>
          <w:p w:rsidR="007578CE" w:rsidRPr="007E1B38" w:rsidRDefault="007578CE" w:rsidP="00D03FA8">
            <w:r w:rsidRPr="007E1B38">
              <w:t>2</w:t>
            </w:r>
          </w:p>
        </w:tc>
        <w:tc>
          <w:tcPr>
            <w:tcW w:w="8857" w:type="dxa"/>
          </w:tcPr>
          <w:p w:rsidR="00A26724" w:rsidRPr="00A26724" w:rsidRDefault="006A3290" w:rsidP="00A2672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8"/>
                <w:szCs w:val="28"/>
              </w:rPr>
            </w:pPr>
            <w:hyperlink r:id="rId16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 xml:space="preserve">Рыжков И. Б. </w:t>
              </w:r>
            </w:hyperlink>
            <w:hyperlink r:id="rId17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Основы научных исследований и изобретательства</w:t>
              </w:r>
            </w:hyperlink>
            <w:r w:rsidR="00A26724" w:rsidRPr="00A26724">
              <w:rPr>
                <w:sz w:val="28"/>
                <w:szCs w:val="28"/>
              </w:rPr>
              <w:t xml:space="preserve">. </w:t>
            </w:r>
            <w:proofErr w:type="gramStart"/>
            <w:r w:rsidR="00A26724" w:rsidRPr="00A26724">
              <w:rPr>
                <w:sz w:val="28"/>
                <w:szCs w:val="28"/>
              </w:rPr>
              <w:t>СПб.:</w:t>
            </w:r>
            <w:proofErr w:type="gramEnd"/>
            <w:r w:rsidR="00A26724" w:rsidRPr="00A26724">
              <w:rPr>
                <w:sz w:val="28"/>
                <w:szCs w:val="28"/>
              </w:rPr>
              <w:t xml:space="preserve"> Лань, 2013. 224с.  </w:t>
            </w:r>
            <w:hyperlink r:id="rId18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="00A26724" w:rsidRPr="00A26724">
              <w:rPr>
                <w:sz w:val="28"/>
                <w:szCs w:val="28"/>
              </w:rPr>
              <w:t>.</w:t>
            </w:r>
          </w:p>
          <w:p w:rsidR="007578CE" w:rsidRPr="00A26724" w:rsidRDefault="007578CE" w:rsidP="00A26724">
            <w:pPr>
              <w:pStyle w:val="2"/>
              <w:ind w:left="860"/>
              <w:jc w:val="both"/>
              <w:rPr>
                <w:b w:val="0"/>
                <w:sz w:val="28"/>
              </w:rPr>
            </w:pPr>
          </w:p>
        </w:tc>
      </w:tr>
      <w:tr w:rsidR="007578CE" w:rsidRPr="007E1B38" w:rsidTr="00D03FA8">
        <w:tc>
          <w:tcPr>
            <w:tcW w:w="465" w:type="dxa"/>
          </w:tcPr>
          <w:p w:rsidR="007578CE" w:rsidRPr="007E1B38" w:rsidRDefault="007578CE" w:rsidP="00D03FA8">
            <w:r w:rsidRPr="007E1B38">
              <w:t>3.</w:t>
            </w:r>
          </w:p>
        </w:tc>
        <w:tc>
          <w:tcPr>
            <w:tcW w:w="8857" w:type="dxa"/>
          </w:tcPr>
          <w:p w:rsidR="00A26724" w:rsidRPr="00A26724" w:rsidRDefault="00A26724" w:rsidP="00A2672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8"/>
                <w:szCs w:val="28"/>
              </w:rPr>
            </w:pPr>
            <w:r w:rsidRPr="00A26724">
              <w:rPr>
                <w:bCs/>
                <w:sz w:val="28"/>
                <w:szCs w:val="28"/>
              </w:rPr>
              <w:t xml:space="preserve">Огородников В.П., Ильин В.В. Философия техники, науки и образования, 2011. 417 с. </w:t>
            </w:r>
          </w:p>
          <w:p w:rsidR="007578CE" w:rsidRPr="00A26724" w:rsidRDefault="007578CE" w:rsidP="002A1620">
            <w:pPr>
              <w:pStyle w:val="a"/>
              <w:widowControl/>
              <w:numPr>
                <w:ilvl w:val="0"/>
                <w:numId w:val="0"/>
              </w:numPr>
              <w:autoSpaceDE w:val="0"/>
              <w:autoSpaceDN w:val="0"/>
              <w:outlineLvl w:val="0"/>
            </w:pP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</w:t>
      </w:r>
      <w:r w:rsidR="002A1620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465"/>
        <w:gridCol w:w="8857"/>
      </w:tblGrid>
      <w:tr w:rsidR="00A26724" w:rsidRPr="00A26724" w:rsidTr="00D03FA8">
        <w:tc>
          <w:tcPr>
            <w:tcW w:w="465" w:type="dxa"/>
          </w:tcPr>
          <w:p w:rsidR="007578CE" w:rsidRPr="00A26724" w:rsidRDefault="007578CE" w:rsidP="00D03FA8">
            <w:pPr>
              <w:rPr>
                <w:sz w:val="28"/>
                <w:szCs w:val="28"/>
              </w:rPr>
            </w:pPr>
            <w:r w:rsidRPr="00A2672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857" w:type="dxa"/>
          </w:tcPr>
          <w:p w:rsidR="00A26724" w:rsidRPr="00A26724" w:rsidRDefault="006A3290" w:rsidP="00A2672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ind w:left="0" w:firstLine="500"/>
              <w:outlineLvl w:val="0"/>
              <w:rPr>
                <w:sz w:val="28"/>
                <w:szCs w:val="28"/>
              </w:rPr>
            </w:pPr>
            <w:hyperlink r:id="rId19" w:history="1">
              <w:r w:rsidR="00A26724" w:rsidRPr="00A26724">
                <w:rPr>
                  <w:rStyle w:val="ac"/>
                  <w:bCs/>
                  <w:color w:val="auto"/>
                  <w:sz w:val="28"/>
                  <w:szCs w:val="28"/>
                  <w:u w:val="none"/>
                </w:rPr>
                <w:t>Кожевников Н.М.</w:t>
              </w:r>
            </w:hyperlink>
            <w:r w:rsidR="00A26724" w:rsidRPr="00A26724">
              <w:rPr>
                <w:sz w:val="28"/>
                <w:szCs w:val="28"/>
              </w:rPr>
              <w:t xml:space="preserve"> </w:t>
            </w:r>
            <w:hyperlink r:id="rId20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Концепции современного естествознания</w:t>
              </w:r>
            </w:hyperlink>
            <w:r w:rsidR="00A26724" w:rsidRPr="00A26724">
              <w:rPr>
                <w:sz w:val="28"/>
                <w:szCs w:val="28"/>
              </w:rPr>
              <w:t xml:space="preserve">. </w:t>
            </w:r>
            <w:proofErr w:type="gramStart"/>
            <w:r w:rsidR="00A26724" w:rsidRPr="00A26724">
              <w:rPr>
                <w:sz w:val="28"/>
                <w:szCs w:val="28"/>
              </w:rPr>
              <w:t>СПб.:</w:t>
            </w:r>
            <w:proofErr w:type="gramEnd"/>
            <w:r w:rsidR="00A26724" w:rsidRPr="00A26724">
              <w:rPr>
                <w:sz w:val="28"/>
                <w:szCs w:val="28"/>
              </w:rPr>
              <w:t xml:space="preserve"> Лань, 2016. 384с. </w:t>
            </w:r>
            <w:hyperlink r:id="rId21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7578CE" w:rsidRPr="00A26724" w:rsidRDefault="007578CE" w:rsidP="00A26724">
            <w:pPr>
              <w:rPr>
                <w:sz w:val="28"/>
                <w:szCs w:val="28"/>
              </w:rPr>
            </w:pPr>
          </w:p>
        </w:tc>
      </w:tr>
      <w:tr w:rsidR="00A26724" w:rsidRPr="00A26724" w:rsidTr="00D03FA8">
        <w:tc>
          <w:tcPr>
            <w:tcW w:w="465" w:type="dxa"/>
          </w:tcPr>
          <w:p w:rsidR="007578CE" w:rsidRPr="00A26724" w:rsidRDefault="007578CE" w:rsidP="00D03FA8">
            <w:pPr>
              <w:rPr>
                <w:sz w:val="28"/>
                <w:szCs w:val="28"/>
              </w:rPr>
            </w:pPr>
            <w:r w:rsidRPr="00A26724">
              <w:rPr>
                <w:sz w:val="28"/>
                <w:szCs w:val="28"/>
              </w:rPr>
              <w:t>2</w:t>
            </w:r>
          </w:p>
        </w:tc>
        <w:tc>
          <w:tcPr>
            <w:tcW w:w="8857" w:type="dxa"/>
          </w:tcPr>
          <w:p w:rsidR="007578CE" w:rsidRPr="00A26724" w:rsidRDefault="006A3290" w:rsidP="00A26724">
            <w:pPr>
              <w:widowControl/>
              <w:numPr>
                <w:ilvl w:val="0"/>
                <w:numId w:val="27"/>
              </w:numPr>
              <w:spacing w:line="240" w:lineRule="auto"/>
              <w:rPr>
                <w:bCs/>
                <w:sz w:val="28"/>
                <w:szCs w:val="28"/>
              </w:rPr>
            </w:pPr>
            <w:hyperlink r:id="rId22" w:history="1">
              <w:r w:rsidR="00A26724" w:rsidRPr="00A26724">
                <w:rPr>
                  <w:rStyle w:val="ac"/>
                  <w:bCs/>
                  <w:color w:val="auto"/>
                  <w:sz w:val="28"/>
                  <w:szCs w:val="28"/>
                  <w:u w:val="none"/>
                </w:rPr>
                <w:t>Горбачев В.В., Калашников Н.П., Кожевников Н.М.</w:t>
              </w:r>
            </w:hyperlink>
            <w:r w:rsidR="00A26724" w:rsidRPr="00A26724">
              <w:rPr>
                <w:sz w:val="28"/>
                <w:szCs w:val="28"/>
              </w:rPr>
              <w:t xml:space="preserve"> </w:t>
            </w:r>
            <w:hyperlink r:id="rId23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A26724" w:rsidRPr="00A26724">
              <w:rPr>
                <w:sz w:val="28"/>
                <w:szCs w:val="28"/>
              </w:rPr>
              <w:t xml:space="preserve">. </w:t>
            </w:r>
            <w:proofErr w:type="gramStart"/>
            <w:r w:rsidR="00A26724" w:rsidRPr="00A26724">
              <w:rPr>
                <w:sz w:val="28"/>
                <w:szCs w:val="28"/>
              </w:rPr>
              <w:t>СПб.:</w:t>
            </w:r>
            <w:proofErr w:type="gramEnd"/>
            <w:r w:rsidR="00A26724" w:rsidRPr="00A26724">
              <w:rPr>
                <w:sz w:val="28"/>
                <w:szCs w:val="28"/>
              </w:rPr>
              <w:t xml:space="preserve"> Лань, 2010. 208с. </w:t>
            </w:r>
            <w:hyperlink r:id="rId24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="00A26724" w:rsidRPr="00A26724">
              <w:rPr>
                <w:sz w:val="28"/>
                <w:szCs w:val="28"/>
              </w:rPr>
              <w:t>.</w:t>
            </w:r>
          </w:p>
        </w:tc>
      </w:tr>
    </w:tbl>
    <w:p w:rsidR="007578CE" w:rsidRPr="00A26724" w:rsidRDefault="007578CE" w:rsidP="00A26724">
      <w:pPr>
        <w:pStyle w:val="a4"/>
        <w:widowControl/>
        <w:numPr>
          <w:ilvl w:val="0"/>
          <w:numId w:val="27"/>
        </w:numPr>
        <w:spacing w:after="200" w:line="240" w:lineRule="auto"/>
        <w:ind w:left="1418" w:hanging="425"/>
        <w:rPr>
          <w:sz w:val="28"/>
          <w:szCs w:val="28"/>
          <w:shd w:val="clear" w:color="auto" w:fill="FFFFFF"/>
        </w:rPr>
      </w:pPr>
      <w:proofErr w:type="spellStart"/>
      <w:r w:rsidRPr="00A26724">
        <w:rPr>
          <w:sz w:val="28"/>
          <w:szCs w:val="28"/>
          <w:shd w:val="clear" w:color="auto" w:fill="FFFFFF"/>
        </w:rPr>
        <w:t>Гостенков</w:t>
      </w:r>
      <w:proofErr w:type="spellEnd"/>
      <w:r w:rsidRPr="00A26724">
        <w:rPr>
          <w:sz w:val="28"/>
          <w:szCs w:val="28"/>
          <w:shd w:val="clear" w:color="auto" w:fill="FFFFFF"/>
        </w:rPr>
        <w:t>, П.А. История и методология науки и техники: Методические указания по подготовке к семинарским занятиям / П.А. </w:t>
      </w:r>
      <w:proofErr w:type="spellStart"/>
      <w:r w:rsidRPr="00A26724">
        <w:rPr>
          <w:sz w:val="28"/>
          <w:szCs w:val="28"/>
          <w:shd w:val="clear" w:color="auto" w:fill="FFFFFF"/>
        </w:rPr>
        <w:t>Гостенков</w:t>
      </w:r>
      <w:proofErr w:type="spellEnd"/>
      <w:r w:rsidRPr="00A26724">
        <w:rPr>
          <w:sz w:val="28"/>
          <w:szCs w:val="28"/>
          <w:shd w:val="clear" w:color="auto" w:fill="FFFFFF"/>
        </w:rPr>
        <w:t xml:space="preserve">; Отв. ред. И.П. Потехина. – </w:t>
      </w:r>
      <w:proofErr w:type="gramStart"/>
      <w:r w:rsidRPr="00A26724">
        <w:rPr>
          <w:sz w:val="28"/>
          <w:szCs w:val="28"/>
          <w:shd w:val="clear" w:color="auto" w:fill="FFFFFF"/>
        </w:rPr>
        <w:t>СПб.:</w:t>
      </w:r>
      <w:proofErr w:type="gramEnd"/>
      <w:r w:rsidRPr="00A2672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26724">
        <w:rPr>
          <w:sz w:val="28"/>
          <w:szCs w:val="28"/>
          <w:shd w:val="clear" w:color="auto" w:fill="FFFFFF"/>
        </w:rPr>
        <w:t>СПбГТИ</w:t>
      </w:r>
      <w:proofErr w:type="spellEnd"/>
      <w:r w:rsidRPr="00A26724">
        <w:rPr>
          <w:sz w:val="28"/>
          <w:szCs w:val="28"/>
          <w:shd w:val="clear" w:color="auto" w:fill="FFFFFF"/>
        </w:rPr>
        <w:t xml:space="preserve"> (ТУ), 2010. – 49 с.  </w:t>
      </w:r>
    </w:p>
    <w:p w:rsidR="007578CE" w:rsidRPr="00A26724" w:rsidRDefault="006A3290" w:rsidP="00A26724">
      <w:pPr>
        <w:pStyle w:val="a4"/>
        <w:ind w:left="1418" w:hanging="425"/>
        <w:rPr>
          <w:sz w:val="28"/>
          <w:szCs w:val="28"/>
        </w:rPr>
      </w:pPr>
      <w:hyperlink r:id="rId25" w:history="1">
        <w:r w:rsidR="007578CE" w:rsidRPr="00A26724">
          <w:rPr>
            <w:rStyle w:val="ac"/>
            <w:color w:val="auto"/>
            <w:sz w:val="28"/>
            <w:szCs w:val="28"/>
            <w:u w:val="none"/>
          </w:rPr>
          <w:t>http://libusb.ru/shkolniku/10-klass/metodicheskie-ukazaniia-po-podgotovke-k-seminarskim-zaniatiiam-sankt/</w:t>
        </w:r>
      </w:hyperlink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578CE" w:rsidRDefault="007578CE" w:rsidP="007578CE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1.</w:t>
      </w:r>
      <w:r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Федеральный закон от 27 июля 2006 года N 149-ФЗ "Об информации, информационных технологиях и о защите информации" (Собрание законодательства Российской Федерации, 2006, N 31, ст. 3448; 2010, N 31, ст. 4196; 2011, N 15, ст. 2038; N 30, ст. 4600; 2012, N 31, ст. 4328; 2013, N 14, ст. 1658; N 23, ст. 2870; N 27, ст. 3479; N 52, ст. 6961, 6963; 2014, N 19, ст. 2302; N 30, ст. 4223, 4243</w:t>
      </w:r>
      <w:r>
        <w:rPr>
          <w:sz w:val="28"/>
          <w:szCs w:val="28"/>
        </w:rPr>
        <w:t>;</w:t>
      </w:r>
    </w:p>
    <w:p w:rsidR="007578CE" w:rsidRPr="00A04701" w:rsidRDefault="007578CE" w:rsidP="007578CE">
      <w:pPr>
        <w:widowControl/>
        <w:numPr>
          <w:ilvl w:val="0"/>
          <w:numId w:val="29"/>
        </w:numPr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color w:val="373737"/>
          <w:kern w:val="36"/>
          <w:sz w:val="28"/>
          <w:szCs w:val="28"/>
        </w:rPr>
        <w:t>Федеральный закон Российской Федерации от 24 ноября 2014 г. N 364-ФЗ</w:t>
      </w:r>
      <w:r>
        <w:rPr>
          <w:color w:val="373737"/>
          <w:kern w:val="36"/>
          <w:sz w:val="28"/>
          <w:szCs w:val="28"/>
        </w:rPr>
        <w:t>, «</w:t>
      </w:r>
      <w:r>
        <w:rPr>
          <w:rFonts w:ascii="Roboto Condensed" w:hAnsi="Roboto Condensed"/>
          <w:color w:val="373737"/>
          <w:sz w:val="29"/>
          <w:szCs w:val="29"/>
        </w:rPr>
        <w:t xml:space="preserve">О внесении изменений в Федеральный закон "Об информации, информационных технологиях и о защите информации" и Гражданский </w:t>
      </w:r>
      <w:r w:rsidRPr="00A04701">
        <w:rPr>
          <w:rFonts w:ascii="Roboto Condensed" w:hAnsi="Roboto Condensed"/>
          <w:color w:val="373737"/>
          <w:sz w:val="28"/>
          <w:szCs w:val="28"/>
        </w:rPr>
        <w:t xml:space="preserve">процессуальный кодекс Российской </w:t>
      </w:r>
      <w:proofErr w:type="gramStart"/>
      <w:r w:rsidRPr="00A04701">
        <w:rPr>
          <w:rFonts w:ascii="Roboto Condensed" w:hAnsi="Roboto Condensed"/>
          <w:color w:val="373737"/>
          <w:sz w:val="28"/>
          <w:szCs w:val="28"/>
        </w:rPr>
        <w:t>Федерации.</w:t>
      </w:r>
      <w:r w:rsidRPr="00A04701">
        <w:rPr>
          <w:bCs/>
          <w:sz w:val="28"/>
          <w:szCs w:val="28"/>
        </w:rPr>
        <w:t>;</w:t>
      </w:r>
      <w:proofErr w:type="gramEnd"/>
    </w:p>
    <w:p w:rsidR="007578CE" w:rsidRPr="00A04701" w:rsidRDefault="007578CE" w:rsidP="007578CE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3.</w:t>
      </w:r>
      <w:r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Патентный закон Российской Федерации от 23 сентября 1992 г. № 3517-I</w:t>
      </w:r>
      <w:r>
        <w:rPr>
          <w:sz w:val="28"/>
          <w:szCs w:val="28"/>
        </w:rPr>
        <w:t xml:space="preserve"> </w:t>
      </w:r>
      <w:r w:rsidRPr="00A04701">
        <w:rPr>
          <w:sz w:val="28"/>
          <w:szCs w:val="28"/>
        </w:rPr>
        <w:t>с изменениями и дополнениями, внесенными Федеральным законо</w:t>
      </w:r>
      <w:r>
        <w:rPr>
          <w:sz w:val="28"/>
          <w:szCs w:val="28"/>
        </w:rPr>
        <w:t>м от 07 февраля 2003 г. № 22-ФЗ.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A1620" w:rsidRPr="00522078" w:rsidRDefault="002A1620" w:rsidP="002A16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22078">
        <w:rPr>
          <w:bCs/>
          <w:sz w:val="28"/>
          <w:szCs w:val="28"/>
        </w:rPr>
        <w:t>Периодические журналы: «Электротехника», «Электричество», «Известия ВУЗов. Электромеханика», «Известия РАН. Энергетика», «Железнодорожный транспорт»</w:t>
      </w:r>
      <w:r>
        <w:rPr>
          <w:bCs/>
          <w:sz w:val="28"/>
          <w:szCs w:val="28"/>
        </w:rPr>
        <w:t>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07C42" w:rsidRPr="00A94857" w:rsidRDefault="00707C42" w:rsidP="00707C42">
      <w:pPr>
        <w:spacing w:line="240" w:lineRule="auto"/>
        <w:contextualSpacing/>
        <w:rPr>
          <w:rFonts w:eastAsia="Calibri"/>
          <w:bCs/>
          <w:sz w:val="28"/>
          <w:szCs w:val="28"/>
        </w:rPr>
      </w:pPr>
      <w:r w:rsidRPr="00A94857">
        <w:rPr>
          <w:rFonts w:eastAsia="Calibri"/>
          <w:bCs/>
          <w:sz w:val="28"/>
          <w:szCs w:val="28"/>
        </w:rPr>
        <w:t>1.</w:t>
      </w:r>
      <w:r w:rsidRPr="00A94857">
        <w:rPr>
          <w:rFonts w:eastAsia="Calibri"/>
          <w:bCs/>
          <w:sz w:val="28"/>
          <w:szCs w:val="28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26" w:history="1">
        <w:r w:rsidRPr="00A94857">
          <w:rPr>
            <w:rStyle w:val="ac"/>
            <w:rFonts w:eastAsia="Calibri"/>
            <w:bCs/>
            <w:sz w:val="28"/>
            <w:szCs w:val="28"/>
          </w:rPr>
          <w:t>http://sdo.pgups.ru/</w:t>
        </w:r>
      </w:hyperlink>
      <w:r w:rsidRPr="00A94857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07C42" w:rsidRPr="00A94857" w:rsidRDefault="00707C42" w:rsidP="00707C42">
      <w:pPr>
        <w:widowControl/>
        <w:numPr>
          <w:ilvl w:val="0"/>
          <w:numId w:val="37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ЛАНЬ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7" w:history="1">
        <w:r w:rsidRPr="00A94857">
          <w:rPr>
            <w:rStyle w:val="ac"/>
            <w:rFonts w:eastAsia="Calibri"/>
            <w:bCs/>
            <w:sz w:val="28"/>
            <w:szCs w:val="28"/>
          </w:rPr>
          <w:t>http://e.lanbook.com</w:t>
        </w:r>
      </w:hyperlink>
      <w:r w:rsidRPr="00A94857">
        <w:rPr>
          <w:rFonts w:eastAsia="Calibri"/>
          <w:bCs/>
          <w:sz w:val="28"/>
          <w:szCs w:val="28"/>
        </w:rPr>
        <w:t>.</w:t>
      </w:r>
    </w:p>
    <w:p w:rsidR="00707C42" w:rsidRPr="00A94857" w:rsidRDefault="00707C42" w:rsidP="00707C42">
      <w:pPr>
        <w:widowControl/>
        <w:numPr>
          <w:ilvl w:val="0"/>
          <w:numId w:val="37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</w:t>
      </w:r>
      <w:proofErr w:type="spellStart"/>
      <w:r w:rsidRPr="00A94857">
        <w:rPr>
          <w:sz w:val="28"/>
          <w:szCs w:val="28"/>
        </w:rPr>
        <w:t>ibooks</w:t>
      </w:r>
      <w:proofErr w:type="spellEnd"/>
      <w:r w:rsidRPr="00A94857">
        <w:rPr>
          <w:sz w:val="28"/>
          <w:szCs w:val="28"/>
        </w:rPr>
        <w:t xml:space="preserve">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8" w:history="1">
        <w:r w:rsidRPr="00A94857">
          <w:rPr>
            <w:rStyle w:val="ac"/>
            <w:rFonts w:eastAsia="Calibri"/>
            <w:bCs/>
            <w:sz w:val="28"/>
            <w:szCs w:val="28"/>
          </w:rPr>
          <w:t>http://ibooks.ru/</w:t>
        </w:r>
      </w:hyperlink>
      <w:r w:rsidRPr="00A94857">
        <w:rPr>
          <w:sz w:val="28"/>
          <w:szCs w:val="28"/>
        </w:rPr>
        <w:t>.</w:t>
      </w:r>
      <w:r w:rsidRPr="00A94857">
        <w:rPr>
          <w:rFonts w:eastAsia="Calibri"/>
          <w:bCs/>
          <w:sz w:val="28"/>
          <w:szCs w:val="28"/>
        </w:rPr>
        <w:t xml:space="preserve"> </w:t>
      </w:r>
    </w:p>
    <w:p w:rsidR="00707C42" w:rsidRPr="00A94857" w:rsidRDefault="00707C42" w:rsidP="00707C42">
      <w:pPr>
        <w:autoSpaceDE w:val="0"/>
        <w:autoSpaceDN w:val="0"/>
        <w:adjustRightInd w:val="0"/>
        <w:spacing w:line="326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4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line="240" w:lineRule="auto"/>
        <w:ind w:left="520" w:hanging="417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Методические указания для обучающихся по освоению дисциплины </w:t>
      </w:r>
    </w:p>
    <w:p w:rsidR="00707C42" w:rsidRPr="00A94857" w:rsidRDefault="00707C42" w:rsidP="00707C42">
      <w:pPr>
        <w:autoSpaceDE w:val="0"/>
        <w:autoSpaceDN w:val="0"/>
        <w:adjustRightInd w:val="0"/>
        <w:spacing w:line="316" w:lineRule="exact"/>
        <w:rPr>
          <w:sz w:val="28"/>
          <w:szCs w:val="28"/>
        </w:rPr>
      </w:pPr>
    </w:p>
    <w:p w:rsidR="00707C42" w:rsidRPr="00A94857" w:rsidRDefault="00707C42" w:rsidP="00707C42">
      <w:pPr>
        <w:autoSpaceDE w:val="0"/>
        <w:autoSpaceDN w:val="0"/>
        <w:adjustRightInd w:val="0"/>
        <w:spacing w:line="240" w:lineRule="auto"/>
        <w:ind w:left="860"/>
        <w:rPr>
          <w:sz w:val="28"/>
          <w:szCs w:val="28"/>
        </w:rPr>
      </w:pPr>
      <w:r w:rsidRPr="00A94857">
        <w:rPr>
          <w:sz w:val="28"/>
          <w:szCs w:val="28"/>
        </w:rPr>
        <w:t>Порядок изучения дисциплины следующий:</w:t>
      </w:r>
    </w:p>
    <w:p w:rsidR="00707C42" w:rsidRPr="00A94857" w:rsidRDefault="00707C42" w:rsidP="00707C42">
      <w:pPr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5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07C42" w:rsidRPr="00A94857" w:rsidRDefault="00707C42" w:rsidP="00707C42">
      <w:pPr>
        <w:autoSpaceDE w:val="0"/>
        <w:autoSpaceDN w:val="0"/>
        <w:adjustRightInd w:val="0"/>
        <w:spacing w:line="65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5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707C42" w:rsidRPr="00A94857" w:rsidRDefault="00707C42" w:rsidP="00707C42">
      <w:pPr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5"/>
        </w:numPr>
        <w:overflowPunct w:val="0"/>
        <w:autoSpaceDE w:val="0"/>
        <w:autoSpaceDN w:val="0"/>
        <w:adjustRightInd w:val="0"/>
        <w:spacing w:line="223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дисциплине). </w:t>
      </w:r>
    </w:p>
    <w:p w:rsidR="00707C42" w:rsidRPr="00A94857" w:rsidRDefault="00707C42" w:rsidP="00707C42">
      <w:pPr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707C42" w:rsidRPr="00A94857" w:rsidRDefault="00707C42" w:rsidP="00707C42">
      <w:pPr>
        <w:autoSpaceDE w:val="0"/>
        <w:autoSpaceDN w:val="0"/>
        <w:adjustRightInd w:val="0"/>
        <w:spacing w:line="202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0"/>
          <w:numId w:val="36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line="213" w:lineRule="auto"/>
        <w:ind w:left="320" w:right="340" w:firstLine="349"/>
        <w:jc w:val="left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707C42" w:rsidRPr="00A94857" w:rsidRDefault="00707C42" w:rsidP="00707C42">
      <w:pPr>
        <w:autoSpaceDE w:val="0"/>
        <w:autoSpaceDN w:val="0"/>
        <w:adjustRightInd w:val="0"/>
        <w:spacing w:line="72" w:lineRule="exact"/>
        <w:rPr>
          <w:sz w:val="28"/>
          <w:szCs w:val="28"/>
        </w:rPr>
      </w:pPr>
    </w:p>
    <w:p w:rsidR="00707C42" w:rsidRPr="00A94857" w:rsidRDefault="00707C42" w:rsidP="00707C42">
      <w:pPr>
        <w:overflowPunct w:val="0"/>
        <w:autoSpaceDE w:val="0"/>
        <w:autoSpaceDN w:val="0"/>
        <w:adjustRightInd w:val="0"/>
        <w:spacing w:line="213" w:lineRule="auto"/>
        <w:ind w:left="4240" w:right="220" w:hanging="4025"/>
        <w:rPr>
          <w:sz w:val="28"/>
          <w:szCs w:val="28"/>
        </w:rPr>
      </w:pPr>
      <w:proofErr w:type="gramStart"/>
      <w:r w:rsidRPr="00A94857">
        <w:rPr>
          <w:b/>
          <w:bCs/>
          <w:sz w:val="28"/>
          <w:szCs w:val="28"/>
        </w:rPr>
        <w:t>перечень</w:t>
      </w:r>
      <w:proofErr w:type="gramEnd"/>
      <w:r w:rsidRPr="00A94857">
        <w:rPr>
          <w:b/>
          <w:bCs/>
          <w:sz w:val="28"/>
          <w:szCs w:val="28"/>
        </w:rPr>
        <w:t xml:space="preserve"> программного обеспечения и информационных справочных систем</w:t>
      </w:r>
    </w:p>
    <w:p w:rsidR="00707C42" w:rsidRPr="00A94857" w:rsidRDefault="00707C42" w:rsidP="00707C42">
      <w:pPr>
        <w:autoSpaceDE w:val="0"/>
        <w:autoSpaceDN w:val="0"/>
        <w:adjustRightInd w:val="0"/>
        <w:spacing w:line="385" w:lineRule="exact"/>
        <w:rPr>
          <w:sz w:val="28"/>
          <w:szCs w:val="28"/>
        </w:rPr>
      </w:pPr>
    </w:p>
    <w:p w:rsidR="00707C42" w:rsidRPr="00A94857" w:rsidRDefault="00707C42" w:rsidP="00707C42">
      <w:pPr>
        <w:pStyle w:val="aa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07C42" w:rsidRPr="00A94857" w:rsidRDefault="00707C42" w:rsidP="00707C42">
      <w:pPr>
        <w:pStyle w:val="aa"/>
        <w:widowControl/>
        <w:numPr>
          <w:ilvl w:val="0"/>
          <w:numId w:val="38"/>
        </w:numPr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технические</w:t>
      </w:r>
      <w:proofErr w:type="gramEnd"/>
      <w:r w:rsidRPr="00A94857">
        <w:rPr>
          <w:sz w:val="28"/>
          <w:szCs w:val="28"/>
        </w:rPr>
        <w:t xml:space="preserve"> средства (мультимедийный проектор, интерактивная доска); </w:t>
      </w:r>
    </w:p>
    <w:p w:rsidR="00707C42" w:rsidRPr="00A94857" w:rsidRDefault="00707C42" w:rsidP="00707C42">
      <w:pPr>
        <w:pStyle w:val="aa"/>
        <w:widowControl/>
        <w:numPr>
          <w:ilvl w:val="0"/>
          <w:numId w:val="38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методы</w:t>
      </w:r>
      <w:proofErr w:type="gramEnd"/>
      <w:r w:rsidRPr="00A94857">
        <w:rPr>
          <w:sz w:val="28"/>
          <w:szCs w:val="28"/>
        </w:rPr>
        <w:t xml:space="preserve"> обучения с использованием информационных технологий (демонстрация мультимедийных материалов); </w:t>
      </w:r>
    </w:p>
    <w:p w:rsidR="00707C42" w:rsidRPr="00A94857" w:rsidRDefault="00707C42" w:rsidP="00707C42">
      <w:pPr>
        <w:pStyle w:val="aa"/>
        <w:widowControl/>
        <w:numPr>
          <w:ilvl w:val="0"/>
          <w:numId w:val="38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электронная</w:t>
      </w:r>
      <w:proofErr w:type="gramEnd"/>
      <w:r w:rsidRPr="00A94857">
        <w:rPr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rFonts w:eastAsia="Calibri"/>
          <w:bCs/>
          <w:sz w:val="28"/>
          <w:szCs w:val="28"/>
        </w:rPr>
        <w:t>[электронный ресурс]. – Режим доступа: http:sdo.pgups.ru.</w:t>
      </w:r>
    </w:p>
    <w:p w:rsidR="00707C42" w:rsidRPr="00A94857" w:rsidRDefault="00707C42" w:rsidP="00707C42">
      <w:pPr>
        <w:pStyle w:val="aa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94857">
        <w:rPr>
          <w:sz w:val="28"/>
          <w:szCs w:val="28"/>
        </w:rPr>
        <w:t>Windows</w:t>
      </w:r>
      <w:proofErr w:type="spellEnd"/>
      <w:r w:rsidRPr="00A94857">
        <w:rPr>
          <w:sz w:val="28"/>
          <w:szCs w:val="28"/>
        </w:rPr>
        <w:t xml:space="preserve">, пакет MS </w:t>
      </w:r>
      <w:proofErr w:type="spellStart"/>
      <w:r w:rsidRPr="00A94857">
        <w:rPr>
          <w:sz w:val="28"/>
          <w:szCs w:val="28"/>
        </w:rPr>
        <w:t>Office</w:t>
      </w:r>
      <w:proofErr w:type="spellEnd"/>
      <w:r w:rsidRPr="00A94857">
        <w:rPr>
          <w:sz w:val="28"/>
          <w:szCs w:val="28"/>
        </w:rPr>
        <w:t>.</w:t>
      </w:r>
    </w:p>
    <w:p w:rsidR="00707C42" w:rsidRPr="00A94857" w:rsidRDefault="00707C42" w:rsidP="00707C42">
      <w:pPr>
        <w:spacing w:line="240" w:lineRule="auto"/>
        <w:ind w:firstLine="851"/>
        <w:rPr>
          <w:bCs/>
          <w:sz w:val="28"/>
          <w:szCs w:val="28"/>
        </w:rPr>
      </w:pPr>
    </w:p>
    <w:p w:rsidR="00707C42" w:rsidRPr="00A94857" w:rsidRDefault="00707C42" w:rsidP="00707C42">
      <w:pPr>
        <w:widowControl/>
        <w:numPr>
          <w:ilvl w:val="0"/>
          <w:numId w:val="36"/>
        </w:numPr>
        <w:spacing w:after="200" w:line="240" w:lineRule="auto"/>
        <w:jc w:val="center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707C42" w:rsidRPr="00A94857" w:rsidRDefault="00707C42" w:rsidP="006A3290">
      <w:pPr>
        <w:shd w:val="clear" w:color="auto" w:fill="FFFFFF"/>
        <w:spacing w:before="250" w:line="240" w:lineRule="auto"/>
        <w:ind w:firstLine="576"/>
        <w:rPr>
          <w:bCs/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Материально-техническая база, необходимая для осуществления </w:t>
      </w:r>
      <w:r w:rsidRPr="00A94857">
        <w:rPr>
          <w:color w:val="000000"/>
          <w:spacing w:val="4"/>
          <w:sz w:val="28"/>
          <w:szCs w:val="28"/>
        </w:rPr>
        <w:t xml:space="preserve">образовательного процесса по данной дисциплине, соответствует </w:t>
      </w:r>
      <w:r w:rsidRPr="00A94857">
        <w:rPr>
          <w:color w:val="000000"/>
          <w:spacing w:val="-2"/>
          <w:sz w:val="28"/>
          <w:szCs w:val="28"/>
        </w:rPr>
        <w:t xml:space="preserve">действующим санитарным и противопожарным правилам и нормам и </w:t>
      </w:r>
    </w:p>
    <w:bookmarkStart w:id="2" w:name="_GoBack"/>
    <w:p w:rsidR="00B51DE2" w:rsidRPr="00D2714B" w:rsidRDefault="006A3290" w:rsidP="00FE078B">
      <w:pPr>
        <w:spacing w:line="240" w:lineRule="auto"/>
        <w:ind w:firstLine="0"/>
        <w:contextualSpacing/>
        <w:rPr>
          <w:sz w:val="28"/>
          <w:szCs w:val="28"/>
        </w:rPr>
      </w:pPr>
      <w:r w:rsidRPr="006A3290">
        <w:rPr>
          <w:sz w:val="28"/>
          <w:szCs w:val="28"/>
        </w:rPr>
        <w:object w:dxaOrig="9180" w:dyaOrig="12630">
          <v:shape id="_x0000_i1026" type="#_x0000_t75" style="width:445.5pt;height:379.5pt" o:ole="">
            <v:imagedata r:id="rId29" o:title="" croptop="2880f" cropbottom="29732f" cropleft="7281f" cropright="5033f"/>
          </v:shape>
          <o:OLEObject Type="Embed" ProgID="AcroExch.Document.7" ShapeID="_x0000_i1026" DrawAspect="Content" ObjectID="_1572079829" r:id="rId30"/>
        </w:object>
      </w:r>
      <w:bookmarkEnd w:id="2"/>
    </w:p>
    <w:sectPr w:rsidR="00B51DE2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394033"/>
    <w:multiLevelType w:val="singleLevel"/>
    <w:tmpl w:val="6C94DE28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93697D"/>
    <w:multiLevelType w:val="hybridMultilevel"/>
    <w:tmpl w:val="D7300038"/>
    <w:lvl w:ilvl="0" w:tplc="64C4131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276286"/>
    <w:multiLevelType w:val="hybridMultilevel"/>
    <w:tmpl w:val="A43AEE1A"/>
    <w:lvl w:ilvl="0" w:tplc="E4D2CFE2">
      <w:start w:val="2"/>
      <w:numFmt w:val="decimal"/>
      <w:lvlText w:val="%1."/>
      <w:lvlJc w:val="left"/>
      <w:pPr>
        <w:ind w:left="1220" w:hanging="360"/>
      </w:pPr>
      <w:rPr>
        <w:rFonts w:hint="default"/>
        <w:color w:val="373737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3C997B0E"/>
    <w:multiLevelType w:val="hybridMultilevel"/>
    <w:tmpl w:val="7DAC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BC2B5F"/>
    <w:multiLevelType w:val="hybridMultilevel"/>
    <w:tmpl w:val="63401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12046"/>
    <w:multiLevelType w:val="hybridMultilevel"/>
    <w:tmpl w:val="2E0611B6"/>
    <w:lvl w:ilvl="0" w:tplc="5FE43510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6">
    <w:nsid w:val="4B7B7BEF"/>
    <w:multiLevelType w:val="hybridMultilevel"/>
    <w:tmpl w:val="9066335A"/>
    <w:lvl w:ilvl="0" w:tplc="C6A2D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6EE2980"/>
    <w:multiLevelType w:val="hybridMultilevel"/>
    <w:tmpl w:val="A3BAA0A4"/>
    <w:lvl w:ilvl="0" w:tplc="8A2C1BEC">
      <w:start w:val="1"/>
      <w:numFmt w:val="decimal"/>
      <w:pStyle w:val="a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076561"/>
    <w:multiLevelType w:val="hybridMultilevel"/>
    <w:tmpl w:val="5DA85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A06D6"/>
    <w:multiLevelType w:val="hybridMultilevel"/>
    <w:tmpl w:val="D5407A2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074F8D"/>
    <w:multiLevelType w:val="hybridMultilevel"/>
    <w:tmpl w:val="6756A744"/>
    <w:lvl w:ilvl="0" w:tplc="8702C97E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30"/>
  </w:num>
  <w:num w:numId="2">
    <w:abstractNumId w:val="17"/>
  </w:num>
  <w:num w:numId="3">
    <w:abstractNumId w:val="10"/>
  </w:num>
  <w:num w:numId="4">
    <w:abstractNumId w:val="15"/>
  </w:num>
  <w:num w:numId="5">
    <w:abstractNumId w:val="5"/>
  </w:num>
  <w:num w:numId="6">
    <w:abstractNumId w:val="18"/>
  </w:num>
  <w:num w:numId="7">
    <w:abstractNumId w:val="6"/>
  </w:num>
  <w:num w:numId="8">
    <w:abstractNumId w:val="16"/>
  </w:num>
  <w:num w:numId="9">
    <w:abstractNumId w:val="24"/>
  </w:num>
  <w:num w:numId="10">
    <w:abstractNumId w:val="13"/>
  </w:num>
  <w:num w:numId="11">
    <w:abstractNumId w:val="11"/>
  </w:num>
  <w:num w:numId="12">
    <w:abstractNumId w:val="37"/>
  </w:num>
  <w:num w:numId="13">
    <w:abstractNumId w:val="32"/>
  </w:num>
  <w:num w:numId="14">
    <w:abstractNumId w:val="34"/>
  </w:num>
  <w:num w:numId="15">
    <w:abstractNumId w:val="33"/>
  </w:num>
  <w:num w:numId="16">
    <w:abstractNumId w:val="23"/>
  </w:num>
  <w:num w:numId="17">
    <w:abstractNumId w:val="8"/>
  </w:num>
  <w:num w:numId="18">
    <w:abstractNumId w:val="27"/>
  </w:num>
  <w:num w:numId="19">
    <w:abstractNumId w:val="7"/>
  </w:num>
  <w:num w:numId="20">
    <w:abstractNumId w:val="9"/>
  </w:num>
  <w:num w:numId="21">
    <w:abstractNumId w:val="20"/>
  </w:num>
  <w:num w:numId="22">
    <w:abstractNumId w:val="36"/>
  </w:num>
  <w:num w:numId="23">
    <w:abstractNumId w:val="21"/>
  </w:num>
  <w:num w:numId="24">
    <w:abstractNumId w:val="22"/>
  </w:num>
  <w:num w:numId="25">
    <w:abstractNumId w:val="28"/>
  </w:num>
  <w:num w:numId="26">
    <w:abstractNumId w:val="25"/>
  </w:num>
  <w:num w:numId="27">
    <w:abstractNumId w:val="14"/>
  </w:num>
  <w:num w:numId="28">
    <w:abstractNumId w:val="31"/>
  </w:num>
  <w:num w:numId="29">
    <w:abstractNumId w:val="19"/>
  </w:num>
  <w:num w:numId="30">
    <w:abstractNumId w:val="38"/>
  </w:num>
  <w:num w:numId="31">
    <w:abstractNumId w:val="26"/>
  </w:num>
  <w:num w:numId="32">
    <w:abstractNumId w:val="35"/>
  </w:num>
  <w:num w:numId="33">
    <w:abstractNumId w:val="29"/>
  </w:num>
  <w:num w:numId="34">
    <w:abstractNumId w:val="2"/>
  </w:num>
  <w:num w:numId="35">
    <w:abstractNumId w:val="0"/>
  </w:num>
  <w:num w:numId="36">
    <w:abstractNumId w:val="1"/>
  </w:num>
  <w:num w:numId="37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1F2E"/>
    <w:rsid w:val="00013395"/>
    <w:rsid w:val="00013573"/>
    <w:rsid w:val="00015646"/>
    <w:rsid w:val="000176D3"/>
    <w:rsid w:val="000176DC"/>
    <w:rsid w:val="0002349A"/>
    <w:rsid w:val="00032213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1FD"/>
    <w:rsid w:val="00122920"/>
    <w:rsid w:val="001267A8"/>
    <w:rsid w:val="001427D7"/>
    <w:rsid w:val="00142D13"/>
    <w:rsid w:val="00152B20"/>
    <w:rsid w:val="00152D38"/>
    <w:rsid w:val="00154D91"/>
    <w:rsid w:val="001601A1"/>
    <w:rsid w:val="001611CB"/>
    <w:rsid w:val="001612B1"/>
    <w:rsid w:val="00163F22"/>
    <w:rsid w:val="00183AD5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48A1"/>
    <w:rsid w:val="001E311A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1620"/>
    <w:rsid w:val="002A228F"/>
    <w:rsid w:val="002A28B2"/>
    <w:rsid w:val="002A5186"/>
    <w:rsid w:val="002E0DFE"/>
    <w:rsid w:val="002E1FE1"/>
    <w:rsid w:val="002E7A1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EF5"/>
    <w:rsid w:val="00352ED4"/>
    <w:rsid w:val="0035556A"/>
    <w:rsid w:val="00380A78"/>
    <w:rsid w:val="003856B8"/>
    <w:rsid w:val="00390A02"/>
    <w:rsid w:val="00391E71"/>
    <w:rsid w:val="00394A14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6E7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B16"/>
    <w:rsid w:val="004C3FFE"/>
    <w:rsid w:val="004C4122"/>
    <w:rsid w:val="004C44BE"/>
    <w:rsid w:val="004C476B"/>
    <w:rsid w:val="004F154B"/>
    <w:rsid w:val="004F45B3"/>
    <w:rsid w:val="004F472C"/>
    <w:rsid w:val="0050182F"/>
    <w:rsid w:val="00502576"/>
    <w:rsid w:val="0050337B"/>
    <w:rsid w:val="005108CA"/>
    <w:rsid w:val="005128A4"/>
    <w:rsid w:val="005220DA"/>
    <w:rsid w:val="005272E2"/>
    <w:rsid w:val="0053702C"/>
    <w:rsid w:val="0054002C"/>
    <w:rsid w:val="00542E1B"/>
    <w:rsid w:val="00545AC9"/>
    <w:rsid w:val="005502BC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E7B78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A3290"/>
    <w:rsid w:val="006B4827"/>
    <w:rsid w:val="006B5760"/>
    <w:rsid w:val="006B624F"/>
    <w:rsid w:val="006B6C1A"/>
    <w:rsid w:val="006C1C9D"/>
    <w:rsid w:val="006C4F69"/>
    <w:rsid w:val="006E4AE9"/>
    <w:rsid w:val="006E6582"/>
    <w:rsid w:val="006F033C"/>
    <w:rsid w:val="006F0765"/>
    <w:rsid w:val="006F1EA6"/>
    <w:rsid w:val="006F74A7"/>
    <w:rsid w:val="00707C42"/>
    <w:rsid w:val="00713032"/>
    <w:rsid w:val="007150CC"/>
    <w:rsid w:val="00716BCE"/>
    <w:rsid w:val="007228D6"/>
    <w:rsid w:val="00731B78"/>
    <w:rsid w:val="007346AB"/>
    <w:rsid w:val="00736A1B"/>
    <w:rsid w:val="0074094A"/>
    <w:rsid w:val="00743903"/>
    <w:rsid w:val="00744E32"/>
    <w:rsid w:val="007578CE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51E5"/>
    <w:rsid w:val="00867DB3"/>
    <w:rsid w:val="008738C0"/>
    <w:rsid w:val="00876F1E"/>
    <w:rsid w:val="008839F8"/>
    <w:rsid w:val="00891F52"/>
    <w:rsid w:val="008A27E0"/>
    <w:rsid w:val="008B3A13"/>
    <w:rsid w:val="008B3C0E"/>
    <w:rsid w:val="008C144C"/>
    <w:rsid w:val="008D697A"/>
    <w:rsid w:val="008D7127"/>
    <w:rsid w:val="008E100F"/>
    <w:rsid w:val="008E203C"/>
    <w:rsid w:val="008E746F"/>
    <w:rsid w:val="009022BA"/>
    <w:rsid w:val="00902896"/>
    <w:rsid w:val="00905F80"/>
    <w:rsid w:val="009114CB"/>
    <w:rsid w:val="009213B8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5770"/>
    <w:rsid w:val="00A06EE7"/>
    <w:rsid w:val="00A15FA9"/>
    <w:rsid w:val="00A16963"/>
    <w:rsid w:val="00A17B31"/>
    <w:rsid w:val="00A26724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4659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327"/>
    <w:rsid w:val="00BC0A74"/>
    <w:rsid w:val="00BC38E9"/>
    <w:rsid w:val="00BC4D49"/>
    <w:rsid w:val="00BD4749"/>
    <w:rsid w:val="00BE1890"/>
    <w:rsid w:val="00BE1C33"/>
    <w:rsid w:val="00BE4E4C"/>
    <w:rsid w:val="00BE77FD"/>
    <w:rsid w:val="00BF49EC"/>
    <w:rsid w:val="00BF5752"/>
    <w:rsid w:val="00BF58CD"/>
    <w:rsid w:val="00BF5916"/>
    <w:rsid w:val="00C02A35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653D"/>
    <w:rsid w:val="00CE60BF"/>
    <w:rsid w:val="00CF30A2"/>
    <w:rsid w:val="00CF46F0"/>
    <w:rsid w:val="00CF4A40"/>
    <w:rsid w:val="00CF6D64"/>
    <w:rsid w:val="00D12A03"/>
    <w:rsid w:val="00D1455C"/>
    <w:rsid w:val="00D1552A"/>
    <w:rsid w:val="00D16774"/>
    <w:rsid w:val="00D23D0B"/>
    <w:rsid w:val="00D23ED0"/>
    <w:rsid w:val="00D2714B"/>
    <w:rsid w:val="00D322E9"/>
    <w:rsid w:val="00D3305E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25D3"/>
    <w:rsid w:val="00DF2DD4"/>
    <w:rsid w:val="00DF7688"/>
    <w:rsid w:val="00E05466"/>
    <w:rsid w:val="00E10201"/>
    <w:rsid w:val="00E20F70"/>
    <w:rsid w:val="00E2153B"/>
    <w:rsid w:val="00E25B65"/>
    <w:rsid w:val="00E357C8"/>
    <w:rsid w:val="00E4212F"/>
    <w:rsid w:val="00E44EBF"/>
    <w:rsid w:val="00E5090C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17FE0"/>
    <w:rsid w:val="00F23B7B"/>
    <w:rsid w:val="00F4289A"/>
    <w:rsid w:val="00F54398"/>
    <w:rsid w:val="00F57136"/>
    <w:rsid w:val="00F5749D"/>
    <w:rsid w:val="00F57ED6"/>
    <w:rsid w:val="00F63580"/>
    <w:rsid w:val="00F82206"/>
    <w:rsid w:val="00F83805"/>
    <w:rsid w:val="00F8518E"/>
    <w:rsid w:val="00F9183C"/>
    <w:rsid w:val="00FA0C8F"/>
    <w:rsid w:val="00FB074F"/>
    <w:rsid w:val="00FB13BE"/>
    <w:rsid w:val="00FB6A66"/>
    <w:rsid w:val="00FC3EC0"/>
    <w:rsid w:val="00FE078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A982AB0-210E-4BA7-8678-BEDC2D48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0"/>
    <w:next w:val="a0"/>
    <w:link w:val="20"/>
    <w:qFormat/>
    <w:locked/>
    <w:rsid w:val="007578CE"/>
    <w:pPr>
      <w:keepNext/>
      <w:widowControl/>
      <w:spacing w:line="240" w:lineRule="auto"/>
      <w:ind w:firstLine="0"/>
      <w:jc w:val="center"/>
      <w:outlineLvl w:val="1"/>
    </w:pPr>
    <w:rPr>
      <w:b/>
      <w:bCs/>
      <w:caps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a7">
    <w:name w:val="осн часть"/>
    <w:basedOn w:val="a0"/>
    <w:rsid w:val="001E311A"/>
    <w:pPr>
      <w:widowControl/>
      <w:adjustRightInd w:val="0"/>
      <w:spacing w:line="240" w:lineRule="auto"/>
      <w:ind w:firstLine="624"/>
      <w:textAlignment w:val="baseline"/>
    </w:pPr>
    <w:rPr>
      <w:sz w:val="28"/>
      <w:szCs w:val="28"/>
    </w:rPr>
  </w:style>
  <w:style w:type="paragraph" w:styleId="a8">
    <w:name w:val="Body Text Indent"/>
    <w:basedOn w:val="a0"/>
    <w:link w:val="a9"/>
    <w:semiHidden/>
    <w:rsid w:val="001E311A"/>
    <w:pPr>
      <w:spacing w:before="180" w:line="280" w:lineRule="exact"/>
      <w:ind w:firstLine="720"/>
      <w:jc w:val="left"/>
    </w:pPr>
    <w:rPr>
      <w:sz w:val="28"/>
      <w:szCs w:val="28"/>
    </w:rPr>
  </w:style>
  <w:style w:type="character" w:customStyle="1" w:styleId="a9">
    <w:name w:val="Основной текст с отступом Знак"/>
    <w:link w:val="a8"/>
    <w:semiHidden/>
    <w:rsid w:val="001E311A"/>
    <w:rPr>
      <w:rFonts w:ascii="Times New Roman" w:eastAsia="Times New Roman" w:hAnsi="Times New Roman"/>
      <w:sz w:val="28"/>
      <w:szCs w:val="28"/>
    </w:rPr>
  </w:style>
  <w:style w:type="paragraph" w:styleId="aa">
    <w:name w:val="No Spacing"/>
    <w:uiPriority w:val="1"/>
    <w:qFormat/>
    <w:rsid w:val="00F63580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  <w:style w:type="character" w:styleId="ab">
    <w:name w:val="Strong"/>
    <w:qFormat/>
    <w:locked/>
    <w:rsid w:val="00F63580"/>
    <w:rPr>
      <w:b/>
      <w:bCs/>
    </w:rPr>
  </w:style>
  <w:style w:type="character" w:styleId="ac">
    <w:name w:val="Hyperlink"/>
    <w:uiPriority w:val="99"/>
    <w:rsid w:val="004C44BE"/>
    <w:rPr>
      <w:color w:val="0000FF"/>
      <w:u w:val="single"/>
    </w:rPr>
  </w:style>
  <w:style w:type="character" w:customStyle="1" w:styleId="20">
    <w:name w:val="Заголовок 2 Знак"/>
    <w:link w:val="2"/>
    <w:rsid w:val="007578CE"/>
    <w:rPr>
      <w:rFonts w:ascii="Times New Roman" w:eastAsia="Times New Roman" w:hAnsi="Times New Roman"/>
      <w:b/>
      <w:bCs/>
      <w:caps/>
      <w:sz w:val="36"/>
      <w:szCs w:val="28"/>
    </w:rPr>
  </w:style>
  <w:style w:type="paragraph" w:customStyle="1" w:styleId="a">
    <w:name w:val="список"/>
    <w:basedOn w:val="a0"/>
    <w:rsid w:val="007578CE"/>
    <w:pPr>
      <w:numPr>
        <w:numId w:val="25"/>
      </w:numPr>
      <w:adjustRightInd w:val="0"/>
      <w:spacing w:line="240" w:lineRule="auto"/>
      <w:textAlignment w:val="baseline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cid=25&amp;pl1_id=2775" TargetMode="External"/><Relationship Id="rId13" Type="http://schemas.openxmlformats.org/officeDocument/2006/relationships/hyperlink" Target="http://www.lanbook.ru" TargetMode="External"/><Relationship Id="rId18" Type="http://schemas.openxmlformats.org/officeDocument/2006/relationships/hyperlink" Target="http://www.lanbook.ru" TargetMode="External"/><Relationship Id="rId26" Type="http://schemas.openxmlformats.org/officeDocument/2006/relationships/hyperlink" Target="http://sdo.pgups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anbook.ru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lanbook.com/books/element.php?pl1_cid=36&amp;pl1_id=189" TargetMode="External"/><Relationship Id="rId17" Type="http://schemas.openxmlformats.org/officeDocument/2006/relationships/hyperlink" Target="http://e.lanbook.com/books/element.php?pl1_cid=25&amp;pl1_id=2775" TargetMode="External"/><Relationship Id="rId25" Type="http://schemas.openxmlformats.org/officeDocument/2006/relationships/hyperlink" Target="http://libusb.ru/shkolniku/10-klass/metodicheskie-ukazaniia-po-podgotovke-k-seminarskim-zaniatiiam-sankt/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cid=25&amp;pl1_id=2775" TargetMode="External"/><Relationship Id="rId20" Type="http://schemas.openxmlformats.org/officeDocument/2006/relationships/hyperlink" Target="http://lanbook.com/books/element.php?pl1_cid=36&amp;pl1_id=189" TargetMode="External"/><Relationship Id="rId29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anbook.com/books/element.php?pl1_cid=36&amp;pl1_id=189" TargetMode="External"/><Relationship Id="rId24" Type="http://schemas.openxmlformats.org/officeDocument/2006/relationships/hyperlink" Target="http://www.lanbook.r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lanbook.com/books/element.php?pl1_cid=36&amp;pl1_id=560" TargetMode="External"/><Relationship Id="rId23" Type="http://schemas.openxmlformats.org/officeDocument/2006/relationships/hyperlink" Target="http://lanbook.com/books/element.php?pl1_cid=36&amp;pl1_id=560" TargetMode="External"/><Relationship Id="rId28" Type="http://schemas.openxmlformats.org/officeDocument/2006/relationships/hyperlink" Target="http://ibooks.ru/" TargetMode="External"/><Relationship Id="rId10" Type="http://schemas.openxmlformats.org/officeDocument/2006/relationships/hyperlink" Target="http://www.lanbook.ru" TargetMode="External"/><Relationship Id="rId19" Type="http://schemas.openxmlformats.org/officeDocument/2006/relationships/hyperlink" Target="http://lanbook.com/books/element.php?pl1_cid=36&amp;pl1_id=189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cid=25&amp;pl1_id=2775" TargetMode="External"/><Relationship Id="rId14" Type="http://schemas.openxmlformats.org/officeDocument/2006/relationships/hyperlink" Target="http://lanbook.com/books/element.php?pl1_cid=36&amp;pl1_id=560" TargetMode="External"/><Relationship Id="rId22" Type="http://schemas.openxmlformats.org/officeDocument/2006/relationships/hyperlink" Target="http://lanbook.com/books/element.php?pl1_cid=36&amp;pl1_id=560" TargetMode="External"/><Relationship Id="rId27" Type="http://schemas.openxmlformats.org/officeDocument/2006/relationships/hyperlink" Target="http://e.lanbook.com" TargetMode="External"/><Relationship Id="rId30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2598</Words>
  <Characters>14809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ТОЭ2</cp:lastModifiedBy>
  <cp:revision>129</cp:revision>
  <cp:lastPrinted>2017-11-13T09:01:00Z</cp:lastPrinted>
  <dcterms:created xsi:type="dcterms:W3CDTF">2015-11-25T10:05:00Z</dcterms:created>
  <dcterms:modified xsi:type="dcterms:W3CDTF">2017-11-13T09:04:00Z</dcterms:modified>
</cp:coreProperties>
</file>