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Pr="00104973">
        <w:rPr>
          <w:rFonts w:eastAsia="Times New Roman"/>
          <w:sz w:val="28"/>
          <w:szCs w:val="28"/>
        </w:rPr>
        <w:t>ысшего</w:t>
      </w:r>
      <w:r>
        <w:rPr>
          <w:rFonts w:eastAsia="Times New Roman"/>
          <w:sz w:val="28"/>
          <w:szCs w:val="28"/>
        </w:rPr>
        <w:t xml:space="preserve"> профессионального </w:t>
      </w:r>
      <w:r w:rsidRPr="00104973">
        <w:rPr>
          <w:rFonts w:eastAsia="Times New Roman"/>
          <w:sz w:val="28"/>
          <w:szCs w:val="28"/>
        </w:rPr>
        <w:t xml:space="preserve"> образования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ind w:left="5245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A13293" w:rsidRPr="00104973" w:rsidRDefault="00A13293" w:rsidP="00A13293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A13293" w:rsidRPr="00A13293" w:rsidRDefault="00A13293" w:rsidP="00A13293">
      <w:pPr>
        <w:jc w:val="center"/>
        <w:rPr>
          <w:caps/>
          <w:sz w:val="28"/>
          <w:szCs w:val="28"/>
        </w:rPr>
      </w:pPr>
      <w:r w:rsidRPr="00A13293">
        <w:rPr>
          <w:caps/>
          <w:sz w:val="28"/>
          <w:szCs w:val="28"/>
        </w:rPr>
        <w:t>«Основы архитектурно</w:t>
      </w:r>
      <w:r w:rsidR="00F24CAC">
        <w:rPr>
          <w:caps/>
          <w:sz w:val="28"/>
          <w:szCs w:val="28"/>
        </w:rPr>
        <w:t xml:space="preserve">го проектирования зданий» </w:t>
      </w:r>
      <w:r w:rsidR="003F2EAC">
        <w:rPr>
          <w:caps/>
          <w:sz w:val="28"/>
          <w:szCs w:val="28"/>
        </w:rPr>
        <w:t xml:space="preserve"> </w:t>
      </w:r>
      <w:r w:rsidR="00F24CAC">
        <w:rPr>
          <w:caps/>
          <w:sz w:val="28"/>
          <w:szCs w:val="28"/>
        </w:rPr>
        <w:t>(Б1.В.ОД.1</w:t>
      </w:r>
      <w:r w:rsidRPr="00A13293">
        <w:rPr>
          <w:caps/>
          <w:sz w:val="28"/>
          <w:szCs w:val="28"/>
        </w:rPr>
        <w:t xml:space="preserve">) </w:t>
      </w:r>
    </w:p>
    <w:p w:rsidR="00A13293" w:rsidRPr="00E31ABC" w:rsidRDefault="00A13293" w:rsidP="00A13293">
      <w:pPr>
        <w:jc w:val="center"/>
        <w:rPr>
          <w:rFonts w:eastAsia="Times New Roman"/>
          <w:sz w:val="28"/>
          <w:szCs w:val="24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для направления</w:t>
      </w:r>
      <w:r w:rsidR="00457AF9">
        <w:rPr>
          <w:rFonts w:eastAsia="Times New Roman"/>
          <w:sz w:val="28"/>
          <w:szCs w:val="24"/>
        </w:rPr>
        <w:t xml:space="preserve"> </w:t>
      </w:r>
      <w:r>
        <w:rPr>
          <w:rFonts w:eastAsia="Times New Roman"/>
          <w:sz w:val="28"/>
          <w:szCs w:val="24"/>
        </w:rPr>
        <w:t>08.03.01 «Строительство</w:t>
      </w:r>
      <w:r w:rsidRPr="00E31ABC">
        <w:rPr>
          <w:rFonts w:eastAsia="Times New Roman"/>
          <w:sz w:val="28"/>
          <w:szCs w:val="24"/>
        </w:rPr>
        <w:t xml:space="preserve">» </w:t>
      </w:r>
    </w:p>
    <w:p w:rsidR="00A13293" w:rsidRPr="00E31ABC" w:rsidRDefault="00A13293" w:rsidP="00A13293">
      <w:pPr>
        <w:jc w:val="center"/>
        <w:rPr>
          <w:rFonts w:eastAsia="Times New Roman"/>
          <w:sz w:val="28"/>
          <w:szCs w:val="24"/>
        </w:rPr>
      </w:pPr>
    </w:p>
    <w:p w:rsidR="00A13293" w:rsidRPr="00E31ABC" w:rsidRDefault="00A13293" w:rsidP="00A13293">
      <w:pPr>
        <w:jc w:val="center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по профилю «Промышленное и гражданское строительство</w:t>
      </w:r>
    </w:p>
    <w:p w:rsidR="00A13293" w:rsidRPr="00E31ABC" w:rsidRDefault="00A13293" w:rsidP="00A13293">
      <w:pPr>
        <w:jc w:val="center"/>
        <w:rPr>
          <w:rFonts w:eastAsia="Times New Roman"/>
          <w:sz w:val="28"/>
          <w:szCs w:val="24"/>
        </w:rPr>
      </w:pPr>
    </w:p>
    <w:p w:rsidR="00A13293" w:rsidRPr="00E31ABC" w:rsidRDefault="00A13293" w:rsidP="00A13293">
      <w:pPr>
        <w:jc w:val="center"/>
        <w:rPr>
          <w:rFonts w:eastAsia="Times New Roman"/>
          <w:sz w:val="28"/>
          <w:szCs w:val="24"/>
        </w:rPr>
      </w:pPr>
    </w:p>
    <w:p w:rsidR="00A13293" w:rsidRPr="000C69FB" w:rsidRDefault="00A13293" w:rsidP="00A13293">
      <w:pPr>
        <w:jc w:val="center"/>
        <w:rPr>
          <w:rFonts w:eastAsia="Times New Roman"/>
          <w:sz w:val="28"/>
          <w:szCs w:val="24"/>
        </w:rPr>
      </w:pPr>
      <w:r w:rsidRPr="00E31ABC">
        <w:rPr>
          <w:rFonts w:eastAsia="Times New Roman"/>
          <w:sz w:val="28"/>
          <w:szCs w:val="24"/>
        </w:rPr>
        <w:t>форма обучения</w:t>
      </w:r>
      <w:r w:rsidR="00915694">
        <w:rPr>
          <w:rFonts w:eastAsia="Times New Roman"/>
          <w:sz w:val="28"/>
          <w:szCs w:val="24"/>
        </w:rPr>
        <w:t xml:space="preserve"> </w:t>
      </w:r>
      <w:r>
        <w:rPr>
          <w:rFonts w:eastAsia="Times New Roman"/>
          <w:sz w:val="28"/>
          <w:szCs w:val="24"/>
        </w:rPr>
        <w:t>очная, очно-заочная, заочная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Default="00A13293" w:rsidP="00A13293">
      <w:pPr>
        <w:jc w:val="center"/>
        <w:rPr>
          <w:rFonts w:eastAsia="Times New Roman"/>
          <w:sz w:val="28"/>
          <w:szCs w:val="28"/>
        </w:rPr>
      </w:pP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A13293" w:rsidRPr="00104973" w:rsidRDefault="00A13293" w:rsidP="00A13293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A13293" w:rsidRPr="00250B27" w:rsidRDefault="00A13293" w:rsidP="00E20634">
      <w:pPr>
        <w:jc w:val="both"/>
        <w:rPr>
          <w:i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A13293" w:rsidRPr="00A021E3" w:rsidRDefault="00A13293" w:rsidP="00A13293">
      <w:pPr>
        <w:spacing w:line="276" w:lineRule="auto"/>
        <w:ind w:firstLine="851"/>
        <w:jc w:val="both"/>
        <w:rPr>
          <w:sz w:val="28"/>
          <w:szCs w:val="28"/>
        </w:rPr>
      </w:pPr>
    </w:p>
    <w:p w:rsidR="00A13293" w:rsidRDefault="00E20634" w:rsidP="00E20634">
      <w:pPr>
        <w:jc w:val="center"/>
        <w:rPr>
          <w:b/>
          <w:bCs/>
          <w:sz w:val="28"/>
          <w:szCs w:val="28"/>
        </w:rPr>
      </w:pPr>
      <w:r w:rsidRPr="00E20634">
        <w:rPr>
          <w:noProof/>
          <w:sz w:val="28"/>
          <w:szCs w:val="28"/>
        </w:rPr>
        <w:drawing>
          <wp:inline distT="0" distB="0" distL="0" distR="0">
            <wp:extent cx="6120130" cy="78621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012" w:rsidRPr="00F11431">
        <w:rPr>
          <w:sz w:val="28"/>
          <w:szCs w:val="28"/>
        </w:rPr>
        <w:br w:type="page"/>
      </w:r>
      <w:r w:rsidRPr="00E20634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20130" cy="64924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A13293" w:rsidRDefault="00A13293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047687" w:rsidRPr="00CA2765" w:rsidRDefault="0004768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B3A7C" w:rsidRPr="00C65B93" w:rsidRDefault="004B3A7C" w:rsidP="004B3A7C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 w:rsidR="00767B21">
        <w:rPr>
          <w:sz w:val="28"/>
          <w:szCs w:val="28"/>
        </w:rPr>
        <w:t>ВО</w:t>
      </w:r>
      <w:r w:rsidRPr="00C65B93">
        <w:rPr>
          <w:sz w:val="28"/>
          <w:szCs w:val="28"/>
        </w:rPr>
        <w:t>, утвержден</w:t>
      </w:r>
      <w:r w:rsidR="00767B21"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 w:rsidR="00767B21"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 w:rsidR="00767B21">
        <w:rPr>
          <w:sz w:val="28"/>
          <w:szCs w:val="28"/>
        </w:rPr>
        <w:t>201</w:t>
      </w:r>
      <w:r w:rsidRPr="00C65B93">
        <w:rPr>
          <w:sz w:val="28"/>
          <w:szCs w:val="28"/>
        </w:rPr>
        <w:t xml:space="preserve"> по</w:t>
      </w:r>
      <w:r w:rsidR="00E20634">
        <w:rPr>
          <w:sz w:val="28"/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.03.0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 w:rsidR="00D251FA" w:rsidRPr="00D251FA">
        <w:rPr>
          <w:sz w:val="28"/>
          <w:szCs w:val="28"/>
        </w:rPr>
        <w:t>Основы архитектурного проектирования зданий</w:t>
      </w:r>
      <w:r w:rsidR="00D251FA">
        <w:rPr>
          <w:sz w:val="28"/>
          <w:szCs w:val="28"/>
        </w:rPr>
        <w:t>».</w:t>
      </w:r>
    </w:p>
    <w:p w:rsidR="004B3A7C" w:rsidRPr="001156C1" w:rsidRDefault="004B3A7C" w:rsidP="004B3A7C">
      <w:pPr>
        <w:ind w:firstLine="709"/>
        <w:jc w:val="both"/>
        <w:rPr>
          <w:rFonts w:eastAsia="Times New Roman"/>
          <w:sz w:val="28"/>
          <w:szCs w:val="28"/>
        </w:rPr>
      </w:pPr>
      <w:r w:rsidRPr="001156C1">
        <w:rPr>
          <w:sz w:val="28"/>
          <w:szCs w:val="28"/>
        </w:rPr>
        <w:t>Целью изучения дисциплины «</w:t>
      </w:r>
      <w:r w:rsidR="00D251FA" w:rsidRPr="00D251FA">
        <w:rPr>
          <w:sz w:val="28"/>
          <w:szCs w:val="28"/>
        </w:rPr>
        <w:t>Основы архитектурного проектирования зданий</w:t>
      </w:r>
      <w:r w:rsidRPr="001156C1">
        <w:rPr>
          <w:sz w:val="28"/>
          <w:szCs w:val="28"/>
        </w:rPr>
        <w:t xml:space="preserve">» </w:t>
      </w:r>
      <w:r w:rsidRPr="001156C1">
        <w:rPr>
          <w:rFonts w:eastAsia="Times New Roman"/>
          <w:sz w:val="28"/>
          <w:szCs w:val="28"/>
        </w:rPr>
        <w:t xml:space="preserve">является ознакомление студентов с  </w:t>
      </w:r>
      <w:r w:rsidR="00D251FA">
        <w:rPr>
          <w:rFonts w:eastAsia="Times New Roman"/>
          <w:sz w:val="28"/>
          <w:szCs w:val="28"/>
        </w:rPr>
        <w:t>общими принципами проектирования зданий и их конструктивных элементов.</w:t>
      </w:r>
    </w:p>
    <w:p w:rsidR="004B3A7C" w:rsidRPr="001156C1" w:rsidRDefault="004B3A7C" w:rsidP="004B3A7C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1156C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D251FA" w:rsidRDefault="00D251FA" w:rsidP="00977DA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1156C1">
        <w:rPr>
          <w:sz w:val="28"/>
          <w:szCs w:val="28"/>
        </w:rPr>
        <w:t>зучить</w:t>
      </w:r>
      <w:r>
        <w:rPr>
          <w:sz w:val="28"/>
          <w:szCs w:val="28"/>
        </w:rPr>
        <w:t xml:space="preserve"> общие положения по проектированию зданий различных типов;</w:t>
      </w:r>
    </w:p>
    <w:p w:rsidR="00D251FA" w:rsidRPr="00D251FA" w:rsidRDefault="00D251FA" w:rsidP="00977DA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D251FA">
        <w:rPr>
          <w:sz w:val="28"/>
          <w:szCs w:val="28"/>
        </w:rPr>
        <w:t xml:space="preserve">изучить архитектурно-композиционные  решения зданий с учетом их функциональных особенностей; </w:t>
      </w:r>
    </w:p>
    <w:p w:rsidR="004B3A7C" w:rsidRDefault="004B3A7C" w:rsidP="00977DA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156C1">
        <w:rPr>
          <w:sz w:val="28"/>
          <w:szCs w:val="28"/>
        </w:rPr>
        <w:t xml:space="preserve">изучить </w:t>
      </w:r>
      <w:r w:rsidR="00D251FA">
        <w:rPr>
          <w:sz w:val="28"/>
          <w:szCs w:val="28"/>
        </w:rPr>
        <w:t>возможности различных конструктивных систем зданий;</w:t>
      </w:r>
    </w:p>
    <w:p w:rsidR="00D251FA" w:rsidRPr="001156C1" w:rsidRDefault="00D251FA" w:rsidP="00977DA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общие принципы проектирования конструктивных элементов зданий.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E908B1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6273B">
        <w:rPr>
          <w:b/>
          <w:bCs/>
          <w:sz w:val="28"/>
          <w:szCs w:val="28"/>
        </w:rPr>
        <w:t xml:space="preserve"> </w:t>
      </w:r>
      <w:r w:rsidR="004B3A7C"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047687">
      <w:pPr>
        <w:tabs>
          <w:tab w:val="left" w:pos="851"/>
        </w:tabs>
        <w:ind w:firstLine="851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B3A7C" w:rsidRDefault="004B3A7C" w:rsidP="004B3A7C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4B3A7C" w:rsidRPr="009300D3" w:rsidRDefault="004B3A7C" w:rsidP="00F466E8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9300D3">
        <w:rPr>
          <w:sz w:val="28"/>
          <w:szCs w:val="28"/>
        </w:rPr>
        <w:t>функциональные основы проектирова</w:t>
      </w:r>
      <w:r w:rsidR="00925CF7">
        <w:rPr>
          <w:sz w:val="28"/>
          <w:szCs w:val="28"/>
        </w:rPr>
        <w:t xml:space="preserve">ния </w:t>
      </w:r>
      <w:r w:rsidRPr="009300D3">
        <w:rPr>
          <w:sz w:val="28"/>
          <w:szCs w:val="28"/>
        </w:rPr>
        <w:t>и приемы объемно-планировочных решений зданий</w:t>
      </w:r>
      <w:r w:rsidR="00925CF7">
        <w:rPr>
          <w:sz w:val="28"/>
          <w:szCs w:val="28"/>
        </w:rPr>
        <w:t xml:space="preserve"> различного назначения.</w:t>
      </w:r>
    </w:p>
    <w:p w:rsidR="004B3A7C" w:rsidRDefault="004B3A7C" w:rsidP="004B3A7C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925CF7" w:rsidRDefault="00925CF7" w:rsidP="00925CF7">
      <w:pPr>
        <w:numPr>
          <w:ilvl w:val="0"/>
          <w:numId w:val="9"/>
        </w:numPr>
        <w:tabs>
          <w:tab w:val="clear" w:pos="720"/>
          <w:tab w:val="left" w:pos="0"/>
          <w:tab w:val="num" w:pos="426"/>
        </w:tabs>
        <w:ind w:hanging="720"/>
        <w:jc w:val="both"/>
        <w:rPr>
          <w:bCs/>
          <w:sz w:val="28"/>
          <w:szCs w:val="28"/>
        </w:rPr>
      </w:pPr>
      <w:r w:rsidRPr="001F561C">
        <w:rPr>
          <w:bCs/>
          <w:sz w:val="28"/>
          <w:szCs w:val="28"/>
        </w:rPr>
        <w:t>объясняться, используя общие и специальные понятия, термины</w:t>
      </w:r>
      <w:r>
        <w:rPr>
          <w:bCs/>
          <w:sz w:val="28"/>
          <w:szCs w:val="28"/>
        </w:rPr>
        <w:t>;</w:t>
      </w:r>
    </w:p>
    <w:p w:rsidR="00925CF7" w:rsidRDefault="00925CF7" w:rsidP="00F466E8">
      <w:pPr>
        <w:numPr>
          <w:ilvl w:val="0"/>
          <w:numId w:val="9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нормативно-правовыми документами профессиональной деятельности;</w:t>
      </w:r>
    </w:p>
    <w:p w:rsidR="001F561C" w:rsidRPr="001F561C" w:rsidRDefault="001F561C" w:rsidP="001F561C">
      <w:pPr>
        <w:numPr>
          <w:ilvl w:val="0"/>
          <w:numId w:val="30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1F561C">
        <w:rPr>
          <w:bCs/>
          <w:sz w:val="28"/>
          <w:szCs w:val="28"/>
        </w:rPr>
        <w:t>формиров</w:t>
      </w:r>
      <w:r w:rsidR="00925CF7">
        <w:rPr>
          <w:bCs/>
          <w:sz w:val="28"/>
          <w:szCs w:val="28"/>
        </w:rPr>
        <w:t>ать геометрическое пространство, необходимое для выполнения и чтения чертежей зданий и их конструктивных элементов.</w:t>
      </w:r>
    </w:p>
    <w:p w:rsidR="004B3A7C" w:rsidRDefault="004B3A7C" w:rsidP="00543FC9">
      <w:pPr>
        <w:tabs>
          <w:tab w:val="left" w:pos="0"/>
          <w:tab w:val="left" w:pos="3135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  <w:r w:rsidR="00543FC9">
        <w:rPr>
          <w:bCs/>
          <w:sz w:val="28"/>
          <w:szCs w:val="28"/>
        </w:rPr>
        <w:tab/>
      </w:r>
    </w:p>
    <w:p w:rsidR="004B3A7C" w:rsidRDefault="00925CF7" w:rsidP="00F466E8">
      <w:pPr>
        <w:numPr>
          <w:ilvl w:val="0"/>
          <w:numId w:val="11"/>
        </w:numPr>
        <w:tabs>
          <w:tab w:val="left" w:pos="0"/>
        </w:tabs>
        <w:ind w:left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научно-технической информацией отечественного и зарубежного опыта, осуществлять ее поиск и анализ</w:t>
      </w:r>
      <w:r w:rsidR="004B3A7C">
        <w:rPr>
          <w:bCs/>
          <w:sz w:val="28"/>
          <w:szCs w:val="28"/>
        </w:rPr>
        <w:t>;</w:t>
      </w:r>
    </w:p>
    <w:p w:rsidR="004B3A7C" w:rsidRPr="000F0165" w:rsidRDefault="004B3A7C" w:rsidP="00F466E8">
      <w:pPr>
        <w:numPr>
          <w:ilvl w:val="0"/>
          <w:numId w:val="10"/>
        </w:numPr>
        <w:tabs>
          <w:tab w:val="clear" w:pos="780"/>
          <w:tab w:val="num" w:pos="426"/>
        </w:tabs>
        <w:ind w:left="426" w:hanging="426"/>
        <w:jc w:val="both"/>
        <w:rPr>
          <w:sz w:val="28"/>
          <w:szCs w:val="28"/>
        </w:rPr>
      </w:pPr>
      <w:r w:rsidRPr="000F0165">
        <w:rPr>
          <w:sz w:val="28"/>
          <w:szCs w:val="28"/>
        </w:rPr>
        <w:t>современными методами проектирования с использованием лицензионных прикладных графических программ</w:t>
      </w:r>
      <w:r>
        <w:rPr>
          <w:sz w:val="28"/>
          <w:szCs w:val="28"/>
        </w:rPr>
        <w:t>.</w:t>
      </w:r>
    </w:p>
    <w:p w:rsidR="00210AEC" w:rsidRDefault="00210AEC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9111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749D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10AEC" w:rsidRPr="00C573A9" w:rsidRDefault="00210AEC" w:rsidP="00E6273B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E6273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10AEC" w:rsidRDefault="00896144" w:rsidP="00E6273B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основными законами геометрического формирования</w:t>
      </w:r>
      <w:r w:rsidR="00803C97">
        <w:rPr>
          <w:sz w:val="28"/>
          <w:szCs w:val="28"/>
        </w:rPr>
        <w:t>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</w:r>
      <w:r w:rsidR="00E6273B">
        <w:rPr>
          <w:sz w:val="28"/>
          <w:szCs w:val="28"/>
        </w:rPr>
        <w:t xml:space="preserve"> </w:t>
      </w:r>
      <w:r w:rsidR="00210AEC">
        <w:rPr>
          <w:sz w:val="28"/>
          <w:szCs w:val="28"/>
        </w:rPr>
        <w:t>(ОПК-3</w:t>
      </w:r>
      <w:r w:rsidR="00210AEC" w:rsidRPr="00210AEC">
        <w:rPr>
          <w:sz w:val="28"/>
          <w:szCs w:val="28"/>
        </w:rPr>
        <w:t>)</w:t>
      </w:r>
      <w:r w:rsidR="00803C97">
        <w:rPr>
          <w:sz w:val="28"/>
          <w:szCs w:val="28"/>
        </w:rPr>
        <w:t>;</w:t>
      </w:r>
    </w:p>
    <w:p w:rsidR="00210AEC" w:rsidRDefault="001A718B" w:rsidP="00210AEC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210AEC" w:rsidRPr="00A52159" w:rsidRDefault="00210AEC" w:rsidP="00366AF6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E6273B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6273B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E6273B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 xml:space="preserve">на </w:t>
      </w:r>
      <w:r w:rsidR="00366AF6" w:rsidRPr="00366AF6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366AF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366AF6" w:rsidRPr="00366AF6" w:rsidRDefault="00366AF6" w:rsidP="00210AEC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210AEC" w:rsidRDefault="001156C1" w:rsidP="00210AEC">
      <w:pPr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</w:t>
      </w:r>
      <w:r w:rsidR="00210AEC" w:rsidRPr="001156C1">
        <w:rPr>
          <w:sz w:val="28"/>
          <w:szCs w:val="28"/>
        </w:rPr>
        <w:t xml:space="preserve"> (ПК-1);</w:t>
      </w:r>
    </w:p>
    <w:p w:rsidR="00422580" w:rsidRPr="001156C1" w:rsidRDefault="00216368" w:rsidP="00210AEC">
      <w:pPr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</w:t>
      </w:r>
      <w:r w:rsidR="000E6EE4">
        <w:rPr>
          <w:sz w:val="28"/>
          <w:szCs w:val="28"/>
        </w:rPr>
        <w:t>автоматизированных проектирования (ПК-2);</w:t>
      </w:r>
    </w:p>
    <w:p w:rsidR="00210AEC" w:rsidRPr="001156C1" w:rsidRDefault="001156C1" w:rsidP="00210AEC">
      <w:pPr>
        <w:numPr>
          <w:ilvl w:val="0"/>
          <w:numId w:val="3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156C1">
        <w:rPr>
          <w:sz w:val="28"/>
          <w:szCs w:val="28"/>
        </w:rPr>
        <w:t>способностью проводить</w:t>
      </w:r>
      <w:r>
        <w:rPr>
          <w:sz w:val="28"/>
          <w:szCs w:val="28"/>
        </w:rPr>
        <w:t xml:space="preserve">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другим нормативным документам (ПК-3).</w:t>
      </w:r>
    </w:p>
    <w:p w:rsidR="001156C1" w:rsidRPr="00BE182C" w:rsidRDefault="00BE182C" w:rsidP="00BE182C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>зводственно-технологическая и производственно-управлен</w:t>
      </w:r>
      <w:r w:rsidR="008F7F25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ческая деятельность: </w:t>
      </w:r>
    </w:p>
    <w:p w:rsidR="00E55F32" w:rsidRPr="00F10D7E" w:rsidRDefault="00BE182C" w:rsidP="00F10D7E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(ПК-4).</w:t>
      </w:r>
    </w:p>
    <w:p w:rsidR="00BE182C" w:rsidRPr="00BE182C" w:rsidRDefault="00BE182C" w:rsidP="00BE182C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1156C1" w:rsidRPr="00BE182C" w:rsidRDefault="00BE182C" w:rsidP="001156C1">
      <w:pPr>
        <w:numPr>
          <w:ilvl w:val="0"/>
          <w:numId w:val="37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</w:t>
      </w:r>
      <w:r w:rsidR="000E6EE4">
        <w:rPr>
          <w:sz w:val="28"/>
          <w:szCs w:val="28"/>
        </w:rPr>
        <w:t>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749D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E749DA" w:rsidRPr="00E749DA">
        <w:rPr>
          <w:sz w:val="28"/>
          <w:szCs w:val="28"/>
        </w:rPr>
        <w:t xml:space="preserve"> </w:t>
      </w:r>
      <w:r w:rsidR="00E749DA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10AEC" w:rsidRDefault="00210AEC" w:rsidP="00210AEC">
      <w:pPr>
        <w:ind w:firstLine="851"/>
        <w:rPr>
          <w:sz w:val="28"/>
          <w:szCs w:val="28"/>
        </w:rPr>
      </w:pPr>
    </w:p>
    <w:p w:rsidR="00B33CCA" w:rsidRDefault="00347401" w:rsidP="00347401">
      <w:pPr>
        <w:tabs>
          <w:tab w:val="center" w:pos="5244"/>
        </w:tabs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FA59F8"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9E5042" w:rsidRDefault="009E5042" w:rsidP="002E47ED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DE63B4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077D7">
        <w:rPr>
          <w:sz w:val="28"/>
          <w:szCs w:val="28"/>
        </w:rPr>
        <w:t>«</w:t>
      </w:r>
      <w:r w:rsidR="00213278">
        <w:rPr>
          <w:sz w:val="28"/>
          <w:szCs w:val="28"/>
        </w:rPr>
        <w:t>О</w:t>
      </w:r>
      <w:r w:rsidR="00E55F32">
        <w:rPr>
          <w:sz w:val="28"/>
          <w:szCs w:val="28"/>
        </w:rPr>
        <w:t xml:space="preserve">сновы </w:t>
      </w:r>
      <w:r w:rsidR="00213278">
        <w:rPr>
          <w:sz w:val="28"/>
          <w:szCs w:val="28"/>
        </w:rPr>
        <w:t xml:space="preserve">архитектурного </w:t>
      </w:r>
      <w:r w:rsidR="00E55F32">
        <w:rPr>
          <w:sz w:val="28"/>
          <w:szCs w:val="28"/>
        </w:rPr>
        <w:t>проектирования</w:t>
      </w:r>
      <w:r w:rsidR="00213278">
        <w:rPr>
          <w:sz w:val="28"/>
          <w:szCs w:val="28"/>
        </w:rPr>
        <w:t xml:space="preserve"> зданий</w:t>
      </w:r>
      <w:r w:rsidR="00E55F32" w:rsidRPr="00C65B93">
        <w:rPr>
          <w:sz w:val="28"/>
          <w:szCs w:val="28"/>
        </w:rPr>
        <w:t>»</w:t>
      </w:r>
      <w:r w:rsidR="00F24CAC"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 w:rsidR="00F24CAC">
        <w:rPr>
          <w:caps/>
          <w:sz w:val="28"/>
          <w:szCs w:val="28"/>
        </w:rPr>
        <w:t>Б1.В.ОД.1</w:t>
      </w:r>
      <w:r w:rsidR="00F24CAC" w:rsidRPr="00A13293">
        <w:rPr>
          <w:caps/>
          <w:sz w:val="28"/>
          <w:szCs w:val="28"/>
        </w:rPr>
        <w:t xml:space="preserve">) </w:t>
      </w:r>
      <w:r w:rsidR="009E5042">
        <w:rPr>
          <w:sz w:val="28"/>
          <w:szCs w:val="28"/>
        </w:rPr>
        <w:t xml:space="preserve">относится к вариативной </w:t>
      </w:r>
      <w:r>
        <w:rPr>
          <w:sz w:val="28"/>
          <w:szCs w:val="28"/>
        </w:rPr>
        <w:t>части</w:t>
      </w:r>
      <w:r w:rsidR="009E5042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lastRenderedPageBreak/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9E5042" w:rsidRDefault="00D74F53" w:rsidP="009C601D">
      <w:pPr>
        <w:ind w:firstLine="851"/>
        <w:jc w:val="center"/>
        <w:rPr>
          <w:b/>
          <w:bCs/>
          <w:sz w:val="16"/>
          <w:szCs w:val="16"/>
        </w:rPr>
      </w:pPr>
    </w:p>
    <w:p w:rsidR="00047687" w:rsidRPr="009E5042" w:rsidRDefault="00D74F53" w:rsidP="009E5042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00CBD" w:rsidTr="009E75B3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00CBD" w:rsidTr="009E75B3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00CBD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100CBD" w:rsidRPr="001E2321" w:rsidRDefault="00100CBD" w:rsidP="00E55F32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00CBD" w:rsidRPr="001E2321" w:rsidRDefault="00100CBD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00CBD" w:rsidTr="009E75B3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47687" w:rsidRPr="009E5042" w:rsidRDefault="00047687" w:rsidP="00F10D7E">
      <w:pPr>
        <w:jc w:val="both"/>
        <w:rPr>
          <w:bCs/>
          <w:sz w:val="16"/>
          <w:szCs w:val="16"/>
          <w:highlight w:val="yellow"/>
        </w:rPr>
      </w:pPr>
    </w:p>
    <w:p w:rsidR="00047687" w:rsidRDefault="00D74F53" w:rsidP="009E5042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55F32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32" w:rsidRPr="001E2321" w:rsidRDefault="00E55F32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32" w:rsidRPr="001E2321" w:rsidRDefault="00E55F32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F32" w:rsidRPr="001E2321" w:rsidRDefault="00E55F32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E55F32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32" w:rsidRPr="001E2321" w:rsidRDefault="00E55F32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F32" w:rsidRPr="001E2321" w:rsidRDefault="00E55F32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F32" w:rsidRPr="001E2321" w:rsidRDefault="00E55F32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00CBD" w:rsidTr="009E75B3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00CBD" w:rsidTr="009E75B3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B8624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00CBD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5F4E" w:rsidRPr="001E2321" w:rsidRDefault="00155F4E" w:rsidP="00155F4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55F4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55F4E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55F4E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00CBD" w:rsidTr="009E75B3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E55F32" w:rsidRPr="009E5042" w:rsidRDefault="00E55F32" w:rsidP="00E55F32">
      <w:pPr>
        <w:jc w:val="both"/>
        <w:rPr>
          <w:bCs/>
          <w:sz w:val="16"/>
          <w:szCs w:val="16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00CBD" w:rsidTr="009E75B3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00CBD" w:rsidTr="009E75B3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00CBD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100CBD" w:rsidRPr="001E2321" w:rsidRDefault="00100CBD" w:rsidP="00B3779E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00CBD" w:rsidRPr="001E2321" w:rsidRDefault="00100CBD" w:rsidP="00645F05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00CBD" w:rsidTr="009E75B3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100CBD" w:rsidTr="009E75B3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CBD" w:rsidRPr="001E2321" w:rsidRDefault="00100CBD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9E75B3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CBD" w:rsidRPr="001E2321" w:rsidRDefault="00100CBD" w:rsidP="003D2B01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47687" w:rsidRDefault="001419A8" w:rsidP="001419A8">
      <w:pPr>
        <w:tabs>
          <w:tab w:val="left" w:pos="851"/>
          <w:tab w:val="left" w:pos="8835"/>
        </w:tabs>
        <w:ind w:firstLine="851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ab/>
      </w:r>
    </w:p>
    <w:p w:rsidR="00047687" w:rsidRPr="00047687" w:rsidRDefault="00047687" w:rsidP="00D20FF1">
      <w:pPr>
        <w:tabs>
          <w:tab w:val="left" w:pos="851"/>
        </w:tabs>
        <w:jc w:val="both"/>
        <w:rPr>
          <w:rFonts w:eastAsia="Times New Roman"/>
          <w:i/>
          <w:sz w:val="28"/>
          <w:szCs w:val="28"/>
        </w:rPr>
      </w:pPr>
      <w:r w:rsidRPr="00047687">
        <w:rPr>
          <w:rFonts w:eastAsia="Times New Roman"/>
          <w:i/>
          <w:sz w:val="28"/>
          <w:szCs w:val="28"/>
        </w:rPr>
        <w:t>Примечания: «Форма контроля знаний» – экзамен (Э), курсо</w:t>
      </w:r>
      <w:r>
        <w:rPr>
          <w:rFonts w:eastAsia="Times New Roman"/>
          <w:i/>
          <w:sz w:val="28"/>
          <w:szCs w:val="28"/>
        </w:rPr>
        <w:t>вая работа (КР</w:t>
      </w:r>
      <w:r w:rsidRPr="00047687">
        <w:rPr>
          <w:rFonts w:eastAsia="Times New Roman"/>
          <w:i/>
          <w:sz w:val="28"/>
          <w:szCs w:val="28"/>
        </w:rPr>
        <w:t>).</w:t>
      </w: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263"/>
        <w:gridCol w:w="4667"/>
      </w:tblGrid>
      <w:tr w:rsidR="00725361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1E2321" w:rsidRDefault="00725361">
            <w:pPr>
              <w:jc w:val="center"/>
              <w:rPr>
                <w:b/>
                <w:sz w:val="28"/>
                <w:szCs w:val="28"/>
              </w:rPr>
            </w:pPr>
            <w:r w:rsidRPr="001E232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925CF7" w:rsidRDefault="00725361">
            <w:pPr>
              <w:jc w:val="center"/>
              <w:rPr>
                <w:sz w:val="28"/>
                <w:szCs w:val="28"/>
              </w:rPr>
            </w:pPr>
            <w:r w:rsidRPr="00925CF7">
              <w:rPr>
                <w:sz w:val="28"/>
                <w:szCs w:val="28"/>
              </w:rPr>
              <w:t>1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rPr>
                <w:sz w:val="28"/>
                <w:szCs w:val="28"/>
              </w:rPr>
            </w:pPr>
          </w:p>
          <w:p w:rsidR="003F2EAC" w:rsidRDefault="003F2EAC">
            <w:pPr>
              <w:rPr>
                <w:sz w:val="28"/>
                <w:szCs w:val="28"/>
              </w:rPr>
            </w:pPr>
          </w:p>
          <w:p w:rsidR="00725361" w:rsidRPr="00925CF7" w:rsidRDefault="00725361">
            <w:pPr>
              <w:rPr>
                <w:sz w:val="28"/>
                <w:szCs w:val="28"/>
              </w:rPr>
            </w:pPr>
            <w:r w:rsidRPr="00925CF7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 и понятия.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925CF7" w:rsidRDefault="00725361" w:rsidP="00E95EE4">
            <w:pPr>
              <w:tabs>
                <w:tab w:val="left" w:pos="459"/>
              </w:tabs>
              <w:ind w:firstLine="459"/>
              <w:jc w:val="both"/>
              <w:rPr>
                <w:sz w:val="28"/>
                <w:szCs w:val="28"/>
              </w:rPr>
            </w:pPr>
            <w:r w:rsidRPr="00925CF7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определения, понятия, термины в архитектуре. Факторы, влияющие на многообразие архитектурных типов и форм. Понятие архитектурного стиля. Архитектурная тектоника. Композиция внешнего объема здания.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925CF7" w:rsidRDefault="00725361">
            <w:pPr>
              <w:jc w:val="center"/>
              <w:rPr>
                <w:sz w:val="28"/>
                <w:szCs w:val="28"/>
              </w:rPr>
            </w:pPr>
            <w:r w:rsidRPr="00925CF7">
              <w:rPr>
                <w:sz w:val="28"/>
                <w:szCs w:val="28"/>
              </w:rPr>
              <w:t>2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925CF7" w:rsidRDefault="007672B4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Классификация зданий</w:t>
            </w:r>
            <w:r w:rsidR="00725361" w:rsidRPr="00925CF7">
              <w:rPr>
                <w:sz w:val="28"/>
                <w:szCs w:val="28"/>
              </w:rPr>
              <w:t>.  Основные требования, предъявляе</w:t>
            </w:r>
            <w:r>
              <w:rPr>
                <w:sz w:val="28"/>
                <w:szCs w:val="28"/>
              </w:rPr>
              <w:t>мые к зданиям</w:t>
            </w:r>
            <w:r w:rsidR="00725361" w:rsidRPr="00925CF7">
              <w:rPr>
                <w:sz w:val="28"/>
                <w:szCs w:val="28"/>
              </w:rPr>
              <w:t>. Внешние воздействия.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925CF7" w:rsidRDefault="007672B4">
            <w:pPr>
              <w:tabs>
                <w:tab w:val="left" w:pos="0"/>
              </w:tabs>
              <w:ind w:firstLine="423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зданий и </w:t>
            </w:r>
            <w:r w:rsidR="00725361" w:rsidRPr="00925CF7">
              <w:rPr>
                <w:sz w:val="28"/>
                <w:szCs w:val="28"/>
              </w:rPr>
              <w:t>по различным признакам. Назначение, этажность, огнестойкость, долговечность, капитальность. Комплекс функциональных, инженерно-технических, архитектурно-художественных и экономических требований. Триада Витрувия – «польза, прочность, красота» и ее понимание на со</w:t>
            </w:r>
            <w:r w:rsidR="00925CF7">
              <w:rPr>
                <w:sz w:val="28"/>
                <w:szCs w:val="28"/>
              </w:rPr>
              <w:t>временном этапе. В</w:t>
            </w:r>
            <w:r>
              <w:rPr>
                <w:sz w:val="28"/>
                <w:szCs w:val="28"/>
              </w:rPr>
              <w:t>оздействия на здания</w:t>
            </w:r>
            <w:r w:rsidR="00725361" w:rsidRPr="00925CF7">
              <w:rPr>
                <w:sz w:val="28"/>
                <w:szCs w:val="28"/>
              </w:rPr>
              <w:t>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3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2536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Основы архитектурного проектирования. Струк</w:t>
            </w:r>
            <w:r w:rsidR="007672B4">
              <w:rPr>
                <w:sz w:val="28"/>
                <w:szCs w:val="28"/>
              </w:rPr>
              <w:t>турные части зданий</w:t>
            </w:r>
            <w:r w:rsidRPr="007672B4">
              <w:rPr>
                <w:sz w:val="28"/>
                <w:szCs w:val="28"/>
              </w:rPr>
              <w:t>. Физико-технические основы проектирования зданий.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 xml:space="preserve">Планировочная структура и функциональная организация территории города. Объемно-пространственная структура здания. Планировочные схемы зданий. Основные определения по несущим и ограждающим конструкциям. Основные сведения из физико-технических основ проектирования зданий. 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4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2536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Конструктивные системы зданий.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Конструктивные системы зданий. Взаимосвязь и взаимозависимость архитектурного и конструктивного решений.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672B4">
            <w:pPr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Фундаменты зданий</w:t>
            </w:r>
            <w:r w:rsidR="00725361" w:rsidRPr="007672B4">
              <w:rPr>
                <w:sz w:val="28"/>
                <w:szCs w:val="28"/>
              </w:rPr>
              <w:t>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Основные определения. Классификация. Требования, предъявляемые к фундаментам. Примеры конструктивных решений различных типов фундаментов.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2536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Стены зданий.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Основные определения. Классификация. Требования, предъявляемые к стеновым конструкциям. Примеры конструктивных решений различных типов стен.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7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2536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Перекрытия зданий.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Основные определения. Классификация. Требования, предъявляемые к перекрытиям. Примеры конструктивных решений различных типов перекрытий.</w:t>
            </w:r>
          </w:p>
        </w:tc>
      </w:tr>
      <w:tr w:rsidR="00725361" w:rsidRPr="00037CB5" w:rsidTr="005077D7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7672B4" w:rsidRDefault="00725361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8</w:t>
            </w:r>
          </w:p>
        </w:tc>
        <w:tc>
          <w:tcPr>
            <w:tcW w:w="4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3F2EAC" w:rsidRDefault="003F2EAC">
            <w:pPr>
              <w:tabs>
                <w:tab w:val="left" w:pos="0"/>
              </w:tabs>
              <w:rPr>
                <w:sz w:val="28"/>
                <w:szCs w:val="28"/>
              </w:rPr>
            </w:pPr>
          </w:p>
          <w:p w:rsidR="00725361" w:rsidRPr="007672B4" w:rsidRDefault="0072536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Покрытия зданий.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361" w:rsidRPr="007672B4" w:rsidRDefault="00725361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Основные определения. Классификация. Требования, предъявляемые к покрытиям. Примеры конструктивных решений покрытий.</w:t>
            </w:r>
          </w:p>
        </w:tc>
      </w:tr>
    </w:tbl>
    <w:p w:rsidR="004C72B5" w:rsidRDefault="004C72B5" w:rsidP="00CD2697">
      <w:pPr>
        <w:ind w:firstLine="851"/>
        <w:jc w:val="both"/>
        <w:rPr>
          <w:sz w:val="28"/>
          <w:szCs w:val="28"/>
        </w:rPr>
      </w:pPr>
    </w:p>
    <w:p w:rsidR="00CD2697" w:rsidRPr="007672B4" w:rsidRDefault="00CD2697" w:rsidP="00CD2697">
      <w:pPr>
        <w:ind w:firstLine="851"/>
        <w:jc w:val="both"/>
        <w:rPr>
          <w:sz w:val="28"/>
          <w:szCs w:val="28"/>
        </w:rPr>
      </w:pPr>
      <w:r w:rsidRPr="007672B4">
        <w:rPr>
          <w:sz w:val="28"/>
          <w:szCs w:val="28"/>
        </w:rPr>
        <w:t>5.2 Разделы дисциплины и виды занятий</w:t>
      </w:r>
    </w:p>
    <w:p w:rsidR="00CD2697" w:rsidRPr="007672B4" w:rsidRDefault="00CD2697" w:rsidP="00CD2697">
      <w:pPr>
        <w:ind w:firstLine="851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sz w:val="28"/>
          <w:szCs w:val="28"/>
        </w:rPr>
      </w:pPr>
      <w:r w:rsidRPr="007672B4">
        <w:rPr>
          <w:sz w:val="28"/>
          <w:szCs w:val="28"/>
        </w:rPr>
        <w:t>Для очной формы обучения</w:t>
      </w:r>
      <w:r w:rsidR="00C34402" w:rsidRPr="007672B4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00CBD" w:rsidRPr="007672B4" w:rsidRDefault="00100CBD" w:rsidP="009E75B3">
            <w:pPr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 и понятия.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1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Классификация зданий и сооружений.  Основные требова</w:t>
            </w:r>
            <w:r>
              <w:rPr>
                <w:sz w:val="28"/>
                <w:szCs w:val="28"/>
              </w:rPr>
              <w:t>ния, предъявляемые к зданиям</w:t>
            </w:r>
            <w:r w:rsidRPr="007672B4">
              <w:rPr>
                <w:sz w:val="28"/>
                <w:szCs w:val="28"/>
              </w:rPr>
              <w:t>. Внешние воздействия.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Основы архитектурного проектирования. Структурные части зданий</w:t>
            </w:r>
            <w:r>
              <w:rPr>
                <w:sz w:val="28"/>
                <w:szCs w:val="28"/>
              </w:rPr>
              <w:t xml:space="preserve">. </w:t>
            </w:r>
            <w:r w:rsidRPr="007672B4">
              <w:rPr>
                <w:sz w:val="28"/>
                <w:szCs w:val="28"/>
              </w:rPr>
              <w:t>Физико-технические основы проектирования зданий.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00CBD" w:rsidRPr="007672B4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Конструктивные системы зданий.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Фундаменты зданий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Стены зданий.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Перекрытия зданий.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7672B4" w:rsidRDefault="00100CBD" w:rsidP="009E75B3">
            <w:pPr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00CBD" w:rsidRPr="007672B4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Покрытия зданий.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100CBD" w:rsidRPr="007672B4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7672B4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00CBD" w:rsidRPr="00D2714B" w:rsidTr="009E75B3">
        <w:trPr>
          <w:jc w:val="center"/>
        </w:trPr>
        <w:tc>
          <w:tcPr>
            <w:tcW w:w="5524" w:type="dxa"/>
            <w:gridSpan w:val="2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D20FF1" w:rsidRDefault="00D20FF1" w:rsidP="006304BC">
      <w:pPr>
        <w:ind w:firstLine="851"/>
        <w:jc w:val="both"/>
        <w:rPr>
          <w:sz w:val="28"/>
          <w:szCs w:val="28"/>
        </w:rPr>
      </w:pPr>
    </w:p>
    <w:p w:rsidR="006304BC" w:rsidRDefault="006304BC" w:rsidP="006304BC">
      <w:pPr>
        <w:ind w:firstLine="851"/>
        <w:jc w:val="both"/>
        <w:rPr>
          <w:sz w:val="28"/>
          <w:szCs w:val="28"/>
        </w:rPr>
      </w:pPr>
      <w:r w:rsidRPr="003819ED">
        <w:rPr>
          <w:sz w:val="28"/>
          <w:szCs w:val="28"/>
        </w:rPr>
        <w:t>Для очно-заочной формы обучения</w:t>
      </w:r>
      <w:r w:rsidR="00C34402" w:rsidRPr="003819ED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1566D" w:rsidRPr="003819ED" w:rsidRDefault="0031566D" w:rsidP="009E75B3">
            <w:pPr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 и понятия.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 xml:space="preserve">Классификация зданий.  Основные </w:t>
            </w:r>
            <w:r w:rsidRPr="003819ED">
              <w:rPr>
                <w:sz w:val="28"/>
                <w:szCs w:val="28"/>
              </w:rPr>
              <w:lastRenderedPageBreak/>
              <w:t>требования, предъявляемые к зданиям. Внешние воздействия.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Основы архитектурного проектирования. Структурные части зданий. Физико-технические основы проектирования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566D" w:rsidRPr="00587557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Конструктивные системы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7672B4">
              <w:rPr>
                <w:sz w:val="28"/>
                <w:szCs w:val="28"/>
              </w:rPr>
              <w:t>5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Фундаменты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Стены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Перекрытия</w:t>
            </w:r>
            <w:r>
              <w:rPr>
                <w:sz w:val="28"/>
                <w:szCs w:val="28"/>
              </w:rPr>
              <w:t xml:space="preserve">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566D" w:rsidRPr="00D2714B" w:rsidTr="009E75B3">
        <w:trPr>
          <w:jc w:val="center"/>
        </w:trPr>
        <w:tc>
          <w:tcPr>
            <w:tcW w:w="628" w:type="dxa"/>
            <w:vAlign w:val="center"/>
          </w:tcPr>
          <w:p w:rsidR="0031566D" w:rsidRPr="003819ED" w:rsidRDefault="0031566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1566D" w:rsidRPr="003819ED" w:rsidRDefault="0031566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Покрытия зданий.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566D" w:rsidRPr="00587557" w:rsidRDefault="00A812C9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1566D" w:rsidRPr="00587557" w:rsidRDefault="0031566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7672B4" w:rsidRDefault="0031566D" w:rsidP="00B70990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1566D" w:rsidRPr="00D2714B" w:rsidTr="009E75B3">
        <w:trPr>
          <w:jc w:val="center"/>
        </w:trPr>
        <w:tc>
          <w:tcPr>
            <w:tcW w:w="5524" w:type="dxa"/>
            <w:gridSpan w:val="2"/>
            <w:vAlign w:val="center"/>
          </w:tcPr>
          <w:p w:rsidR="0031566D" w:rsidRPr="00D2714B" w:rsidRDefault="0031566D" w:rsidP="009E75B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566D" w:rsidRPr="00D2714B" w:rsidRDefault="0031566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31566D" w:rsidRPr="00D2714B" w:rsidRDefault="0031566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31566D" w:rsidRPr="00D2714B" w:rsidRDefault="0031566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566D" w:rsidRPr="00D2714B" w:rsidRDefault="0031566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100CBD" w:rsidRDefault="00100CBD" w:rsidP="006304BC">
      <w:pPr>
        <w:ind w:firstLine="851"/>
        <w:jc w:val="both"/>
        <w:rPr>
          <w:sz w:val="28"/>
          <w:szCs w:val="28"/>
        </w:rPr>
      </w:pPr>
    </w:p>
    <w:p w:rsidR="00100CBD" w:rsidRDefault="00CD2697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34402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0CBD" w:rsidRPr="00D2714B" w:rsidRDefault="00100CBD" w:rsidP="009E75B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100CBD" w:rsidRPr="003819ED" w:rsidRDefault="00100CBD" w:rsidP="009E75B3">
            <w:pPr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 и понятия.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Классификация зданий.  Основные требования, предъявляемые к зданиям. Внешние воздействия.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Основы архитектурного проектирования. Структурные части зданий. Физико-технические основы проектирования зданий.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Конструктивные системы зданий.</w:t>
            </w:r>
          </w:p>
        </w:tc>
        <w:tc>
          <w:tcPr>
            <w:tcW w:w="992" w:type="dxa"/>
            <w:vMerge w:val="restart"/>
            <w:vAlign w:val="center"/>
          </w:tcPr>
          <w:p w:rsidR="00100CBD" w:rsidRPr="00587557" w:rsidRDefault="00100CBD" w:rsidP="009E75B3">
            <w:pPr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Merge w:val="restart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587557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100CBD" w:rsidRPr="00587557" w:rsidRDefault="00100CBD" w:rsidP="009E75B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Фундаменты зданий</w:t>
            </w:r>
            <w:r w:rsidRPr="003819ED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Стены зданий.</w:t>
            </w: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Перекрытия зданий.</w:t>
            </w: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</w:tr>
      <w:tr w:rsidR="00100CBD" w:rsidRPr="00D2714B" w:rsidTr="009E75B3">
        <w:trPr>
          <w:jc w:val="center"/>
        </w:trPr>
        <w:tc>
          <w:tcPr>
            <w:tcW w:w="628" w:type="dxa"/>
            <w:vAlign w:val="center"/>
          </w:tcPr>
          <w:p w:rsidR="00100CBD" w:rsidRPr="003819ED" w:rsidRDefault="00100CBD" w:rsidP="009E75B3">
            <w:pPr>
              <w:jc w:val="center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00CBD" w:rsidRPr="003819ED" w:rsidRDefault="00100CBD" w:rsidP="009E75B3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3819ED">
              <w:rPr>
                <w:sz w:val="28"/>
                <w:szCs w:val="28"/>
              </w:rPr>
              <w:t>Покрытия зданий.</w:t>
            </w: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</w:p>
        </w:tc>
      </w:tr>
      <w:tr w:rsidR="00100CBD" w:rsidRPr="00D2714B" w:rsidTr="009E75B3">
        <w:trPr>
          <w:jc w:val="center"/>
        </w:trPr>
        <w:tc>
          <w:tcPr>
            <w:tcW w:w="5524" w:type="dxa"/>
            <w:gridSpan w:val="2"/>
            <w:vAlign w:val="center"/>
          </w:tcPr>
          <w:p w:rsidR="00100CBD" w:rsidRPr="00D2714B" w:rsidRDefault="00100CBD" w:rsidP="009E75B3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00CBD" w:rsidRPr="00D2714B" w:rsidRDefault="00100CBD" w:rsidP="009E75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CD2697" w:rsidRDefault="00CD2697" w:rsidP="00E06A64">
      <w:pPr>
        <w:ind w:firstLine="851"/>
        <w:jc w:val="center"/>
        <w:rPr>
          <w:b/>
          <w:bCs/>
          <w:sz w:val="28"/>
          <w:szCs w:val="28"/>
        </w:rPr>
      </w:pPr>
    </w:p>
    <w:p w:rsidR="00047687" w:rsidRDefault="00047687" w:rsidP="00E06A64">
      <w:pPr>
        <w:ind w:firstLine="851"/>
        <w:jc w:val="center"/>
        <w:rPr>
          <w:b/>
          <w:bCs/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CD2697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CD2697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7C603F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7C603F">
              <w:rPr>
                <w:b/>
                <w:bCs/>
                <w:sz w:val="28"/>
                <w:szCs w:val="28"/>
              </w:rPr>
              <w:t>№</w:t>
            </w:r>
          </w:p>
          <w:p w:rsidR="00CD2697" w:rsidRPr="007C603F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7C603F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7C603F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7C603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7D7" w:rsidRPr="007C603F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7C603F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CD2697" w:rsidRPr="007C603F" w:rsidRDefault="00CD2697">
            <w:pPr>
              <w:jc w:val="center"/>
              <w:rPr>
                <w:b/>
                <w:bCs/>
                <w:sz w:val="28"/>
                <w:szCs w:val="28"/>
              </w:rPr>
            </w:pPr>
            <w:r w:rsidRPr="007C603F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CD2697" w:rsidTr="00373C6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97" w:rsidRPr="007C603F" w:rsidRDefault="00CD2697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697" w:rsidRPr="007C603F" w:rsidRDefault="00CD2697" w:rsidP="006D0F5E">
            <w:pPr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Определение архитектуры. Ее специфика, значение и главные функции. Основные определения и понятия</w:t>
            </w:r>
            <w:r w:rsidR="00373C61" w:rsidRPr="007C603F">
              <w:rPr>
                <w:sz w:val="28"/>
                <w:szCs w:val="28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7C603F" w:rsidRDefault="00CD2697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7C603F">
              <w:rPr>
                <w:rFonts w:eastAsia="Times New Roman"/>
                <w:bCs/>
                <w:sz w:val="28"/>
                <w:szCs w:val="28"/>
              </w:rPr>
              <w:t>1. Архитектура гражданских и</w:t>
            </w:r>
            <w:r w:rsidRPr="007C603F">
              <w:rPr>
                <w:rFonts w:eastAsia="Times New Roman"/>
                <w:sz w:val="28"/>
                <w:szCs w:val="28"/>
              </w:rPr>
              <w:t xml:space="preserve"> промышленных зданий</w:t>
            </w:r>
            <w:r w:rsidR="00B72A36" w:rsidRPr="007C603F">
              <w:rPr>
                <w:rFonts w:eastAsia="Times New Roman"/>
                <w:sz w:val="28"/>
                <w:szCs w:val="28"/>
              </w:rPr>
              <w:t>: в 5 т. - М.</w:t>
            </w:r>
            <w:r w:rsidRPr="007C603F">
              <w:rPr>
                <w:rFonts w:eastAsia="Times New Roman"/>
                <w:sz w:val="28"/>
                <w:szCs w:val="28"/>
              </w:rPr>
              <w:t>: Бастет.</w:t>
            </w:r>
            <w:r w:rsidR="003F2156">
              <w:rPr>
                <w:rFonts w:eastAsia="Times New Roman"/>
                <w:sz w:val="28"/>
                <w:szCs w:val="28"/>
              </w:rPr>
              <w:t xml:space="preserve"> </w:t>
            </w:r>
            <w:r w:rsidRPr="007C603F">
              <w:rPr>
                <w:rFonts w:eastAsia="Times New Roman"/>
                <w:bCs/>
                <w:sz w:val="28"/>
                <w:szCs w:val="28"/>
              </w:rPr>
              <w:t>Т. 1</w:t>
            </w:r>
            <w:r w:rsidRPr="007C603F">
              <w:rPr>
                <w:rFonts w:eastAsia="Times New Roman"/>
                <w:sz w:val="28"/>
                <w:szCs w:val="28"/>
              </w:rPr>
              <w:t xml:space="preserve">: История архитектуры : учеб.для вузов / Н. Ф. Гуляницкий. - 4-е изд., перераб. - 2009. - 335 с. </w:t>
            </w:r>
          </w:p>
        </w:tc>
      </w:tr>
      <w:tr w:rsidR="00373C61" w:rsidTr="00373C6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7C603F" w:rsidP="007C603F">
            <w:pPr>
              <w:tabs>
                <w:tab w:val="left" w:pos="0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зданий. </w:t>
            </w:r>
            <w:r w:rsidR="00373C61" w:rsidRPr="007C603F">
              <w:rPr>
                <w:sz w:val="28"/>
                <w:szCs w:val="28"/>
              </w:rPr>
              <w:t xml:space="preserve"> Основные требования, предъявляемые к зданиям</w:t>
            </w:r>
            <w:r>
              <w:rPr>
                <w:sz w:val="28"/>
                <w:szCs w:val="28"/>
              </w:rPr>
              <w:t>.</w:t>
            </w:r>
            <w:r w:rsidR="00373C61" w:rsidRPr="007C603F">
              <w:rPr>
                <w:sz w:val="28"/>
                <w:szCs w:val="28"/>
              </w:rPr>
              <w:t xml:space="preserve"> Внешние воздействия.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77CE" w:rsidRPr="004E77CE" w:rsidRDefault="00373C61" w:rsidP="00940DEA">
            <w:pPr>
              <w:pStyle w:val="af8"/>
              <w:numPr>
                <w:ilvl w:val="0"/>
                <w:numId w:val="13"/>
              </w:numPr>
              <w:tabs>
                <w:tab w:val="left" w:pos="4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C603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Архитектура гражданских и</w:t>
            </w:r>
            <w:r w:rsidRPr="007C60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промышленных зданий : учеб. для строит. спец. вузов: в 5 т. - М. : Высшее </w:t>
            </w:r>
            <w:r w:rsidR="00E13034" w:rsidRPr="007C60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образование</w:t>
            </w:r>
            <w:r w:rsidRPr="007C603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 3</w:t>
            </w:r>
            <w:r w:rsidRPr="007C60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Жилые здания / Л. Б. Великовский [и др.]; ред.: К. К. Шевцов. - Изд. 2-е, перераб. и доп. - М.: Высшее образование, 2005. - 237 с. </w:t>
            </w:r>
          </w:p>
          <w:p w:rsidR="00940DEA" w:rsidRPr="00940DEA" w:rsidRDefault="00940DEA" w:rsidP="00940DEA">
            <w:pPr>
              <w:numPr>
                <w:ilvl w:val="0"/>
                <w:numId w:val="13"/>
              </w:numPr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704064">
              <w:rPr>
                <w:color w:val="000000"/>
                <w:sz w:val="28"/>
                <w:szCs w:val="28"/>
              </w:rPr>
              <w:t>ГОСТ 27751-2014 Надежность строительных конструкций и оснований. Основные положения.</w:t>
            </w:r>
            <w:r w:rsidRPr="00704064">
              <w:rPr>
                <w:bCs/>
                <w:sz w:val="28"/>
                <w:szCs w:val="28"/>
              </w:rPr>
              <w:t xml:space="preserve"> [Электронный ресурс]. </w:t>
            </w:r>
          </w:p>
          <w:p w:rsidR="00373C61" w:rsidRPr="00940DEA" w:rsidRDefault="00940DEA" w:rsidP="00940DEA">
            <w:pPr>
              <w:pStyle w:val="af8"/>
              <w:numPr>
                <w:ilvl w:val="0"/>
                <w:numId w:val="13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2243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Маклакова, Т. Г. Конструкции гражданских зданий [Текст]: учебник / Т. Г. Маклакова, С. М. Нанасова; под ред. Т. Г. Маклаковой. - 2-е, доп. и перераб. изд. - М.: АСВ, 2004. - 295 с. - ISBN 5-93093-040-6 – 89 </w:t>
            </w:r>
          </w:p>
        </w:tc>
      </w:tr>
      <w:tr w:rsidR="00373C61" w:rsidTr="00373C61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7C603F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Основы архитектурного проектирования. Структурные части зданий. Физико-технические основы проектирования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73C61" w:rsidTr="00373C61">
        <w:trPr>
          <w:trHeight w:val="597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6D0F5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Конструктивные системы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73C61" w:rsidTr="00373C61">
        <w:trPr>
          <w:trHeight w:val="549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7C603F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Фундаменты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73C61" w:rsidTr="00373C61">
        <w:trPr>
          <w:trHeight w:val="557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6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6D0F5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Стены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73C61" w:rsidTr="00373C61">
        <w:trPr>
          <w:trHeight w:val="551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7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6D0F5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Перекрытия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373C61" w:rsidTr="004E77CE">
        <w:trPr>
          <w:trHeight w:val="984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373C61">
            <w:pPr>
              <w:jc w:val="center"/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8</w:t>
            </w:r>
          </w:p>
        </w:tc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C61" w:rsidRPr="007C603F" w:rsidRDefault="00373C61" w:rsidP="006D0F5E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C603F">
              <w:rPr>
                <w:sz w:val="28"/>
                <w:szCs w:val="28"/>
              </w:rPr>
              <w:t>Покрытия зданий.</w:t>
            </w:r>
          </w:p>
        </w:tc>
        <w:tc>
          <w:tcPr>
            <w:tcW w:w="4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61" w:rsidRPr="00037CB5" w:rsidRDefault="00373C61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CD2697" w:rsidRDefault="00CD2697" w:rsidP="00CD2697">
      <w:pPr>
        <w:rPr>
          <w:bCs/>
          <w:sz w:val="28"/>
          <w:szCs w:val="28"/>
        </w:rPr>
      </w:pPr>
    </w:p>
    <w:p w:rsidR="00047687" w:rsidRDefault="00047687" w:rsidP="00CD2697">
      <w:pPr>
        <w:rPr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</w:t>
      </w:r>
      <w:r w:rsidR="00E206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неотъемлемой частью рабочей</w:t>
      </w:r>
      <w:r w:rsidR="00E206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программы и представлен отдельным</w:t>
      </w:r>
      <w:r w:rsidR="00E206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234606" w:rsidRDefault="00234606" w:rsidP="00780BDE">
      <w:pPr>
        <w:jc w:val="both"/>
        <w:rPr>
          <w:bCs/>
          <w:sz w:val="28"/>
          <w:szCs w:val="28"/>
        </w:rPr>
      </w:pPr>
    </w:p>
    <w:p w:rsidR="009E5042" w:rsidRDefault="009E5042" w:rsidP="00780BDE">
      <w:pPr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A34F61" w:rsidRDefault="00CD2697" w:rsidP="00780BD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</w:t>
      </w:r>
      <w:r w:rsidR="00780BDE">
        <w:rPr>
          <w:bCs/>
          <w:sz w:val="28"/>
          <w:szCs w:val="28"/>
        </w:rPr>
        <w:t>ния дисциплины</w:t>
      </w:r>
    </w:p>
    <w:p w:rsidR="009E5042" w:rsidRDefault="009E5042" w:rsidP="00780BDE">
      <w:pPr>
        <w:ind w:firstLine="851"/>
        <w:jc w:val="both"/>
        <w:rPr>
          <w:bCs/>
          <w:sz w:val="28"/>
          <w:szCs w:val="28"/>
        </w:rPr>
      </w:pPr>
    </w:p>
    <w:p w:rsidR="00CD2697" w:rsidRPr="00B2243A" w:rsidRDefault="00CD2697" w:rsidP="002A0CCB">
      <w:pPr>
        <w:numPr>
          <w:ilvl w:val="0"/>
          <w:numId w:val="21"/>
        </w:numPr>
        <w:ind w:left="0" w:firstLine="426"/>
        <w:jc w:val="both"/>
        <w:rPr>
          <w:rFonts w:eastAsia="Times New Roman"/>
          <w:sz w:val="28"/>
          <w:szCs w:val="28"/>
        </w:rPr>
      </w:pPr>
      <w:r w:rsidRPr="00B2243A">
        <w:rPr>
          <w:rFonts w:eastAsia="Times New Roman"/>
          <w:bCs/>
          <w:sz w:val="28"/>
          <w:szCs w:val="28"/>
        </w:rPr>
        <w:t>Архитектура</w:t>
      </w:r>
      <w:r w:rsidR="00E20634">
        <w:rPr>
          <w:rFonts w:eastAsia="Times New Roman"/>
          <w:bCs/>
          <w:sz w:val="28"/>
          <w:szCs w:val="28"/>
        </w:rPr>
        <w:t xml:space="preserve"> </w:t>
      </w:r>
      <w:r w:rsidRPr="00B2243A">
        <w:rPr>
          <w:rFonts w:eastAsia="Times New Roman"/>
          <w:bCs/>
          <w:sz w:val="28"/>
          <w:szCs w:val="28"/>
        </w:rPr>
        <w:t>гражданских и</w:t>
      </w:r>
      <w:r w:rsidR="00A34F61" w:rsidRPr="00B2243A">
        <w:rPr>
          <w:rFonts w:eastAsia="Times New Roman"/>
          <w:sz w:val="28"/>
          <w:szCs w:val="28"/>
        </w:rPr>
        <w:t xml:space="preserve"> промышленных зданий: в 5 т. - М.</w:t>
      </w:r>
      <w:r w:rsidRPr="00B2243A">
        <w:rPr>
          <w:rFonts w:eastAsia="Times New Roman"/>
          <w:sz w:val="28"/>
          <w:szCs w:val="28"/>
        </w:rPr>
        <w:t>: Бастет.</w:t>
      </w:r>
      <w:r w:rsidR="00A34F61" w:rsidRPr="00B2243A">
        <w:rPr>
          <w:rFonts w:eastAsia="Times New Roman"/>
          <w:bCs/>
          <w:sz w:val="28"/>
          <w:szCs w:val="28"/>
        </w:rPr>
        <w:t>Т. 1</w:t>
      </w:r>
      <w:r w:rsidRPr="00B2243A">
        <w:rPr>
          <w:rFonts w:eastAsia="Times New Roman"/>
          <w:sz w:val="28"/>
          <w:szCs w:val="28"/>
        </w:rPr>
        <w:t xml:space="preserve">: История архитектуры : учеб.для вузов / Н. Ф. Гуляницкий. - 4-е изд., перераб. - 2009. - 335 с. : ил. - </w:t>
      </w:r>
      <w:r w:rsidRPr="00B2243A">
        <w:rPr>
          <w:rFonts w:eastAsia="Times New Roman"/>
          <w:bCs/>
          <w:sz w:val="28"/>
          <w:szCs w:val="28"/>
        </w:rPr>
        <w:t xml:space="preserve">ISBN </w:t>
      </w:r>
      <w:r w:rsidRPr="00B2243A">
        <w:rPr>
          <w:rFonts w:eastAsia="Times New Roman"/>
          <w:sz w:val="28"/>
          <w:szCs w:val="28"/>
        </w:rPr>
        <w:t>978-5-903178-10-0.</w:t>
      </w:r>
    </w:p>
    <w:p w:rsidR="004E77CE" w:rsidRDefault="00CD2697" w:rsidP="004E77CE">
      <w:pPr>
        <w:numPr>
          <w:ilvl w:val="0"/>
          <w:numId w:val="21"/>
        </w:numPr>
        <w:ind w:left="0" w:firstLine="426"/>
        <w:jc w:val="both"/>
        <w:rPr>
          <w:rFonts w:eastAsia="Times New Roman"/>
          <w:sz w:val="28"/>
          <w:szCs w:val="28"/>
        </w:rPr>
      </w:pPr>
      <w:r w:rsidRPr="00B2243A">
        <w:rPr>
          <w:bCs/>
          <w:sz w:val="28"/>
          <w:szCs w:val="28"/>
        </w:rPr>
        <w:t xml:space="preserve">Архитектура гражданских и промышленных зданий : учеб. для строит. спец. вузов: в 5 т. - М. : Высшее </w:t>
      </w:r>
      <w:r w:rsidR="00E6273B" w:rsidRPr="00B2243A">
        <w:rPr>
          <w:bCs/>
          <w:sz w:val="28"/>
          <w:szCs w:val="28"/>
        </w:rPr>
        <w:t>образование</w:t>
      </w:r>
      <w:r w:rsidRPr="00B2243A">
        <w:rPr>
          <w:bCs/>
          <w:sz w:val="28"/>
          <w:szCs w:val="28"/>
        </w:rPr>
        <w:t>. 3: Жилые здания / Л. Б. Великовский [и др.]; ред.: К. К. Шевцов. - Изд. 2-е, перераб. и доп. - М.: Высшее образование, 2005. - 237 с.</w:t>
      </w:r>
    </w:p>
    <w:p w:rsidR="00714CCD" w:rsidRDefault="00714CCD" w:rsidP="00714CCD">
      <w:pPr>
        <w:ind w:left="426"/>
        <w:jc w:val="both"/>
        <w:rPr>
          <w:bCs/>
          <w:sz w:val="28"/>
          <w:szCs w:val="28"/>
        </w:rPr>
      </w:pPr>
    </w:p>
    <w:p w:rsidR="00A34F61" w:rsidRDefault="00CD2697" w:rsidP="00780BD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</w:t>
      </w:r>
      <w:r w:rsidR="00780BDE">
        <w:rPr>
          <w:bCs/>
          <w:sz w:val="28"/>
          <w:szCs w:val="28"/>
        </w:rPr>
        <w:t>ходимой для освоения дисциплины</w:t>
      </w:r>
    </w:p>
    <w:p w:rsidR="009E5042" w:rsidRDefault="009E5042" w:rsidP="00780BDE">
      <w:pPr>
        <w:ind w:firstLine="851"/>
        <w:jc w:val="both"/>
        <w:rPr>
          <w:bCs/>
          <w:sz w:val="28"/>
          <w:szCs w:val="28"/>
        </w:rPr>
      </w:pPr>
    </w:p>
    <w:p w:rsidR="004E77CE" w:rsidRPr="00B2243A" w:rsidRDefault="004E77CE" w:rsidP="004E77CE">
      <w:pPr>
        <w:numPr>
          <w:ilvl w:val="0"/>
          <w:numId w:val="31"/>
        </w:numPr>
        <w:jc w:val="both"/>
        <w:rPr>
          <w:rFonts w:eastAsia="Times New Roman"/>
          <w:sz w:val="28"/>
          <w:szCs w:val="28"/>
        </w:rPr>
      </w:pPr>
      <w:r w:rsidRPr="00B2243A">
        <w:rPr>
          <w:bCs/>
          <w:sz w:val="28"/>
          <w:szCs w:val="28"/>
        </w:rPr>
        <w:t xml:space="preserve">Архитектура гражданских и промышленных зданий : учеб.для строит. спец. вузов: в 5 т. / ред. В. М. Предтеченский. - Подольск: Технология. Т. 4: Общественные здания / Л. Б. Великовский. - Подольск: Технология, 2005. - 108 с. </w:t>
      </w:r>
    </w:p>
    <w:p w:rsidR="00A34F61" w:rsidRPr="00B2243A" w:rsidRDefault="00A34F61" w:rsidP="00A34F61">
      <w:pPr>
        <w:numPr>
          <w:ilvl w:val="0"/>
          <w:numId w:val="31"/>
        </w:numPr>
        <w:spacing w:line="20" w:lineRule="atLeast"/>
        <w:jc w:val="both"/>
        <w:rPr>
          <w:rFonts w:eastAsia="Times New Roman"/>
          <w:sz w:val="28"/>
          <w:szCs w:val="28"/>
        </w:rPr>
      </w:pPr>
      <w:r w:rsidRPr="00B2243A">
        <w:rPr>
          <w:rFonts w:eastAsia="Times New Roman"/>
          <w:bCs/>
          <w:sz w:val="28"/>
          <w:szCs w:val="28"/>
        </w:rPr>
        <w:t>Архитектурные конструкции</w:t>
      </w:r>
      <w:r w:rsidRPr="00B2243A">
        <w:rPr>
          <w:rFonts w:eastAsia="Times New Roman"/>
          <w:sz w:val="28"/>
          <w:szCs w:val="28"/>
        </w:rPr>
        <w:t xml:space="preserve"> : учеб.пособие в 3-х кн. - 2-е изд., перераб. и доп. - М.: Архитектура-С. - (Специальность "Архитектура"). </w:t>
      </w:r>
      <w:r w:rsidRPr="00B2243A">
        <w:rPr>
          <w:rFonts w:eastAsia="Times New Roman"/>
          <w:bCs/>
          <w:sz w:val="28"/>
          <w:szCs w:val="28"/>
        </w:rPr>
        <w:t>Кн. 1</w:t>
      </w:r>
      <w:r w:rsidRPr="00B2243A">
        <w:rPr>
          <w:rFonts w:eastAsia="Times New Roman"/>
          <w:sz w:val="28"/>
          <w:szCs w:val="28"/>
        </w:rPr>
        <w:t xml:space="preserve">: Архитектурные конструкции малоэтажных жилых зданий / Ю. А. Дыховичный [и др.]. - 2006. - 246 с. - </w:t>
      </w:r>
      <w:r w:rsidRPr="00B2243A">
        <w:rPr>
          <w:rFonts w:eastAsia="Times New Roman"/>
          <w:bCs/>
          <w:sz w:val="28"/>
          <w:szCs w:val="28"/>
        </w:rPr>
        <w:t xml:space="preserve">ISBN </w:t>
      </w:r>
      <w:r w:rsidRPr="00B2243A">
        <w:rPr>
          <w:rFonts w:eastAsia="Times New Roman"/>
          <w:sz w:val="28"/>
          <w:szCs w:val="28"/>
        </w:rPr>
        <w:t xml:space="preserve">5-9647-0064-0 </w:t>
      </w:r>
    </w:p>
    <w:p w:rsidR="00A34F61" w:rsidRPr="00B2243A" w:rsidRDefault="00A34F61" w:rsidP="00A34F61">
      <w:pPr>
        <w:numPr>
          <w:ilvl w:val="0"/>
          <w:numId w:val="31"/>
        </w:numPr>
        <w:spacing w:line="20" w:lineRule="atLeast"/>
        <w:jc w:val="both"/>
        <w:rPr>
          <w:sz w:val="28"/>
          <w:szCs w:val="28"/>
        </w:rPr>
      </w:pPr>
      <w:r w:rsidRPr="00B2243A">
        <w:rPr>
          <w:bCs/>
          <w:sz w:val="28"/>
          <w:szCs w:val="28"/>
        </w:rPr>
        <w:t>Архитектура гражданских и</w:t>
      </w:r>
      <w:r w:rsidRPr="00B2243A">
        <w:rPr>
          <w:sz w:val="28"/>
          <w:szCs w:val="28"/>
        </w:rPr>
        <w:t xml:space="preserve"> промышленных зданий и сооружений на железнодорожном транспорте. Объемно-планировочные и конструктивные решения: учеб. / Э. Н. Кодыш [и др.]; ред. Э. Н. Кодыш. - М.: УМЦ по образованию на ж.-д. трансп., 2010. - 469 с.: ил. - (Высшее профессиональное образование). - </w:t>
      </w:r>
      <w:r w:rsidRPr="00B2243A">
        <w:rPr>
          <w:bCs/>
          <w:sz w:val="28"/>
          <w:szCs w:val="28"/>
        </w:rPr>
        <w:t xml:space="preserve">ISBN </w:t>
      </w:r>
      <w:r w:rsidRPr="00B2243A">
        <w:rPr>
          <w:sz w:val="28"/>
          <w:szCs w:val="28"/>
        </w:rPr>
        <w:t xml:space="preserve">978-5-9994-0027-7 </w:t>
      </w:r>
    </w:p>
    <w:p w:rsidR="00CD2697" w:rsidRPr="00B2243A" w:rsidRDefault="00CD2697" w:rsidP="00A34F61">
      <w:pPr>
        <w:pStyle w:val="af8"/>
        <w:numPr>
          <w:ilvl w:val="0"/>
          <w:numId w:val="31"/>
        </w:numPr>
        <w:tabs>
          <w:tab w:val="left" w:pos="709"/>
        </w:tabs>
        <w:spacing w:after="0" w:line="240" w:lineRule="auto"/>
        <w:ind w:left="709" w:hanging="34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2243A">
        <w:rPr>
          <w:rFonts w:ascii="Times New Roman" w:hAnsi="Times New Roman"/>
          <w:bCs/>
          <w:sz w:val="28"/>
          <w:szCs w:val="28"/>
          <w:lang w:eastAsia="ru-RU"/>
        </w:rPr>
        <w:t xml:space="preserve">Маклакова, Т. Г. Конструкции гражданских зданий [Текст]: учебник / Т. Г. Маклакова, С. М. Нанасова; под ред. Т. Г. Маклаковой. - 2-е, доп. и перераб. изд. - М.: АСВ, 2004. - 295 с. - ISBN 5-93093-040-6 – 89 </w:t>
      </w:r>
    </w:p>
    <w:p w:rsidR="00CD2697" w:rsidRPr="00D9136D" w:rsidRDefault="00D9136D" w:rsidP="00BC3880">
      <w:pPr>
        <w:pStyle w:val="af8"/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136D">
        <w:rPr>
          <w:rStyle w:val="bolighting"/>
          <w:rFonts w:ascii="Times New Roman" w:hAnsi="Times New Roman"/>
          <w:sz w:val="28"/>
          <w:szCs w:val="28"/>
        </w:rPr>
        <w:t>Архитектура промышленных зданий</w:t>
      </w:r>
      <w:r w:rsidRPr="00D9136D">
        <w:rPr>
          <w:rFonts w:ascii="Times New Roman" w:hAnsi="Times New Roman"/>
          <w:sz w:val="28"/>
          <w:szCs w:val="28"/>
        </w:rPr>
        <w:t xml:space="preserve"> : Учебное пособие для строительных спец. вузов / С. В. Дятков. - 2-е изд., перераб. и доп. - М. :Высш. шк., 1984. - 415 с : ил. -</w:t>
      </w:r>
    </w:p>
    <w:p w:rsidR="00780BDE" w:rsidRDefault="00CD2697" w:rsidP="00780BDE">
      <w:pPr>
        <w:pStyle w:val="af8"/>
        <w:numPr>
          <w:ilvl w:val="0"/>
          <w:numId w:val="3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2243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Ким, Н. Н. Архитектура гражданских и промышленных зданий. Специальный курс [Текст]: Учебное пособие для вузов по спец. "Промышленное и гражданское строительстов" / Н. Н. Ким, Т. Г. Маклакова. - М.: Стройиздат, 1987. - 287 с. </w:t>
      </w:r>
    </w:p>
    <w:p w:rsidR="004E77CE" w:rsidRDefault="004E77CE" w:rsidP="00CD2697">
      <w:pPr>
        <w:ind w:firstLine="851"/>
        <w:jc w:val="both"/>
        <w:rPr>
          <w:bCs/>
          <w:sz w:val="28"/>
          <w:szCs w:val="28"/>
        </w:rPr>
      </w:pPr>
    </w:p>
    <w:p w:rsidR="00B3779E" w:rsidRDefault="00CD2697" w:rsidP="00780BD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</w:t>
      </w:r>
      <w:r w:rsidR="00780BDE">
        <w:rPr>
          <w:bCs/>
          <w:sz w:val="28"/>
          <w:szCs w:val="28"/>
        </w:rPr>
        <w:t>освоения дисциплины</w:t>
      </w:r>
    </w:p>
    <w:p w:rsidR="009E5042" w:rsidRDefault="009E5042" w:rsidP="00780BDE">
      <w:pPr>
        <w:ind w:firstLine="851"/>
        <w:jc w:val="both"/>
        <w:rPr>
          <w:bCs/>
          <w:sz w:val="28"/>
          <w:szCs w:val="28"/>
        </w:rPr>
      </w:pPr>
    </w:p>
    <w:p w:rsidR="00B3779E" w:rsidRPr="008A6B8F" w:rsidRDefault="006B7B88" w:rsidP="008A6B8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0018B2">
        <w:rPr>
          <w:sz w:val="28"/>
          <w:szCs w:val="28"/>
        </w:rPr>
        <w:t>Г</w:t>
      </w:r>
      <w:r w:rsidR="00B3779E" w:rsidRPr="000018B2">
        <w:rPr>
          <w:sz w:val="28"/>
          <w:szCs w:val="28"/>
        </w:rPr>
        <w:t xml:space="preserve">ОСТ 2.316-2008 ЕСКД. Правила нанесения надписей, технических требований и таблиц на графических документах. Общие положения. </w:t>
      </w:r>
      <w:r w:rsidR="008A6B8F" w:rsidRPr="00B2243A">
        <w:rPr>
          <w:bCs/>
          <w:sz w:val="28"/>
          <w:szCs w:val="28"/>
        </w:rPr>
        <w:t>[Электронный ресурс]</w:t>
      </w:r>
      <w:r w:rsidR="008A6B8F">
        <w:rPr>
          <w:bCs/>
          <w:sz w:val="28"/>
          <w:szCs w:val="28"/>
        </w:rPr>
        <w:t xml:space="preserve">. </w:t>
      </w:r>
      <w:r w:rsidR="00B3779E" w:rsidRPr="000018B2">
        <w:rPr>
          <w:sz w:val="28"/>
          <w:szCs w:val="28"/>
        </w:rPr>
        <w:t>– Взамен ГОСТ 2.316-68, введ.01.07.2009. : Межгосударственный совет по стандартизации, метрологии и сертификации; М. : Стандартинформ. 2009. – 7 с.</w:t>
      </w:r>
    </w:p>
    <w:p w:rsidR="00B3779E" w:rsidRPr="00816A5F" w:rsidRDefault="00B3779E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0018B2">
        <w:rPr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="008A6B8F" w:rsidRPr="008A6B8F">
        <w:rPr>
          <w:bCs/>
          <w:sz w:val="28"/>
          <w:szCs w:val="28"/>
        </w:rPr>
        <w:t>[Электронный ресурс].</w:t>
      </w:r>
      <w:r w:rsidRPr="000018B2">
        <w:rPr>
          <w:sz w:val="28"/>
          <w:szCs w:val="28"/>
        </w:rPr>
        <w:t xml:space="preserve">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0650CD" w:rsidRPr="00816A5F" w:rsidRDefault="000650CD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0018B2">
        <w:rPr>
          <w:sz w:val="28"/>
          <w:szCs w:val="28"/>
        </w:rPr>
        <w:t xml:space="preserve">ГОСТ 2.105-95 ЕСКД. Общие требования к текстовым документам. </w:t>
      </w:r>
      <w:r w:rsidR="00816A5F" w:rsidRPr="008A6B8F">
        <w:rPr>
          <w:bCs/>
          <w:sz w:val="28"/>
          <w:szCs w:val="28"/>
        </w:rPr>
        <w:t>[Электронный ресурс].</w:t>
      </w:r>
      <w:r w:rsidRPr="000018B2">
        <w:rPr>
          <w:sz w:val="28"/>
          <w:szCs w:val="28"/>
        </w:rPr>
        <w:t>– Взамен ГОСТ  2.105-79,  ГОСТ 2.906-71, введ.01.07.1996 : Межгосударственный совет по стандартизации, метрологии и сертификации; М. :Стандартинформ. 2005. – 31 с.</w:t>
      </w:r>
    </w:p>
    <w:p w:rsidR="00816A5F" w:rsidRPr="008A6B8F" w:rsidRDefault="000018B2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0018B2">
        <w:rPr>
          <w:sz w:val="28"/>
          <w:szCs w:val="28"/>
        </w:rPr>
        <w:lastRenderedPageBreak/>
        <w:t>ГОСТ 21.104-2006 ЕСКД. Основные надписи.</w:t>
      </w:r>
      <w:r w:rsidR="00816A5F" w:rsidRPr="008A6B8F">
        <w:rPr>
          <w:bCs/>
          <w:sz w:val="28"/>
          <w:szCs w:val="28"/>
        </w:rPr>
        <w:t>[Электронный ресурс].</w:t>
      </w:r>
      <w:r w:rsidR="00816A5F" w:rsidRPr="000018B2">
        <w:rPr>
          <w:sz w:val="28"/>
          <w:szCs w:val="28"/>
        </w:rPr>
        <w:t xml:space="preserve"> – </w:t>
      </w:r>
      <w:r>
        <w:rPr>
          <w:sz w:val="28"/>
          <w:szCs w:val="28"/>
        </w:rPr>
        <w:t>Взамен ГОСТ 2.104-68, введ.01.09</w:t>
      </w:r>
      <w:r w:rsidRPr="000018B2">
        <w:rPr>
          <w:sz w:val="28"/>
          <w:szCs w:val="28"/>
        </w:rPr>
        <w:t xml:space="preserve">.2006. : Межгосударственный совет по стандартизации, метрологии и сертификации; </w:t>
      </w:r>
      <w:r>
        <w:rPr>
          <w:sz w:val="28"/>
          <w:szCs w:val="28"/>
        </w:rPr>
        <w:t xml:space="preserve"> М. : Стандартинформ. 2007. – 14</w:t>
      </w:r>
      <w:r w:rsidRPr="000018B2">
        <w:rPr>
          <w:sz w:val="28"/>
          <w:szCs w:val="28"/>
        </w:rPr>
        <w:t xml:space="preserve"> с. </w:t>
      </w:r>
    </w:p>
    <w:p w:rsidR="00AA1EC8" w:rsidRPr="00816A5F" w:rsidRDefault="000018B2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0018B2">
        <w:rPr>
          <w:sz w:val="28"/>
          <w:szCs w:val="28"/>
        </w:rPr>
        <w:t>ГОСТ 2.106-96 ЕСКД. Текстовые документы</w:t>
      </w:r>
      <w:r>
        <w:rPr>
          <w:sz w:val="28"/>
          <w:szCs w:val="28"/>
        </w:rPr>
        <w:t>.</w:t>
      </w:r>
      <w:r w:rsidR="00816A5F" w:rsidRPr="008A6B8F">
        <w:rPr>
          <w:bCs/>
          <w:sz w:val="28"/>
          <w:szCs w:val="28"/>
        </w:rPr>
        <w:t>[Электронный ресурс].</w:t>
      </w:r>
      <w:r w:rsidR="0060430D" w:rsidRPr="000018B2">
        <w:rPr>
          <w:sz w:val="28"/>
          <w:szCs w:val="28"/>
        </w:rPr>
        <w:t xml:space="preserve"> – </w:t>
      </w:r>
      <w:r w:rsidR="0060430D" w:rsidRPr="0060430D">
        <w:rPr>
          <w:sz w:val="28"/>
          <w:szCs w:val="28"/>
        </w:rPr>
        <w:t>Взамен ГОСТ 2.106-68 ГОСТ 2.108-68 ГОСТ 2.112-70</w:t>
      </w:r>
      <w:r w:rsidR="0060430D">
        <w:rPr>
          <w:sz w:val="28"/>
          <w:szCs w:val="28"/>
        </w:rPr>
        <w:t>,введ.01.07.1997</w:t>
      </w:r>
      <w:r w:rsidR="0060430D" w:rsidRPr="000018B2">
        <w:rPr>
          <w:sz w:val="28"/>
          <w:szCs w:val="28"/>
        </w:rPr>
        <w:t xml:space="preserve">. : Межгосударственный совет по стандартизации, метрологии и сертификации; </w:t>
      </w:r>
      <w:r w:rsidR="0060430D">
        <w:rPr>
          <w:sz w:val="28"/>
          <w:szCs w:val="28"/>
        </w:rPr>
        <w:t xml:space="preserve"> М. : Стандартинформ. 2007. – 30</w:t>
      </w:r>
      <w:r w:rsidR="00AA1EC8">
        <w:rPr>
          <w:sz w:val="28"/>
          <w:szCs w:val="28"/>
        </w:rPr>
        <w:t xml:space="preserve"> с.</w:t>
      </w:r>
    </w:p>
    <w:p w:rsidR="00AA1EC8" w:rsidRPr="00816A5F" w:rsidRDefault="00AA1EC8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AA1EC8">
        <w:rPr>
          <w:sz w:val="28"/>
          <w:szCs w:val="28"/>
        </w:rPr>
        <w:t xml:space="preserve">ГОСТ 2.301-68 ЕСКД. Форматы. (с Изменениями N 1, 2, 3) </w:t>
      </w:r>
      <w:r w:rsidR="00816A5F" w:rsidRPr="008A6B8F">
        <w:rPr>
          <w:bCs/>
          <w:sz w:val="28"/>
          <w:szCs w:val="28"/>
        </w:rPr>
        <w:t>[Электронный ресурс].</w:t>
      </w:r>
      <w:r w:rsidR="00816A5F" w:rsidRPr="000018B2">
        <w:rPr>
          <w:sz w:val="28"/>
          <w:szCs w:val="28"/>
        </w:rPr>
        <w:t xml:space="preserve"> – </w:t>
      </w:r>
      <w:r w:rsidRPr="00AA1EC8">
        <w:rPr>
          <w:sz w:val="28"/>
          <w:szCs w:val="28"/>
        </w:rPr>
        <w:t xml:space="preserve"> Взамен ГОСТ 3450-60, введ.01.0</w:t>
      </w:r>
      <w:r>
        <w:rPr>
          <w:sz w:val="28"/>
          <w:szCs w:val="28"/>
        </w:rPr>
        <w:t>1</w:t>
      </w:r>
      <w:r w:rsidRPr="00AA1EC8">
        <w:rPr>
          <w:sz w:val="28"/>
          <w:szCs w:val="28"/>
        </w:rPr>
        <w:t>.</w:t>
      </w:r>
      <w:r>
        <w:rPr>
          <w:sz w:val="28"/>
          <w:szCs w:val="28"/>
        </w:rPr>
        <w:t>1971</w:t>
      </w:r>
      <w:r w:rsidRPr="00AA1EC8">
        <w:rPr>
          <w:sz w:val="28"/>
          <w:szCs w:val="28"/>
        </w:rPr>
        <w:t xml:space="preserve">. : Межгосударственный совет по стандартизации, метрологии и сертификации;  М. : Стандартинформ. 2007. – </w:t>
      </w:r>
      <w:r>
        <w:rPr>
          <w:sz w:val="28"/>
          <w:szCs w:val="28"/>
        </w:rPr>
        <w:t>4</w:t>
      </w:r>
      <w:r w:rsidRPr="00AA1EC8">
        <w:rPr>
          <w:sz w:val="28"/>
          <w:szCs w:val="28"/>
        </w:rPr>
        <w:t xml:space="preserve"> с.</w:t>
      </w:r>
    </w:p>
    <w:p w:rsidR="000018B2" w:rsidRPr="00816A5F" w:rsidRDefault="00AA1EC8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1779E1">
        <w:rPr>
          <w:sz w:val="28"/>
          <w:szCs w:val="28"/>
        </w:rPr>
        <w:t>ГОСТ 2.303-68 ЕСКД. Линии.</w:t>
      </w:r>
      <w:r w:rsidR="001779E1" w:rsidRPr="001779E1">
        <w:rPr>
          <w:sz w:val="28"/>
          <w:szCs w:val="28"/>
        </w:rPr>
        <w:t xml:space="preserve"> (с Изменениями N 1, 2, 3)</w:t>
      </w:r>
      <w:r w:rsidR="00F77706">
        <w:rPr>
          <w:sz w:val="28"/>
          <w:szCs w:val="28"/>
        </w:rPr>
        <w:t>.</w:t>
      </w:r>
      <w:r w:rsidR="00816A5F" w:rsidRPr="008A6B8F">
        <w:rPr>
          <w:bCs/>
          <w:sz w:val="28"/>
          <w:szCs w:val="28"/>
        </w:rPr>
        <w:t>[Электронный ресурс].</w:t>
      </w:r>
      <w:r w:rsidR="001779E1" w:rsidRPr="001779E1">
        <w:rPr>
          <w:sz w:val="28"/>
          <w:szCs w:val="28"/>
        </w:rPr>
        <w:t xml:space="preserve"> Взамен </w:t>
      </w:r>
      <w:r w:rsidR="001779E1">
        <w:rPr>
          <w:sz w:val="28"/>
          <w:szCs w:val="28"/>
        </w:rPr>
        <w:t>ГОСТ 3456-59</w:t>
      </w:r>
      <w:r w:rsidR="001779E1" w:rsidRPr="001779E1">
        <w:rPr>
          <w:sz w:val="28"/>
          <w:szCs w:val="28"/>
        </w:rPr>
        <w:t xml:space="preserve">, введ.01.01.1971. : Межгосударственный совет по стандартизации, метрологии и сертификации;  М. : Стандартинформ. 2007. – </w:t>
      </w:r>
      <w:r w:rsidR="001779E1">
        <w:rPr>
          <w:sz w:val="28"/>
          <w:szCs w:val="28"/>
        </w:rPr>
        <w:t>8</w:t>
      </w:r>
      <w:r w:rsidR="001779E1" w:rsidRPr="001779E1">
        <w:rPr>
          <w:sz w:val="28"/>
          <w:szCs w:val="28"/>
        </w:rPr>
        <w:t xml:space="preserve"> с.</w:t>
      </w:r>
    </w:p>
    <w:p w:rsidR="00B3779E" w:rsidRPr="00816A5F" w:rsidRDefault="001779E1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1779E1">
        <w:rPr>
          <w:sz w:val="28"/>
          <w:szCs w:val="28"/>
        </w:rPr>
        <w:t xml:space="preserve">ГОСТ 2.304-81 ЕСКД. Шрифты чертежные. (с Изменениями N 1, 2) </w:t>
      </w:r>
      <w:r w:rsidR="00816A5F" w:rsidRPr="008A6B8F">
        <w:rPr>
          <w:bCs/>
          <w:sz w:val="28"/>
          <w:szCs w:val="28"/>
        </w:rPr>
        <w:t>[Электронный ресурс].</w:t>
      </w:r>
      <w:r w:rsidRPr="001779E1">
        <w:rPr>
          <w:sz w:val="28"/>
          <w:szCs w:val="28"/>
        </w:rPr>
        <w:t>Введ.01.01.19</w:t>
      </w:r>
      <w:r>
        <w:rPr>
          <w:sz w:val="28"/>
          <w:szCs w:val="28"/>
        </w:rPr>
        <w:t>82</w:t>
      </w:r>
      <w:r w:rsidRPr="001779E1">
        <w:rPr>
          <w:sz w:val="28"/>
          <w:szCs w:val="28"/>
        </w:rPr>
        <w:t xml:space="preserve">. : Межгосударственный совет по стандартизации, метрологии и сертификации;  М. : Стандартинформ. 2007. – </w:t>
      </w:r>
      <w:r>
        <w:rPr>
          <w:sz w:val="28"/>
          <w:szCs w:val="28"/>
        </w:rPr>
        <w:t>22</w:t>
      </w:r>
      <w:r w:rsidRPr="001779E1">
        <w:rPr>
          <w:sz w:val="28"/>
          <w:szCs w:val="28"/>
        </w:rPr>
        <w:t xml:space="preserve"> с.</w:t>
      </w:r>
    </w:p>
    <w:p w:rsidR="001779E1" w:rsidRPr="00816A5F" w:rsidRDefault="001779E1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7E5E60">
        <w:rPr>
          <w:sz w:val="28"/>
          <w:szCs w:val="28"/>
        </w:rPr>
        <w:t>ГОСТ 8.417</w:t>
      </w:r>
      <w:r w:rsidRPr="007E5E60">
        <w:rPr>
          <w:color w:val="000000"/>
          <w:sz w:val="28"/>
          <w:szCs w:val="28"/>
        </w:rPr>
        <w:t>–</w:t>
      </w:r>
      <w:r w:rsidRPr="007E5E60">
        <w:rPr>
          <w:sz w:val="28"/>
          <w:szCs w:val="28"/>
        </w:rPr>
        <w:t>2002 Государственная система обеспечения единства измерений. Единицы вели</w:t>
      </w:r>
      <w:r w:rsidR="007E5E60" w:rsidRPr="007E5E60">
        <w:rPr>
          <w:sz w:val="28"/>
          <w:szCs w:val="28"/>
        </w:rPr>
        <w:t>чин(</w:t>
      </w:r>
      <w:r w:rsidRPr="007E5E60">
        <w:rPr>
          <w:sz w:val="28"/>
          <w:szCs w:val="28"/>
        </w:rPr>
        <w:t>с Поправкой (ИУС 12-2003)</w:t>
      </w:r>
      <w:r w:rsidR="007E5E60" w:rsidRPr="007E5E60">
        <w:rPr>
          <w:sz w:val="28"/>
          <w:szCs w:val="28"/>
        </w:rPr>
        <w:t>).</w:t>
      </w:r>
      <w:r w:rsidR="00816A5F" w:rsidRPr="008A6B8F">
        <w:rPr>
          <w:bCs/>
          <w:sz w:val="28"/>
          <w:szCs w:val="28"/>
        </w:rPr>
        <w:t>[Электронный ресурс].</w:t>
      </w:r>
      <w:r w:rsidR="007E5E60" w:rsidRPr="007E5E60">
        <w:rPr>
          <w:sz w:val="28"/>
          <w:szCs w:val="28"/>
        </w:rPr>
        <w:t>Взамен</w:t>
      </w:r>
      <w:r w:rsidR="007E5E60">
        <w:rPr>
          <w:sz w:val="28"/>
          <w:szCs w:val="28"/>
        </w:rPr>
        <w:t xml:space="preserve"> ГОСТ 8.417-81</w:t>
      </w:r>
      <w:r w:rsidR="007E5E60" w:rsidRPr="007E5E60">
        <w:rPr>
          <w:sz w:val="28"/>
          <w:szCs w:val="28"/>
        </w:rPr>
        <w:t>, введ</w:t>
      </w:r>
      <w:r w:rsidR="007E5E60">
        <w:rPr>
          <w:sz w:val="28"/>
          <w:szCs w:val="28"/>
        </w:rPr>
        <w:t xml:space="preserve">. </w:t>
      </w:r>
      <w:r w:rsidRPr="007E5E60">
        <w:rPr>
          <w:sz w:val="28"/>
          <w:szCs w:val="28"/>
        </w:rPr>
        <w:t>01.0</w:t>
      </w:r>
      <w:r w:rsidR="007E5E60">
        <w:rPr>
          <w:sz w:val="28"/>
          <w:szCs w:val="28"/>
        </w:rPr>
        <w:t>9</w:t>
      </w:r>
      <w:r w:rsidRPr="007E5E60">
        <w:rPr>
          <w:sz w:val="28"/>
          <w:szCs w:val="28"/>
        </w:rPr>
        <w:t>.</w:t>
      </w:r>
      <w:r w:rsidR="007E5E60">
        <w:rPr>
          <w:sz w:val="28"/>
          <w:szCs w:val="28"/>
        </w:rPr>
        <w:t>2003</w:t>
      </w:r>
      <w:r w:rsidRPr="007E5E60">
        <w:rPr>
          <w:sz w:val="28"/>
          <w:szCs w:val="28"/>
        </w:rPr>
        <w:t>. : Межгосударственный совет по стандартизации, метрологии и сертификации;  М. : Стандартин</w:t>
      </w:r>
      <w:r w:rsidR="007E5E60" w:rsidRPr="007E5E60">
        <w:rPr>
          <w:sz w:val="28"/>
          <w:szCs w:val="28"/>
        </w:rPr>
        <w:t>форм. 2010</w:t>
      </w:r>
      <w:r w:rsidRPr="007E5E60">
        <w:rPr>
          <w:sz w:val="28"/>
          <w:szCs w:val="28"/>
        </w:rPr>
        <w:t xml:space="preserve">. – </w:t>
      </w:r>
      <w:r w:rsidR="007E5E60" w:rsidRPr="007E5E60">
        <w:rPr>
          <w:sz w:val="28"/>
          <w:szCs w:val="28"/>
        </w:rPr>
        <w:t>3</w:t>
      </w:r>
      <w:r w:rsidRPr="007E5E60">
        <w:rPr>
          <w:sz w:val="28"/>
          <w:szCs w:val="28"/>
        </w:rPr>
        <w:t>2 с.</w:t>
      </w:r>
    </w:p>
    <w:p w:rsidR="00F77706" w:rsidRPr="00816A5F" w:rsidRDefault="00C30DD2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C30DD2">
        <w:rPr>
          <w:sz w:val="28"/>
          <w:szCs w:val="28"/>
        </w:rPr>
        <w:t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</w:t>
      </w:r>
      <w:r>
        <w:rPr>
          <w:sz w:val="28"/>
          <w:szCs w:val="28"/>
        </w:rPr>
        <w:t>ем</w:t>
      </w:r>
      <w:r w:rsidR="0025110E">
        <w:rPr>
          <w:sz w:val="28"/>
          <w:szCs w:val="28"/>
        </w:rPr>
        <w:t xml:space="preserve"> N 1</w:t>
      </w:r>
      <w:r w:rsidRPr="00C30DD2">
        <w:rPr>
          <w:sz w:val="28"/>
          <w:szCs w:val="28"/>
        </w:rPr>
        <w:t xml:space="preserve">) </w:t>
      </w:r>
      <w:r w:rsidR="00816A5F" w:rsidRPr="008A6B8F">
        <w:rPr>
          <w:bCs/>
          <w:sz w:val="28"/>
          <w:szCs w:val="28"/>
        </w:rPr>
        <w:t>[Электронный ресурс].</w:t>
      </w:r>
      <w:r w:rsidRPr="00C30DD2">
        <w:rPr>
          <w:sz w:val="28"/>
          <w:szCs w:val="28"/>
        </w:rPr>
        <w:t xml:space="preserve"> Взамен </w:t>
      </w:r>
      <w:r>
        <w:rPr>
          <w:sz w:val="28"/>
          <w:szCs w:val="28"/>
        </w:rPr>
        <w:t>ГОСТ 7.32-91</w:t>
      </w:r>
      <w:r w:rsidRPr="00C30DD2">
        <w:rPr>
          <w:sz w:val="28"/>
          <w:szCs w:val="28"/>
        </w:rPr>
        <w:t>, введ.01.0</w:t>
      </w:r>
      <w:r>
        <w:rPr>
          <w:sz w:val="28"/>
          <w:szCs w:val="28"/>
        </w:rPr>
        <w:t>7</w:t>
      </w:r>
      <w:r w:rsidRPr="00C30DD2">
        <w:rPr>
          <w:sz w:val="28"/>
          <w:szCs w:val="28"/>
        </w:rPr>
        <w:t>.</w:t>
      </w:r>
      <w:r>
        <w:rPr>
          <w:sz w:val="28"/>
          <w:szCs w:val="28"/>
        </w:rPr>
        <w:t>2002</w:t>
      </w:r>
      <w:r w:rsidRPr="00C30DD2">
        <w:rPr>
          <w:sz w:val="28"/>
          <w:szCs w:val="28"/>
        </w:rPr>
        <w:t>. : Межгосударственный совет по стандартизации, метрологии и сертификации;  М. : Стандартинформ. 200</w:t>
      </w:r>
      <w:r>
        <w:rPr>
          <w:sz w:val="28"/>
          <w:szCs w:val="28"/>
        </w:rPr>
        <w:t>8</w:t>
      </w:r>
      <w:r w:rsidRPr="00C30DD2">
        <w:rPr>
          <w:sz w:val="28"/>
          <w:szCs w:val="28"/>
        </w:rPr>
        <w:t xml:space="preserve">. – </w:t>
      </w:r>
      <w:r>
        <w:rPr>
          <w:sz w:val="28"/>
          <w:szCs w:val="28"/>
        </w:rPr>
        <w:t>20</w:t>
      </w:r>
      <w:r w:rsidRPr="00C30DD2">
        <w:rPr>
          <w:sz w:val="28"/>
          <w:szCs w:val="28"/>
        </w:rPr>
        <w:t xml:space="preserve"> с.</w:t>
      </w:r>
    </w:p>
    <w:p w:rsidR="00F77706" w:rsidRPr="00816A5F" w:rsidRDefault="00F77706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F77706">
        <w:rPr>
          <w:sz w:val="28"/>
          <w:szCs w:val="28"/>
        </w:rPr>
        <w:t xml:space="preserve">ГОСТ Р 21.1101-2013 Система проектной документации для строительства. Основные требования к проектной и рабочей документации. </w:t>
      </w:r>
      <w:r w:rsidR="00816A5F" w:rsidRPr="008A6B8F">
        <w:rPr>
          <w:bCs/>
          <w:sz w:val="28"/>
          <w:szCs w:val="28"/>
        </w:rPr>
        <w:t>[Электронный ресурс].</w:t>
      </w:r>
      <w:r w:rsidRPr="00F77706">
        <w:rPr>
          <w:sz w:val="28"/>
          <w:szCs w:val="28"/>
        </w:rPr>
        <w:t xml:space="preserve"> Взамен ГОСТ Р 21.1101-2009, введ.01.01.2014. : Межгосударственный совет по стандартизации, метрологии и сертификации;  М. : Стандартинформ. 2014. – 55 с.</w:t>
      </w:r>
    </w:p>
    <w:p w:rsidR="0025110E" w:rsidRPr="00816A5F" w:rsidRDefault="0025110E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 w:rsidRPr="0025110E">
        <w:rPr>
          <w:sz w:val="28"/>
        </w:rPr>
        <w:t>ГОСТ 21.501-2011</w:t>
      </w:r>
      <w:r w:rsidRPr="0025110E">
        <w:rPr>
          <w:sz w:val="28"/>
          <w:szCs w:val="28"/>
        </w:rPr>
        <w:t>Система проектной документации для строительства. Правила выполнения рабочей документации архитектурных и конструктивных решений</w:t>
      </w:r>
      <w:r w:rsidRPr="00F77706">
        <w:rPr>
          <w:sz w:val="28"/>
          <w:szCs w:val="28"/>
        </w:rPr>
        <w:t>.</w:t>
      </w:r>
      <w:r w:rsidR="00816A5F" w:rsidRPr="008A6B8F">
        <w:rPr>
          <w:bCs/>
          <w:sz w:val="28"/>
          <w:szCs w:val="28"/>
        </w:rPr>
        <w:t>[Электронный ресурс].</w:t>
      </w:r>
      <w:r w:rsidRPr="00F77706">
        <w:rPr>
          <w:sz w:val="28"/>
          <w:szCs w:val="28"/>
        </w:rPr>
        <w:t xml:space="preserve">Взамен ГОСТ Р 21.1101-2009, введ.01.01.2014. : Межгосударственный совет по стандартизации, метрологии и сертификации; </w:t>
      </w:r>
      <w:r>
        <w:rPr>
          <w:sz w:val="28"/>
        </w:rPr>
        <w:t xml:space="preserve"> – М.: Стандартинформ, 2013.</w:t>
      </w:r>
      <w:r w:rsidR="00A95805">
        <w:rPr>
          <w:sz w:val="28"/>
        </w:rPr>
        <w:t xml:space="preserve"> – 45.</w:t>
      </w:r>
    </w:p>
    <w:p w:rsidR="007A6C2F" w:rsidRPr="00816A5F" w:rsidRDefault="00A95805" w:rsidP="00816A5F">
      <w:pPr>
        <w:numPr>
          <w:ilvl w:val="0"/>
          <w:numId w:val="38"/>
        </w:numPr>
        <w:ind w:left="714" w:hanging="357"/>
        <w:jc w:val="both"/>
        <w:rPr>
          <w:sz w:val="28"/>
          <w:szCs w:val="28"/>
        </w:rPr>
      </w:pPr>
      <w:r>
        <w:rPr>
          <w:sz w:val="28"/>
        </w:rPr>
        <w:t>ГОСТ 28984</w:t>
      </w:r>
      <w:r w:rsidRPr="0025110E">
        <w:rPr>
          <w:sz w:val="28"/>
        </w:rPr>
        <w:t>-2011</w:t>
      </w:r>
      <w:r>
        <w:rPr>
          <w:sz w:val="28"/>
          <w:szCs w:val="28"/>
        </w:rPr>
        <w:t>Модульная координация размеров в строительстве</w:t>
      </w:r>
      <w:r w:rsidRPr="00F77706">
        <w:rPr>
          <w:sz w:val="28"/>
          <w:szCs w:val="28"/>
        </w:rPr>
        <w:t xml:space="preserve">. </w:t>
      </w:r>
      <w:r w:rsidR="00816A5F" w:rsidRPr="008A6B8F">
        <w:rPr>
          <w:bCs/>
          <w:sz w:val="28"/>
          <w:szCs w:val="28"/>
        </w:rPr>
        <w:t>[Электронный ресурс].</w:t>
      </w:r>
      <w:r w:rsidRPr="00F77706">
        <w:rPr>
          <w:sz w:val="28"/>
          <w:szCs w:val="28"/>
        </w:rPr>
        <w:t>Вза</w:t>
      </w:r>
      <w:r>
        <w:rPr>
          <w:sz w:val="28"/>
          <w:szCs w:val="28"/>
        </w:rPr>
        <w:t>мен ГОСТ 28984-91, введ.01.01.2013</w:t>
      </w:r>
      <w:r w:rsidRPr="00F77706">
        <w:rPr>
          <w:sz w:val="28"/>
          <w:szCs w:val="28"/>
        </w:rPr>
        <w:t xml:space="preserve">. : Межгосударственный совет по стандартизации, метрологии и сертификации; </w:t>
      </w:r>
      <w:r>
        <w:rPr>
          <w:sz w:val="28"/>
        </w:rPr>
        <w:t xml:space="preserve"> – М.: Стандартинформ, 2013. – 16 с.</w:t>
      </w:r>
    </w:p>
    <w:p w:rsidR="007A6C2F" w:rsidRPr="00940DEA" w:rsidRDefault="007A6C2F" w:rsidP="0025110E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Технический регламент о требованиях пожарной безопасности: федеральный закон Российской Федерации </w:t>
      </w:r>
      <w:r w:rsidRPr="007A6C2F">
        <w:rPr>
          <w:sz w:val="28"/>
          <w:szCs w:val="28"/>
        </w:rPr>
        <w:t>от 22 июля 2008 г. N 123-ФЗ</w:t>
      </w:r>
      <w:r w:rsidR="009E5042">
        <w:rPr>
          <w:sz w:val="28"/>
          <w:szCs w:val="28"/>
        </w:rPr>
        <w:t xml:space="preserve">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940DEA" w:rsidRDefault="00940DEA" w:rsidP="00940DEA">
      <w:pPr>
        <w:numPr>
          <w:ilvl w:val="0"/>
          <w:numId w:val="38"/>
        </w:numPr>
        <w:jc w:val="both"/>
        <w:rPr>
          <w:rFonts w:eastAsia="Times New Roman"/>
          <w:sz w:val="28"/>
          <w:szCs w:val="28"/>
        </w:rPr>
      </w:pPr>
      <w:r w:rsidRPr="00704064">
        <w:rPr>
          <w:color w:val="000000"/>
          <w:sz w:val="28"/>
          <w:szCs w:val="28"/>
        </w:rPr>
        <w:t>ГОСТ 27751-2014 Надежность строительных конструкций и оснований. Основные положения.</w:t>
      </w:r>
      <w:r w:rsidRPr="00704064">
        <w:rPr>
          <w:bCs/>
          <w:sz w:val="28"/>
          <w:szCs w:val="28"/>
        </w:rPr>
        <w:t xml:space="preserve"> [Электронный ресурс]. </w:t>
      </w:r>
    </w:p>
    <w:p w:rsidR="00940DEA" w:rsidRPr="007A6C2F" w:rsidRDefault="00940DEA" w:rsidP="00940DEA">
      <w:pPr>
        <w:ind w:left="720"/>
        <w:jc w:val="both"/>
        <w:rPr>
          <w:sz w:val="28"/>
          <w:szCs w:val="28"/>
        </w:rPr>
      </w:pPr>
    </w:p>
    <w:p w:rsidR="00B2243A" w:rsidRDefault="00BC3880" w:rsidP="001E36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1E365E">
        <w:rPr>
          <w:bCs/>
          <w:sz w:val="28"/>
          <w:szCs w:val="28"/>
        </w:rPr>
        <w:t xml:space="preserve"> дисциплины</w:t>
      </w:r>
    </w:p>
    <w:p w:rsidR="009E5042" w:rsidRPr="00CD2697" w:rsidRDefault="009E5042" w:rsidP="001E365E">
      <w:pPr>
        <w:ind w:firstLine="851"/>
        <w:jc w:val="both"/>
        <w:rPr>
          <w:bCs/>
          <w:sz w:val="28"/>
          <w:szCs w:val="28"/>
        </w:rPr>
      </w:pPr>
    </w:p>
    <w:p w:rsidR="00BC3880" w:rsidRPr="00B2243A" w:rsidRDefault="00BC3880" w:rsidP="00B72A36">
      <w:pPr>
        <w:numPr>
          <w:ilvl w:val="0"/>
          <w:numId w:val="33"/>
        </w:numPr>
        <w:ind w:left="714" w:hanging="357"/>
        <w:jc w:val="both"/>
        <w:rPr>
          <w:sz w:val="28"/>
          <w:szCs w:val="28"/>
          <w:lang w:eastAsia="en-US"/>
        </w:rPr>
      </w:pPr>
      <w:r w:rsidRPr="00B2243A">
        <w:rPr>
          <w:bCs/>
          <w:sz w:val="28"/>
          <w:szCs w:val="28"/>
          <w:lang w:eastAsia="en-US"/>
        </w:rPr>
        <w:t>Проектирование деревянного усадебного</w:t>
      </w:r>
      <w:r w:rsidRPr="00B2243A">
        <w:rPr>
          <w:sz w:val="28"/>
          <w:szCs w:val="28"/>
          <w:lang w:eastAsia="en-US"/>
        </w:rPr>
        <w:t xml:space="preserve"> дома [Текст]: методические указания для выполнения курсового проекта по дисциплине "Основы архитектуры и строительных конструкций" для студентов, обучающихся по направлению подготовки 270800.62 "Строительство" с квалификацией (степенью) "бакалавр" / ПГУПС, каф. "Здания"; сост. А. В. Кузнецов. - Санкт-Петербург: ПГУПС, 2013. - 30 с.</w:t>
      </w:r>
    </w:p>
    <w:p w:rsidR="00373C61" w:rsidRDefault="00373C61" w:rsidP="00373C61">
      <w:pPr>
        <w:jc w:val="center"/>
        <w:rPr>
          <w:b/>
          <w:bCs/>
          <w:sz w:val="28"/>
          <w:szCs w:val="28"/>
        </w:rPr>
      </w:pPr>
    </w:p>
    <w:p w:rsidR="009E5042" w:rsidRDefault="009E5042" w:rsidP="00373C61">
      <w:pPr>
        <w:jc w:val="center"/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9E5042" w:rsidRDefault="009E5042" w:rsidP="00B2243A">
      <w:pPr>
        <w:jc w:val="center"/>
        <w:rPr>
          <w:b/>
          <w:bCs/>
          <w:sz w:val="28"/>
          <w:szCs w:val="28"/>
        </w:rPr>
      </w:pPr>
    </w:p>
    <w:p w:rsidR="009E5042" w:rsidRDefault="009E5042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41133D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</w:t>
      </w:r>
      <w:r>
        <w:rPr>
          <w:sz w:val="28"/>
          <w:szCs w:val="28"/>
        </w:rPr>
        <w:t>ризация).</w:t>
      </w:r>
    </w:p>
    <w:p w:rsidR="009E5042" w:rsidRPr="009E5042" w:rsidRDefault="00346811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9E5042">
        <w:rPr>
          <w:bCs/>
          <w:sz w:val="28"/>
          <w:szCs w:val="28"/>
          <w:lang w:val="en-US"/>
        </w:rPr>
        <w:t>http</w:t>
      </w:r>
      <w:r w:rsidRPr="009E5042">
        <w:rPr>
          <w:bCs/>
          <w:sz w:val="28"/>
          <w:szCs w:val="28"/>
        </w:rPr>
        <w:t>://</w:t>
      </w:r>
      <w:r w:rsidRPr="009E5042">
        <w:rPr>
          <w:bCs/>
          <w:sz w:val="28"/>
          <w:szCs w:val="28"/>
          <w:lang w:val="en-US"/>
        </w:rPr>
        <w:t>www</w:t>
      </w:r>
      <w:r w:rsidRPr="009E5042">
        <w:rPr>
          <w:bCs/>
          <w:sz w:val="28"/>
          <w:szCs w:val="28"/>
        </w:rPr>
        <w:t>.</w:t>
      </w:r>
      <w:r w:rsidRPr="009E5042">
        <w:rPr>
          <w:bCs/>
          <w:sz w:val="28"/>
          <w:szCs w:val="28"/>
          <w:lang w:val="en-US"/>
        </w:rPr>
        <w:t>cntd</w:t>
      </w:r>
      <w:r w:rsidRPr="009E5042">
        <w:rPr>
          <w:bCs/>
          <w:sz w:val="28"/>
          <w:szCs w:val="28"/>
        </w:rPr>
        <w:t>.</w:t>
      </w:r>
      <w:r w:rsidRPr="009E5042">
        <w:rPr>
          <w:bCs/>
          <w:sz w:val="28"/>
          <w:szCs w:val="28"/>
          <w:lang w:val="en-US"/>
        </w:rPr>
        <w:t>ru</w:t>
      </w:r>
      <w:r w:rsidRPr="009E5042">
        <w:rPr>
          <w:bCs/>
          <w:sz w:val="28"/>
          <w:szCs w:val="28"/>
        </w:rPr>
        <w:t>/, свободный</w:t>
      </w:r>
      <w:r w:rsidRPr="009E5042">
        <w:rPr>
          <w:sz w:val="28"/>
          <w:szCs w:val="28"/>
        </w:rPr>
        <w:t>— Загл. с экрана</w:t>
      </w:r>
      <w:r w:rsidR="009E5042">
        <w:rPr>
          <w:bCs/>
          <w:sz w:val="28"/>
          <w:szCs w:val="28"/>
        </w:rPr>
        <w:t>.</w:t>
      </w:r>
    </w:p>
    <w:p w:rsidR="009E5042" w:rsidRDefault="00DD0D87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9E5042" w:rsidRPr="009E5042" w:rsidRDefault="00EE549F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="00DD0D87" w:rsidRPr="009E5042">
          <w:rPr>
            <w:rStyle w:val="af7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="00DD0D87" w:rsidRPr="009E5042">
        <w:rPr>
          <w:bCs/>
          <w:color w:val="000000" w:themeColor="text1"/>
          <w:sz w:val="28"/>
          <w:szCs w:val="28"/>
        </w:rPr>
        <w:t xml:space="preserve">, свободный. </w:t>
      </w:r>
      <w:r w:rsidR="00DD0D87" w:rsidRPr="009E5042">
        <w:rPr>
          <w:sz w:val="28"/>
          <w:szCs w:val="28"/>
        </w:rPr>
        <w:t>— Загл. с экрана</w:t>
      </w:r>
      <w:r w:rsidR="009E5042">
        <w:rPr>
          <w:bCs/>
          <w:sz w:val="28"/>
          <w:szCs w:val="28"/>
        </w:rPr>
        <w:t>.</w:t>
      </w:r>
    </w:p>
    <w:p w:rsidR="009E5042" w:rsidRDefault="003D3460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9E5042" w:rsidRPr="009E5042" w:rsidRDefault="00346811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9E5042">
          <w:rPr>
            <w:sz w:val="28"/>
            <w:szCs w:val="28"/>
          </w:rPr>
          <w:t>www.gost.ru/wps/portal</w:t>
        </w:r>
      </w:hyperlink>
      <w:r w:rsidRPr="009E5042">
        <w:rPr>
          <w:sz w:val="28"/>
          <w:szCs w:val="28"/>
        </w:rPr>
        <w:t>, свободный. — Загл. с экрана</w:t>
      </w:r>
      <w:r w:rsidR="009E5042">
        <w:rPr>
          <w:bCs/>
          <w:sz w:val="28"/>
          <w:szCs w:val="28"/>
        </w:rPr>
        <w:t>.</w:t>
      </w:r>
    </w:p>
    <w:p w:rsidR="003D7055" w:rsidRDefault="007C191C" w:rsidP="009E5042">
      <w:pPr>
        <w:pStyle w:val="afa"/>
        <w:numPr>
          <w:ilvl w:val="0"/>
          <w:numId w:val="48"/>
        </w:numPr>
        <w:jc w:val="both"/>
        <w:rPr>
          <w:sz w:val="28"/>
          <w:szCs w:val="28"/>
        </w:rPr>
      </w:pPr>
      <w:r w:rsidRPr="009E5042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="003D7055" w:rsidRPr="009E5042">
        <w:rPr>
          <w:color w:val="231F20"/>
          <w:spacing w:val="3"/>
          <w:sz w:val="28"/>
          <w:szCs w:val="28"/>
        </w:rPr>
        <w:t xml:space="preserve"> (ФАУ ФЦС). </w:t>
      </w:r>
      <w:r w:rsidR="003D7055" w:rsidRPr="009E5042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="003D7055" w:rsidRPr="009E5042">
          <w:rPr>
            <w:rStyle w:val="af7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="003D7055" w:rsidRPr="009E5042">
        <w:rPr>
          <w:bCs/>
          <w:sz w:val="28"/>
          <w:szCs w:val="28"/>
        </w:rPr>
        <w:t>, свободный.</w:t>
      </w:r>
      <w:r w:rsidR="003D7055" w:rsidRPr="009E5042">
        <w:rPr>
          <w:sz w:val="28"/>
          <w:szCs w:val="28"/>
        </w:rPr>
        <w:t xml:space="preserve"> — Загл. с экрана</w:t>
      </w:r>
      <w:r w:rsidR="000C3340" w:rsidRPr="009E5042">
        <w:rPr>
          <w:sz w:val="28"/>
          <w:szCs w:val="28"/>
        </w:rPr>
        <w:t>.</w:t>
      </w:r>
    </w:p>
    <w:p w:rsidR="009E5042" w:rsidRDefault="009E5042" w:rsidP="009E5042">
      <w:pPr>
        <w:pStyle w:val="afa"/>
        <w:ind w:left="1211"/>
        <w:jc w:val="both"/>
        <w:rPr>
          <w:color w:val="000000" w:themeColor="text1"/>
          <w:spacing w:val="3"/>
          <w:sz w:val="28"/>
          <w:szCs w:val="28"/>
        </w:rPr>
      </w:pP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9136D" w:rsidRDefault="00D9136D" w:rsidP="001E365E">
      <w:pPr>
        <w:rPr>
          <w:bCs/>
          <w:i/>
          <w:szCs w:val="28"/>
        </w:rPr>
      </w:pPr>
    </w:p>
    <w:p w:rsidR="00B2243A" w:rsidRPr="00490574" w:rsidRDefault="00B2243A" w:rsidP="00B2243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C043D" w:rsidRPr="001C043D" w:rsidRDefault="00B2243A" w:rsidP="001C043D">
      <w:pPr>
        <w:pStyle w:val="af8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="001C043D" w:rsidRPr="001C043D">
        <w:rPr>
          <w:rFonts w:ascii="Times New Roman" w:eastAsia="Times New Roman" w:hAnsi="Times New Roman"/>
          <w:bCs/>
          <w:sz w:val="28"/>
          <w:szCs w:val="28"/>
          <w:lang w:eastAsia="ru-RU"/>
        </w:rPr>
        <w:t>методического обеспечения, приведенного в разделах 6, 8 и 9 рабочей программы.</w:t>
      </w:r>
    </w:p>
    <w:p w:rsidR="001C043D" w:rsidRPr="00104973" w:rsidRDefault="001C043D" w:rsidP="001C043D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C043D" w:rsidRDefault="001C043D" w:rsidP="001C043D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36CCC" w:rsidRPr="00104973" w:rsidRDefault="00736CCC" w:rsidP="00736CCC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:rsidR="001C043D" w:rsidRPr="00104973" w:rsidRDefault="001C043D" w:rsidP="001C04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C043D" w:rsidRPr="00104973" w:rsidRDefault="001C043D" w:rsidP="001C043D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42245E" w:rsidRPr="008E3E80" w:rsidRDefault="0042245E" w:rsidP="004224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Основы архитектурного проектирования зданий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1C043D" w:rsidRPr="00104973" w:rsidRDefault="001C043D" w:rsidP="001C043D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 w:rsidR="00EA33B5"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1C043D" w:rsidRPr="00E749DA" w:rsidRDefault="001C043D" w:rsidP="001C043D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9E5042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9E5042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E749DA">
        <w:rPr>
          <w:rFonts w:eastAsia="Times New Roman"/>
          <w:bCs/>
          <w:sz w:val="28"/>
          <w:szCs w:val="28"/>
        </w:rPr>
        <w:t>);</w:t>
      </w:r>
    </w:p>
    <w:p w:rsidR="00E749DA" w:rsidRPr="00E749DA" w:rsidRDefault="00E749DA" w:rsidP="00E749DA">
      <w:pPr>
        <w:widowControl w:val="0"/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9E5042" w:rsidRPr="009E5042" w:rsidRDefault="009E5042" w:rsidP="009E5042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2245E" w:rsidRDefault="0042245E" w:rsidP="0042245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42245E" w:rsidRPr="0042245E" w:rsidRDefault="0042245E" w:rsidP="0042245E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2245E" w:rsidRPr="0042245E" w:rsidRDefault="0042245E" w:rsidP="0042245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7337" w:rsidRPr="0042245E" w:rsidRDefault="00627337" w:rsidP="00627337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E749DA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E20634" w:rsidRDefault="00627337" w:rsidP="00627337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работ,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</w:t>
      </w:r>
      <w:r w:rsidR="00E20634"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 также помещения</w:t>
      </w:r>
      <w:r w:rsidR="00E20634"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 для</w:t>
      </w:r>
      <w:r w:rsidR="00E20634">
        <w:rPr>
          <w:bCs/>
          <w:sz w:val="28"/>
        </w:rPr>
        <w:t xml:space="preserve"> </w:t>
      </w:r>
      <w:r w:rsidRPr="00C52654">
        <w:rPr>
          <w:bCs/>
          <w:sz w:val="28"/>
        </w:rPr>
        <w:t xml:space="preserve"> самостоятель</w:t>
      </w:r>
      <w:r w:rsidR="00E20634">
        <w:rPr>
          <w:bCs/>
          <w:sz w:val="28"/>
        </w:rPr>
        <w:t>-</w:t>
      </w:r>
    </w:p>
    <w:p w:rsidR="00CD2697" w:rsidRPr="00736CCC" w:rsidRDefault="00E20634" w:rsidP="00E20634">
      <w:pPr>
        <w:jc w:val="both"/>
        <w:rPr>
          <w:sz w:val="28"/>
          <w:szCs w:val="28"/>
        </w:rPr>
      </w:pPr>
      <w:bookmarkStart w:id="0" w:name="_GoBack"/>
      <w:r w:rsidRPr="00E20634">
        <w:rPr>
          <w:bCs/>
          <w:noProof/>
          <w:sz w:val="28"/>
        </w:rPr>
        <w:lastRenderedPageBreak/>
        <w:drawing>
          <wp:inline distT="0" distB="0" distL="0" distR="0">
            <wp:extent cx="6120130" cy="57524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5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2697" w:rsidRPr="00736CCC" w:rsidSect="005077D7">
      <w:footerReference w:type="default" r:id="rId14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1D7" w:rsidRDefault="008D11D7" w:rsidP="00FC1BEB">
      <w:r>
        <w:separator/>
      </w:r>
    </w:p>
  </w:endnote>
  <w:endnote w:type="continuationSeparator" w:id="0">
    <w:p w:rsidR="008D11D7" w:rsidRDefault="008D11D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9DA" w:rsidRDefault="00E749D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20634">
      <w:rPr>
        <w:noProof/>
      </w:rPr>
      <w:t>7</w:t>
    </w:r>
    <w:r>
      <w:rPr>
        <w:noProof/>
      </w:rPr>
      <w:fldChar w:fldCharType="end"/>
    </w:r>
  </w:p>
  <w:p w:rsidR="00E749DA" w:rsidRDefault="00E749D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1D7" w:rsidRDefault="008D11D7" w:rsidP="00FC1BEB">
      <w:r>
        <w:separator/>
      </w:r>
    </w:p>
  </w:footnote>
  <w:footnote w:type="continuationSeparator" w:id="0">
    <w:p w:rsidR="008D11D7" w:rsidRDefault="008D11D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43A9"/>
    <w:multiLevelType w:val="hybridMultilevel"/>
    <w:tmpl w:val="49D4C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5502B"/>
    <w:multiLevelType w:val="hybridMultilevel"/>
    <w:tmpl w:val="A6A6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4889"/>
    <w:multiLevelType w:val="hybridMultilevel"/>
    <w:tmpl w:val="F6EC79A6"/>
    <w:lvl w:ilvl="0" w:tplc="7C60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50AFA"/>
    <w:multiLevelType w:val="hybridMultilevel"/>
    <w:tmpl w:val="A14EAFA2"/>
    <w:lvl w:ilvl="0" w:tplc="0419000F">
      <w:start w:val="1"/>
      <w:numFmt w:val="decimal"/>
      <w:lvlText w:val="%1."/>
      <w:lvlJc w:val="left"/>
      <w:pPr>
        <w:ind w:left="3371" w:hanging="360"/>
      </w:pPr>
    </w:lvl>
    <w:lvl w:ilvl="1" w:tplc="04190019" w:tentative="1">
      <w:start w:val="1"/>
      <w:numFmt w:val="lowerLetter"/>
      <w:lvlText w:val="%2."/>
      <w:lvlJc w:val="left"/>
      <w:pPr>
        <w:ind w:left="4091" w:hanging="360"/>
      </w:pPr>
    </w:lvl>
    <w:lvl w:ilvl="2" w:tplc="0419001B" w:tentative="1">
      <w:start w:val="1"/>
      <w:numFmt w:val="lowerRoman"/>
      <w:lvlText w:val="%3."/>
      <w:lvlJc w:val="right"/>
      <w:pPr>
        <w:ind w:left="4811" w:hanging="180"/>
      </w:pPr>
    </w:lvl>
    <w:lvl w:ilvl="3" w:tplc="0419000F" w:tentative="1">
      <w:start w:val="1"/>
      <w:numFmt w:val="decimal"/>
      <w:lvlText w:val="%4."/>
      <w:lvlJc w:val="left"/>
      <w:pPr>
        <w:ind w:left="5531" w:hanging="360"/>
      </w:pPr>
    </w:lvl>
    <w:lvl w:ilvl="4" w:tplc="04190019" w:tentative="1">
      <w:start w:val="1"/>
      <w:numFmt w:val="lowerLetter"/>
      <w:lvlText w:val="%5."/>
      <w:lvlJc w:val="left"/>
      <w:pPr>
        <w:ind w:left="6251" w:hanging="360"/>
      </w:pPr>
    </w:lvl>
    <w:lvl w:ilvl="5" w:tplc="0419001B" w:tentative="1">
      <w:start w:val="1"/>
      <w:numFmt w:val="lowerRoman"/>
      <w:lvlText w:val="%6."/>
      <w:lvlJc w:val="right"/>
      <w:pPr>
        <w:ind w:left="6971" w:hanging="180"/>
      </w:pPr>
    </w:lvl>
    <w:lvl w:ilvl="6" w:tplc="0419000F" w:tentative="1">
      <w:start w:val="1"/>
      <w:numFmt w:val="decimal"/>
      <w:lvlText w:val="%7."/>
      <w:lvlJc w:val="left"/>
      <w:pPr>
        <w:ind w:left="7691" w:hanging="360"/>
      </w:pPr>
    </w:lvl>
    <w:lvl w:ilvl="7" w:tplc="04190019" w:tentative="1">
      <w:start w:val="1"/>
      <w:numFmt w:val="lowerLetter"/>
      <w:lvlText w:val="%8."/>
      <w:lvlJc w:val="left"/>
      <w:pPr>
        <w:ind w:left="8411" w:hanging="360"/>
      </w:pPr>
    </w:lvl>
    <w:lvl w:ilvl="8" w:tplc="0419001B" w:tentative="1">
      <w:start w:val="1"/>
      <w:numFmt w:val="lowerRoman"/>
      <w:lvlText w:val="%9."/>
      <w:lvlJc w:val="right"/>
      <w:pPr>
        <w:ind w:left="9131" w:hanging="180"/>
      </w:pPr>
    </w:lvl>
  </w:abstractNum>
  <w:abstractNum w:abstractNumId="4" w15:restartNumberingAfterBreak="0">
    <w:nsid w:val="0BE5753E"/>
    <w:multiLevelType w:val="singleLevel"/>
    <w:tmpl w:val="4DB812C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lang w:val="ru-RU"/>
      </w:rPr>
    </w:lvl>
  </w:abstractNum>
  <w:abstractNum w:abstractNumId="5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96E98"/>
    <w:multiLevelType w:val="hybridMultilevel"/>
    <w:tmpl w:val="11EC08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9B02583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84B25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AD0D76"/>
    <w:multiLevelType w:val="hybridMultilevel"/>
    <w:tmpl w:val="BC0E1016"/>
    <w:lvl w:ilvl="0" w:tplc="DE028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B30861"/>
    <w:multiLevelType w:val="hybridMultilevel"/>
    <w:tmpl w:val="E3DE5A02"/>
    <w:lvl w:ilvl="0" w:tplc="1276A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FA7BB5"/>
    <w:multiLevelType w:val="hybridMultilevel"/>
    <w:tmpl w:val="6466F73E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09502BF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3336A83"/>
    <w:multiLevelType w:val="hybridMultilevel"/>
    <w:tmpl w:val="C9789DB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C0519"/>
    <w:multiLevelType w:val="hybridMultilevel"/>
    <w:tmpl w:val="7E064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44DA2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744A9"/>
    <w:multiLevelType w:val="hybridMultilevel"/>
    <w:tmpl w:val="7598E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CB81E5B"/>
    <w:multiLevelType w:val="hybridMultilevel"/>
    <w:tmpl w:val="BED4831A"/>
    <w:lvl w:ilvl="0" w:tplc="DBE8DBA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F085C7E"/>
    <w:multiLevelType w:val="hybridMultilevel"/>
    <w:tmpl w:val="F9A4A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 w15:restartNumberingAfterBreak="0">
    <w:nsid w:val="44163FBE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C54390"/>
    <w:multiLevelType w:val="hybridMultilevel"/>
    <w:tmpl w:val="41D84992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D372D"/>
    <w:multiLevelType w:val="hybridMultilevel"/>
    <w:tmpl w:val="39B0987C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49856">
      <w:start w:val="6"/>
      <w:numFmt w:val="bullet"/>
      <w:lvlText w:val="•"/>
      <w:lvlJc w:val="left"/>
      <w:pPr>
        <w:ind w:left="1635" w:hanging="55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D00D4C"/>
    <w:multiLevelType w:val="hybridMultilevel"/>
    <w:tmpl w:val="8F589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9359A0"/>
    <w:multiLevelType w:val="hybridMultilevel"/>
    <w:tmpl w:val="F4D05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977329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5680414"/>
    <w:multiLevelType w:val="hybridMultilevel"/>
    <w:tmpl w:val="F1887F6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CC80905"/>
    <w:multiLevelType w:val="hybridMultilevel"/>
    <w:tmpl w:val="4A728920"/>
    <w:lvl w:ilvl="0" w:tplc="5F62C71A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C1DFA"/>
    <w:multiLevelType w:val="hybridMultilevel"/>
    <w:tmpl w:val="78F0EEF0"/>
    <w:lvl w:ilvl="0" w:tplc="F260FA1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0080D"/>
    <w:multiLevelType w:val="hybridMultilevel"/>
    <w:tmpl w:val="2DF2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7A415EB9"/>
    <w:multiLevelType w:val="hybridMultilevel"/>
    <w:tmpl w:val="C7629656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F9962F1"/>
    <w:multiLevelType w:val="hybridMultilevel"/>
    <w:tmpl w:val="E47C048E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0"/>
  </w:num>
  <w:num w:numId="3">
    <w:abstractNumId w:val="37"/>
  </w:num>
  <w:num w:numId="4">
    <w:abstractNumId w:val="43"/>
  </w:num>
  <w:num w:numId="5">
    <w:abstractNumId w:val="44"/>
  </w:num>
  <w:num w:numId="6">
    <w:abstractNumId w:val="27"/>
  </w:num>
  <w:num w:numId="7">
    <w:abstractNumId w:val="25"/>
  </w:num>
  <w:num w:numId="8">
    <w:abstractNumId w:val="18"/>
  </w:num>
  <w:num w:numId="9">
    <w:abstractNumId w:val="28"/>
  </w:num>
  <w:num w:numId="10">
    <w:abstractNumId w:val="36"/>
  </w:num>
  <w:num w:numId="11">
    <w:abstractNumId w:val="15"/>
  </w:num>
  <w:num w:numId="12">
    <w:abstractNumId w:val="25"/>
  </w:num>
  <w:num w:numId="13">
    <w:abstractNumId w:val="1"/>
  </w:num>
  <w:num w:numId="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7"/>
  </w:num>
  <w:num w:numId="26">
    <w:abstractNumId w:val="6"/>
  </w:num>
  <w:num w:numId="27">
    <w:abstractNumId w:val="21"/>
  </w:num>
  <w:num w:numId="28">
    <w:abstractNumId w:val="35"/>
  </w:num>
  <w:num w:numId="29">
    <w:abstractNumId w:val="1"/>
  </w:num>
  <w:num w:numId="30">
    <w:abstractNumId w:val="2"/>
  </w:num>
  <w:num w:numId="31">
    <w:abstractNumId w:val="31"/>
  </w:num>
  <w:num w:numId="32">
    <w:abstractNumId w:val="20"/>
  </w:num>
  <w:num w:numId="33">
    <w:abstractNumId w:val="19"/>
  </w:num>
  <w:num w:numId="34">
    <w:abstractNumId w:val="30"/>
  </w:num>
  <w:num w:numId="35">
    <w:abstractNumId w:val="34"/>
  </w:num>
  <w:num w:numId="36">
    <w:abstractNumId w:val="13"/>
  </w:num>
  <w:num w:numId="37">
    <w:abstractNumId w:val="12"/>
  </w:num>
  <w:num w:numId="38">
    <w:abstractNumId w:val="5"/>
  </w:num>
  <w:num w:numId="39">
    <w:abstractNumId w:val="10"/>
  </w:num>
  <w:num w:numId="40">
    <w:abstractNumId w:val="4"/>
  </w:num>
  <w:num w:numId="41">
    <w:abstractNumId w:val="11"/>
  </w:num>
  <w:num w:numId="42">
    <w:abstractNumId w:val="8"/>
  </w:num>
  <w:num w:numId="43">
    <w:abstractNumId w:val="0"/>
  </w:num>
  <w:num w:numId="44">
    <w:abstractNumId w:val="14"/>
  </w:num>
  <w:num w:numId="45">
    <w:abstractNumId w:val="3"/>
  </w:num>
  <w:num w:numId="46">
    <w:abstractNumId w:val="17"/>
  </w:num>
  <w:num w:numId="47">
    <w:abstractNumId w:val="41"/>
  </w:num>
  <w:num w:numId="48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19A"/>
    <w:rsid w:val="00036CF1"/>
    <w:rsid w:val="00037A8C"/>
    <w:rsid w:val="00037CB5"/>
    <w:rsid w:val="00037D32"/>
    <w:rsid w:val="00040C0D"/>
    <w:rsid w:val="00040DFD"/>
    <w:rsid w:val="00041BFC"/>
    <w:rsid w:val="00042D5D"/>
    <w:rsid w:val="0004413D"/>
    <w:rsid w:val="00044494"/>
    <w:rsid w:val="00047687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3340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169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6EE4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0CBD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17D1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3A"/>
    <w:rsid w:val="001409E1"/>
    <w:rsid w:val="001419A8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5F4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7AE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043D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155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65E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0AEC"/>
    <w:rsid w:val="002117F9"/>
    <w:rsid w:val="00212CCC"/>
    <w:rsid w:val="00212DF3"/>
    <w:rsid w:val="00213278"/>
    <w:rsid w:val="0021345E"/>
    <w:rsid w:val="00213B60"/>
    <w:rsid w:val="00215654"/>
    <w:rsid w:val="002159BF"/>
    <w:rsid w:val="00216368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4606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829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EE9"/>
    <w:rsid w:val="00297F86"/>
    <w:rsid w:val="002A0CCB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566D"/>
    <w:rsid w:val="00316345"/>
    <w:rsid w:val="0031652B"/>
    <w:rsid w:val="00316F03"/>
    <w:rsid w:val="00320027"/>
    <w:rsid w:val="0032071D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837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7A3"/>
    <w:rsid w:val="0034482C"/>
    <w:rsid w:val="0034491E"/>
    <w:rsid w:val="00344948"/>
    <w:rsid w:val="00346648"/>
    <w:rsid w:val="00346811"/>
    <w:rsid w:val="00347401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3C3B"/>
    <w:rsid w:val="00364A21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80522"/>
    <w:rsid w:val="00380E09"/>
    <w:rsid w:val="003817F7"/>
    <w:rsid w:val="003819ED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82B"/>
    <w:rsid w:val="003B7369"/>
    <w:rsid w:val="003B7F61"/>
    <w:rsid w:val="003C0DAF"/>
    <w:rsid w:val="003C2D25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A1B"/>
    <w:rsid w:val="003D2877"/>
    <w:rsid w:val="003D2B01"/>
    <w:rsid w:val="003D3460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D7055"/>
    <w:rsid w:val="003E0063"/>
    <w:rsid w:val="003E25E8"/>
    <w:rsid w:val="003E2BAC"/>
    <w:rsid w:val="003E348C"/>
    <w:rsid w:val="003E4184"/>
    <w:rsid w:val="003F0033"/>
    <w:rsid w:val="003F0B68"/>
    <w:rsid w:val="003F1873"/>
    <w:rsid w:val="003F2156"/>
    <w:rsid w:val="003F2A3A"/>
    <w:rsid w:val="003F2EAC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28A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5E"/>
    <w:rsid w:val="004224F1"/>
    <w:rsid w:val="00422580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532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57AF9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467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65F"/>
    <w:rsid w:val="00486E70"/>
    <w:rsid w:val="00490A98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C72B5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7CE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3FC9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ED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6FDC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43A4"/>
    <w:rsid w:val="00585118"/>
    <w:rsid w:val="005854A5"/>
    <w:rsid w:val="00585C66"/>
    <w:rsid w:val="00586869"/>
    <w:rsid w:val="00586B54"/>
    <w:rsid w:val="00586EE0"/>
    <w:rsid w:val="00586F66"/>
    <w:rsid w:val="00587557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13B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0A2"/>
    <w:rsid w:val="005F7BBB"/>
    <w:rsid w:val="005F7BBF"/>
    <w:rsid w:val="006013D2"/>
    <w:rsid w:val="0060430D"/>
    <w:rsid w:val="00604CCC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27337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5F05"/>
    <w:rsid w:val="00646212"/>
    <w:rsid w:val="006468F3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1EAE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0529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CCD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3E2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CCC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A98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17C1"/>
    <w:rsid w:val="00763023"/>
    <w:rsid w:val="00763AEC"/>
    <w:rsid w:val="0076499B"/>
    <w:rsid w:val="007655CA"/>
    <w:rsid w:val="007664A6"/>
    <w:rsid w:val="007669B5"/>
    <w:rsid w:val="007672B4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0B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6C2F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1C"/>
    <w:rsid w:val="007C1945"/>
    <w:rsid w:val="007C2409"/>
    <w:rsid w:val="007C2E5E"/>
    <w:rsid w:val="007C3592"/>
    <w:rsid w:val="007C4127"/>
    <w:rsid w:val="007C5402"/>
    <w:rsid w:val="007C54EB"/>
    <w:rsid w:val="007C5770"/>
    <w:rsid w:val="007C603F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12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A33"/>
    <w:rsid w:val="00814E26"/>
    <w:rsid w:val="00815BDF"/>
    <w:rsid w:val="00816A5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18F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1D1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2B29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6B8F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1D7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1E08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124"/>
    <w:rsid w:val="00911CA9"/>
    <w:rsid w:val="009132A1"/>
    <w:rsid w:val="009144A6"/>
    <w:rsid w:val="00914D8F"/>
    <w:rsid w:val="009153D3"/>
    <w:rsid w:val="00915694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5CF7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DE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477E8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BB5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D38"/>
    <w:rsid w:val="009E0ECA"/>
    <w:rsid w:val="009E13DA"/>
    <w:rsid w:val="009E3FB0"/>
    <w:rsid w:val="009E4CAB"/>
    <w:rsid w:val="009E5042"/>
    <w:rsid w:val="009E551D"/>
    <w:rsid w:val="009E566C"/>
    <w:rsid w:val="009E56F4"/>
    <w:rsid w:val="009E75B3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0C53"/>
    <w:rsid w:val="00A01B4A"/>
    <w:rsid w:val="00A021E3"/>
    <w:rsid w:val="00A028A2"/>
    <w:rsid w:val="00A04B3A"/>
    <w:rsid w:val="00A0547C"/>
    <w:rsid w:val="00A05AAF"/>
    <w:rsid w:val="00A05BC3"/>
    <w:rsid w:val="00A05EF7"/>
    <w:rsid w:val="00A07560"/>
    <w:rsid w:val="00A076A6"/>
    <w:rsid w:val="00A11F3A"/>
    <w:rsid w:val="00A11F55"/>
    <w:rsid w:val="00A12DD1"/>
    <w:rsid w:val="00A13293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2C9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5805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A5D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32C3"/>
    <w:rsid w:val="00B24B81"/>
    <w:rsid w:val="00B2501B"/>
    <w:rsid w:val="00B256AC"/>
    <w:rsid w:val="00B30527"/>
    <w:rsid w:val="00B306D3"/>
    <w:rsid w:val="00B30A13"/>
    <w:rsid w:val="00B33370"/>
    <w:rsid w:val="00B33847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990"/>
    <w:rsid w:val="00B70A4D"/>
    <w:rsid w:val="00B70E74"/>
    <w:rsid w:val="00B70FE9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24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395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083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5E5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64D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20FF1"/>
    <w:rsid w:val="00D21261"/>
    <w:rsid w:val="00D22DE7"/>
    <w:rsid w:val="00D23207"/>
    <w:rsid w:val="00D23A9E"/>
    <w:rsid w:val="00D24A5E"/>
    <w:rsid w:val="00D251FA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36D"/>
    <w:rsid w:val="00D9141A"/>
    <w:rsid w:val="00D91457"/>
    <w:rsid w:val="00D92334"/>
    <w:rsid w:val="00D93B50"/>
    <w:rsid w:val="00D93EED"/>
    <w:rsid w:val="00D9405F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37AA"/>
    <w:rsid w:val="00DC6910"/>
    <w:rsid w:val="00DC6B73"/>
    <w:rsid w:val="00DD01F9"/>
    <w:rsid w:val="00DD0872"/>
    <w:rsid w:val="00DD0CE3"/>
    <w:rsid w:val="00DD0D87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3034"/>
    <w:rsid w:val="00E158FD"/>
    <w:rsid w:val="00E15FD9"/>
    <w:rsid w:val="00E16181"/>
    <w:rsid w:val="00E16DE8"/>
    <w:rsid w:val="00E170E9"/>
    <w:rsid w:val="00E20634"/>
    <w:rsid w:val="00E2078A"/>
    <w:rsid w:val="00E21E1B"/>
    <w:rsid w:val="00E22061"/>
    <w:rsid w:val="00E22563"/>
    <w:rsid w:val="00E2325A"/>
    <w:rsid w:val="00E25153"/>
    <w:rsid w:val="00E25686"/>
    <w:rsid w:val="00E25F93"/>
    <w:rsid w:val="00E264B4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273B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9DA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D8B"/>
    <w:rsid w:val="00EA33B5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D7E32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49F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0D7E"/>
    <w:rsid w:val="00F11431"/>
    <w:rsid w:val="00F1200B"/>
    <w:rsid w:val="00F125DA"/>
    <w:rsid w:val="00F12A62"/>
    <w:rsid w:val="00F12DD3"/>
    <w:rsid w:val="00F133DC"/>
    <w:rsid w:val="00F151BA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AC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C0650A6-337E-4D6A-BB26-19C6D931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9E504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t.ru/wps/port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617A-0DA6-4BBB-A880-73E439B7C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3286</Words>
  <Characters>18735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21978</CharactersWithSpaces>
  <SharedDoc>false</SharedDoc>
  <HLinks>
    <vt:vector size="24" baseType="variant">
      <vt:variant>
        <vt:i4>3407923</vt:i4>
      </vt:variant>
      <vt:variant>
        <vt:i4>9</vt:i4>
      </vt:variant>
      <vt:variant>
        <vt:i4>0</vt:i4>
      </vt:variant>
      <vt:variant>
        <vt:i4>5</vt:i4>
      </vt:variant>
      <vt:variant>
        <vt:lpwstr>http://www.eknigi.org/</vt:lpwstr>
      </vt:variant>
      <vt:variant>
        <vt:lpwstr/>
      </vt:variant>
      <vt:variant>
        <vt:i4>3407978</vt:i4>
      </vt:variant>
      <vt:variant>
        <vt:i4>6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5439583</vt:i4>
      </vt:variant>
      <vt:variant>
        <vt:i4>3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35</cp:revision>
  <cp:lastPrinted>2017-10-31T07:27:00Z</cp:lastPrinted>
  <dcterms:created xsi:type="dcterms:W3CDTF">2017-03-29T15:20:00Z</dcterms:created>
  <dcterms:modified xsi:type="dcterms:W3CDTF">2017-10-31T08:35:00Z</dcterms:modified>
</cp:coreProperties>
</file>