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ПРОГРАММА</w:t>
      </w:r>
    </w:p>
    <w:p w:rsidR="007D27C2" w:rsidRPr="00104973" w:rsidRDefault="0027550C" w:rsidP="007D27C2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производственной </w:t>
      </w:r>
      <w:r w:rsidR="007D27C2">
        <w:rPr>
          <w:rFonts w:eastAsia="Times New Roman"/>
          <w:i/>
          <w:iCs/>
          <w:sz w:val="28"/>
          <w:szCs w:val="28"/>
        </w:rPr>
        <w:t>практики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«ПРОИЗВОДСТВЕННАЯ ТЕХНОЛОГИЧЕСКАЯ ПРАКТИКА» (Б2.П.1</w:t>
      </w:r>
      <w:r w:rsidRPr="00104973">
        <w:rPr>
          <w:rFonts w:eastAsia="Times New Roman"/>
          <w:sz w:val="28"/>
          <w:szCs w:val="28"/>
        </w:rPr>
        <w:t>)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7D27C2" w:rsidRPr="00104973" w:rsidRDefault="007D27C2" w:rsidP="007D27C2">
      <w:pPr>
        <w:jc w:val="center"/>
        <w:rPr>
          <w:rFonts w:eastAsia="Times New Roman"/>
          <w:i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7D27C2" w:rsidRDefault="007D27C2" w:rsidP="007D27C2">
      <w:pPr>
        <w:jc w:val="both"/>
        <w:rPr>
          <w:sz w:val="28"/>
          <w:szCs w:val="28"/>
          <w:lang w:eastAsia="en-US"/>
        </w:rPr>
      </w:pPr>
    </w:p>
    <w:p w:rsidR="007D27C2" w:rsidRDefault="007D27C2" w:rsidP="007D27C2">
      <w:pPr>
        <w:jc w:val="both"/>
        <w:rPr>
          <w:sz w:val="28"/>
          <w:szCs w:val="28"/>
          <w:lang w:eastAsia="en-US"/>
        </w:rPr>
      </w:pPr>
    </w:p>
    <w:p w:rsidR="007D27C2" w:rsidRDefault="007D27C2" w:rsidP="007D27C2">
      <w:pPr>
        <w:jc w:val="both"/>
        <w:rPr>
          <w:sz w:val="28"/>
          <w:szCs w:val="28"/>
          <w:lang w:eastAsia="en-US"/>
        </w:rPr>
      </w:pPr>
    </w:p>
    <w:p w:rsidR="007D27C2" w:rsidRDefault="007D27C2" w:rsidP="007D27C2">
      <w:pPr>
        <w:jc w:val="both"/>
        <w:rPr>
          <w:sz w:val="28"/>
          <w:szCs w:val="28"/>
          <w:lang w:eastAsia="en-US"/>
        </w:rPr>
      </w:pPr>
    </w:p>
    <w:p w:rsidR="007D27C2" w:rsidRDefault="007D27C2" w:rsidP="007D27C2">
      <w:pPr>
        <w:jc w:val="both"/>
        <w:rPr>
          <w:sz w:val="28"/>
          <w:szCs w:val="28"/>
          <w:lang w:eastAsia="en-US"/>
        </w:rPr>
      </w:pPr>
    </w:p>
    <w:p w:rsidR="008909F8" w:rsidRDefault="008909F8" w:rsidP="007D27C2">
      <w:pPr>
        <w:jc w:val="center"/>
        <w:rPr>
          <w:sz w:val="28"/>
          <w:szCs w:val="28"/>
        </w:rPr>
      </w:pPr>
      <w:r w:rsidRPr="008909F8">
        <w:rPr>
          <w:noProof/>
          <w:sz w:val="28"/>
          <w:szCs w:val="28"/>
        </w:rPr>
        <w:lastRenderedPageBreak/>
        <w:drawing>
          <wp:inline distT="0" distB="0" distL="0" distR="0">
            <wp:extent cx="5940425" cy="83498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F8" w:rsidRDefault="008909F8" w:rsidP="007D27C2">
      <w:pPr>
        <w:jc w:val="center"/>
        <w:rPr>
          <w:sz w:val="28"/>
          <w:szCs w:val="28"/>
        </w:rPr>
      </w:pPr>
    </w:p>
    <w:p w:rsidR="008909F8" w:rsidRDefault="008909F8" w:rsidP="007D27C2">
      <w:pPr>
        <w:jc w:val="center"/>
        <w:rPr>
          <w:sz w:val="28"/>
          <w:szCs w:val="28"/>
        </w:rPr>
      </w:pPr>
    </w:p>
    <w:p w:rsidR="008909F8" w:rsidRDefault="008909F8" w:rsidP="007D27C2">
      <w:pPr>
        <w:jc w:val="center"/>
        <w:rPr>
          <w:sz w:val="28"/>
          <w:szCs w:val="28"/>
        </w:rPr>
      </w:pPr>
    </w:p>
    <w:p w:rsidR="008909F8" w:rsidRDefault="008909F8" w:rsidP="007D27C2">
      <w:pPr>
        <w:jc w:val="center"/>
        <w:rPr>
          <w:sz w:val="28"/>
          <w:szCs w:val="28"/>
        </w:rPr>
      </w:pPr>
    </w:p>
    <w:p w:rsidR="007D27C2" w:rsidRDefault="008909F8">
      <w:r w:rsidRPr="008909F8">
        <w:rPr>
          <w:noProof/>
          <w:sz w:val="28"/>
          <w:szCs w:val="28"/>
        </w:rPr>
        <w:lastRenderedPageBreak/>
        <w:drawing>
          <wp:inline distT="0" distB="0" distL="0" distR="0">
            <wp:extent cx="5940425" cy="6330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Pr="00D2714B" w:rsidRDefault="007D27C2" w:rsidP="00520F3A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</w:t>
      </w:r>
      <w:r w:rsidR="00674BB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7D27C2" w:rsidRPr="00D2714B" w:rsidRDefault="007D27C2" w:rsidP="00674BBF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7D27C2" w:rsidRDefault="003008A3" w:rsidP="00674BB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D27C2" w:rsidRPr="00D2714B">
        <w:rPr>
          <w:sz w:val="28"/>
          <w:szCs w:val="28"/>
        </w:rPr>
        <w:t>рограмма составл</w:t>
      </w:r>
      <w:r w:rsidR="007D27C2" w:rsidRPr="008B348A">
        <w:rPr>
          <w:sz w:val="28"/>
          <w:szCs w:val="28"/>
        </w:rPr>
        <w:t>ена в соответствии с ФГОС ВО, утвержденным «</w:t>
      </w:r>
      <w:r w:rsidR="007D27C2">
        <w:rPr>
          <w:sz w:val="28"/>
          <w:szCs w:val="28"/>
        </w:rPr>
        <w:t>12</w:t>
      </w:r>
      <w:r w:rsidR="007D27C2" w:rsidRPr="008B348A">
        <w:rPr>
          <w:sz w:val="28"/>
          <w:szCs w:val="28"/>
        </w:rPr>
        <w:t xml:space="preserve">» </w:t>
      </w:r>
      <w:r w:rsidR="007D27C2">
        <w:rPr>
          <w:sz w:val="28"/>
          <w:szCs w:val="28"/>
        </w:rPr>
        <w:t>марта</w:t>
      </w:r>
      <w:r w:rsidR="007D27C2" w:rsidRPr="008B348A">
        <w:rPr>
          <w:sz w:val="28"/>
          <w:szCs w:val="28"/>
        </w:rPr>
        <w:t xml:space="preserve"> 20</w:t>
      </w:r>
      <w:r w:rsidR="007D27C2">
        <w:rPr>
          <w:sz w:val="28"/>
          <w:szCs w:val="28"/>
        </w:rPr>
        <w:t>15</w:t>
      </w:r>
      <w:r w:rsidR="007D27C2" w:rsidRPr="00D2714B">
        <w:rPr>
          <w:sz w:val="28"/>
          <w:szCs w:val="28"/>
        </w:rPr>
        <w:t xml:space="preserve"> г., приказ № </w:t>
      </w:r>
      <w:r w:rsidR="007D27C2">
        <w:rPr>
          <w:sz w:val="28"/>
          <w:szCs w:val="28"/>
        </w:rPr>
        <w:t>201</w:t>
      </w:r>
      <w:r w:rsidR="00D16C12">
        <w:rPr>
          <w:sz w:val="28"/>
          <w:szCs w:val="28"/>
        </w:rPr>
        <w:t xml:space="preserve"> </w:t>
      </w:r>
      <w:r w:rsidR="007D27C2" w:rsidRPr="008B348A">
        <w:rPr>
          <w:sz w:val="28"/>
          <w:szCs w:val="28"/>
        </w:rPr>
        <w:t xml:space="preserve">по направлению  </w:t>
      </w:r>
      <w:r w:rsidR="007D27C2">
        <w:rPr>
          <w:sz w:val="28"/>
          <w:szCs w:val="28"/>
        </w:rPr>
        <w:t>08.03.01</w:t>
      </w:r>
      <w:r w:rsidR="007D27C2" w:rsidRPr="008B348A">
        <w:rPr>
          <w:sz w:val="28"/>
          <w:szCs w:val="28"/>
        </w:rPr>
        <w:t xml:space="preserve">  «Строительство» по </w:t>
      </w:r>
      <w:r w:rsidR="007D27C2">
        <w:rPr>
          <w:sz w:val="28"/>
          <w:szCs w:val="28"/>
        </w:rPr>
        <w:t>производственной практике Б2.П.1</w:t>
      </w:r>
      <w:r w:rsidR="007D27C2" w:rsidRPr="008B348A">
        <w:rPr>
          <w:sz w:val="28"/>
          <w:szCs w:val="28"/>
        </w:rPr>
        <w:t xml:space="preserve"> «Производственн</w:t>
      </w:r>
      <w:r w:rsidR="007D27C2">
        <w:rPr>
          <w:sz w:val="28"/>
          <w:szCs w:val="28"/>
        </w:rPr>
        <w:t>ая технологическая</w:t>
      </w:r>
      <w:r w:rsidR="007D27C2" w:rsidRPr="008B348A">
        <w:rPr>
          <w:sz w:val="28"/>
          <w:szCs w:val="28"/>
        </w:rPr>
        <w:t xml:space="preserve"> практика»</w:t>
      </w:r>
      <w:r w:rsidR="00073805">
        <w:rPr>
          <w:sz w:val="28"/>
          <w:szCs w:val="28"/>
        </w:rPr>
        <w:t xml:space="preserve"> (далее – практика)</w:t>
      </w:r>
      <w:r w:rsidR="007D27C2" w:rsidRPr="008B348A">
        <w:rPr>
          <w:sz w:val="28"/>
          <w:szCs w:val="28"/>
        </w:rPr>
        <w:t xml:space="preserve">.  </w:t>
      </w:r>
    </w:p>
    <w:p w:rsidR="007D27C2" w:rsidRDefault="00AB2339" w:rsidP="00520F3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 практики</w:t>
      </w:r>
      <w:r w:rsidR="007D27C2" w:rsidRPr="002137C5">
        <w:rPr>
          <w:sz w:val="28"/>
          <w:szCs w:val="28"/>
        </w:rPr>
        <w:t xml:space="preserve"> – </w:t>
      </w:r>
      <w:r w:rsidR="007D27C2" w:rsidRPr="008B348A">
        <w:rPr>
          <w:sz w:val="28"/>
          <w:szCs w:val="28"/>
        </w:rPr>
        <w:t>производственная</w:t>
      </w:r>
      <w:r w:rsidR="00BE676B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практика.</w:t>
      </w:r>
    </w:p>
    <w:p w:rsidR="00F653E6" w:rsidRPr="00F653E6" w:rsidRDefault="00F653E6" w:rsidP="00520F3A">
      <w:pPr>
        <w:ind w:firstLine="851"/>
        <w:jc w:val="both"/>
        <w:rPr>
          <w:rFonts w:eastAsiaTheme="minorEastAsia"/>
          <w:sz w:val="28"/>
          <w:szCs w:val="28"/>
          <w:lang w:eastAsia="en-US"/>
        </w:rPr>
      </w:pPr>
      <w:r>
        <w:rPr>
          <w:sz w:val="28"/>
          <w:szCs w:val="28"/>
        </w:rPr>
        <w:t>Тип практики –</w:t>
      </w:r>
      <w:r w:rsidR="00BE676B">
        <w:rPr>
          <w:sz w:val="28"/>
          <w:szCs w:val="28"/>
        </w:rPr>
        <w:t xml:space="preserve"> </w:t>
      </w:r>
      <w:r w:rsidRPr="00F653E6">
        <w:rPr>
          <w:rFonts w:eastAsiaTheme="minorEastAsia"/>
          <w:sz w:val="28"/>
          <w:szCs w:val="28"/>
          <w:lang w:eastAsia="en-US"/>
        </w:rPr>
        <w:t>практика по получению профессиональных умений и опыта профессиональной деятельности (в том числе технологическая практика).</w:t>
      </w:r>
    </w:p>
    <w:p w:rsidR="007D27C2" w:rsidRDefault="007D27C2" w:rsidP="0027550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r w:rsidRPr="008B348A">
        <w:rPr>
          <w:sz w:val="28"/>
          <w:szCs w:val="28"/>
        </w:rPr>
        <w:t>стационарная</w:t>
      </w:r>
      <w:r w:rsidR="00F653E6">
        <w:rPr>
          <w:sz w:val="28"/>
          <w:szCs w:val="28"/>
        </w:rPr>
        <w:t xml:space="preserve">; </w:t>
      </w:r>
      <w:r w:rsidRPr="008B348A">
        <w:rPr>
          <w:sz w:val="28"/>
          <w:szCs w:val="28"/>
        </w:rPr>
        <w:t>выездная.</w:t>
      </w:r>
    </w:p>
    <w:p w:rsidR="00A242F4" w:rsidRPr="00A242F4" w:rsidRDefault="00F653E6" w:rsidP="00D71189">
      <w:pPr>
        <w:ind w:firstLine="851"/>
        <w:jc w:val="both"/>
        <w:rPr>
          <w:rFonts w:eastAsia="Times New Roman"/>
          <w:sz w:val="28"/>
          <w:szCs w:val="28"/>
        </w:rPr>
      </w:pPr>
      <w:r w:rsidRPr="00F653E6">
        <w:rPr>
          <w:sz w:val="28"/>
          <w:szCs w:val="28"/>
        </w:rPr>
        <w:t xml:space="preserve">Практика проводится </w:t>
      </w:r>
      <w:r w:rsidR="00D71189">
        <w:rPr>
          <w:sz w:val="28"/>
          <w:szCs w:val="28"/>
        </w:rPr>
        <w:t>в следующей форме</w:t>
      </w:r>
      <w:r w:rsidR="0027045A">
        <w:rPr>
          <w:sz w:val="28"/>
          <w:szCs w:val="28"/>
        </w:rPr>
        <w:t xml:space="preserve"> – </w:t>
      </w:r>
      <w:r w:rsidR="00A242F4">
        <w:rPr>
          <w:sz w:val="28"/>
          <w:szCs w:val="28"/>
        </w:rPr>
        <w:t>дискретно по периодам проведения практик</w:t>
      </w:r>
      <w:r w:rsidR="00A242F4" w:rsidRPr="00A242F4">
        <w:rPr>
          <w:rFonts w:eastAsia="Times New Roman"/>
          <w:sz w:val="28"/>
          <w:szCs w:val="28"/>
        </w:rPr>
        <w:t>.</w:t>
      </w:r>
    </w:p>
    <w:p w:rsidR="007D27C2" w:rsidRPr="009E311F" w:rsidRDefault="00520F3A" w:rsidP="00520F3A">
      <w:pPr>
        <w:ind w:firstLine="851"/>
        <w:jc w:val="both"/>
        <w:rPr>
          <w:sz w:val="28"/>
          <w:szCs w:val="28"/>
        </w:rPr>
      </w:pPr>
      <w:r w:rsidRPr="00C731D0">
        <w:rPr>
          <w:sz w:val="28"/>
          <w:szCs w:val="28"/>
        </w:rPr>
        <w:t xml:space="preserve">Практика проводится </w:t>
      </w:r>
      <w:r w:rsidRPr="00C731D0">
        <w:rPr>
          <w:bCs/>
          <w:sz w:val="28"/>
          <w:szCs w:val="28"/>
        </w:rPr>
        <w:t>на предприятиях (в организациях)</w:t>
      </w:r>
      <w:r>
        <w:rPr>
          <w:bCs/>
          <w:sz w:val="28"/>
          <w:szCs w:val="28"/>
        </w:rPr>
        <w:t xml:space="preserve"> строительной отрасли</w:t>
      </w:r>
      <w:r w:rsidR="008C124B">
        <w:rPr>
          <w:bCs/>
          <w:sz w:val="28"/>
          <w:szCs w:val="28"/>
        </w:rPr>
        <w:t>, железнодорожного транспорта,</w:t>
      </w:r>
      <w:r w:rsidRPr="00C731D0">
        <w:rPr>
          <w:bCs/>
          <w:sz w:val="28"/>
          <w:szCs w:val="28"/>
        </w:rPr>
        <w:t xml:space="preserve"> в структурных подразделениях университет</w:t>
      </w:r>
      <w:r>
        <w:rPr>
          <w:bCs/>
          <w:sz w:val="28"/>
          <w:szCs w:val="28"/>
        </w:rPr>
        <w:t>а</w:t>
      </w:r>
      <w:r w:rsidR="007D27C2" w:rsidRPr="009E311F">
        <w:rPr>
          <w:bCs/>
          <w:sz w:val="28"/>
          <w:szCs w:val="28"/>
        </w:rPr>
        <w:t>, в студенческих производственных отрядах</w:t>
      </w:r>
      <w:r w:rsidR="007D27C2">
        <w:rPr>
          <w:bCs/>
          <w:sz w:val="28"/>
          <w:szCs w:val="28"/>
        </w:rPr>
        <w:t>.</w:t>
      </w:r>
    </w:p>
    <w:p w:rsidR="00520F3A" w:rsidRPr="00520F3A" w:rsidRDefault="00520F3A" w:rsidP="00520F3A">
      <w:pPr>
        <w:ind w:firstLine="851"/>
        <w:jc w:val="both"/>
        <w:rPr>
          <w:rFonts w:eastAsia="Times New Roman"/>
          <w:sz w:val="28"/>
          <w:szCs w:val="28"/>
        </w:rPr>
      </w:pPr>
      <w:r w:rsidRPr="00520F3A">
        <w:rPr>
          <w:rFonts w:eastAsia="Times New Roman"/>
          <w:sz w:val="28"/>
          <w:szCs w:val="28"/>
        </w:rPr>
        <w:t>Целью прохождения практики является формирование компетенций или их части, указанных в разделе 2 программы.</w:t>
      </w:r>
    </w:p>
    <w:p w:rsidR="00520F3A" w:rsidRPr="00520F3A" w:rsidRDefault="00520F3A" w:rsidP="00520F3A">
      <w:pPr>
        <w:ind w:firstLine="851"/>
        <w:jc w:val="both"/>
        <w:rPr>
          <w:rFonts w:eastAsia="Times New Roman"/>
          <w:sz w:val="28"/>
          <w:szCs w:val="28"/>
        </w:rPr>
      </w:pPr>
      <w:r w:rsidRPr="00520F3A">
        <w:rPr>
          <w:rFonts w:eastAsia="Times New Roman"/>
          <w:sz w:val="28"/>
          <w:szCs w:val="28"/>
        </w:rPr>
        <w:t>Задачами практики является получение знаний, умений, навыков и опыта деятельности, указанных в разделе 2 программы.</w:t>
      </w:r>
    </w:p>
    <w:p w:rsidR="00353860" w:rsidRPr="00202776" w:rsidRDefault="00353860" w:rsidP="00674BBF">
      <w:pPr>
        <w:ind w:firstLine="851"/>
        <w:jc w:val="both"/>
        <w:rPr>
          <w:sz w:val="28"/>
          <w:szCs w:val="28"/>
        </w:rPr>
      </w:pPr>
    </w:p>
    <w:p w:rsidR="007D27C2" w:rsidRPr="00D2714B" w:rsidRDefault="007D27C2" w:rsidP="00520F3A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D27C2" w:rsidRPr="00D2714B" w:rsidRDefault="007D27C2" w:rsidP="00674BBF">
      <w:pPr>
        <w:ind w:firstLine="851"/>
        <w:jc w:val="both"/>
        <w:rPr>
          <w:sz w:val="28"/>
          <w:szCs w:val="28"/>
        </w:rPr>
      </w:pPr>
    </w:p>
    <w:p w:rsidR="007D27C2" w:rsidRDefault="007D27C2" w:rsidP="00674BB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="008B37B6">
        <w:rPr>
          <w:sz w:val="28"/>
          <w:szCs w:val="28"/>
        </w:rPr>
        <w:t>, умений, навыков и</w:t>
      </w:r>
      <w:r w:rsidRPr="00E632E8">
        <w:rPr>
          <w:sz w:val="28"/>
          <w:szCs w:val="28"/>
        </w:rPr>
        <w:t xml:space="preserve"> опыта деятельности.</w:t>
      </w:r>
    </w:p>
    <w:p w:rsidR="007D27C2" w:rsidRDefault="007D27C2" w:rsidP="00674BB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520F3A" w:rsidRPr="00520F3A" w:rsidRDefault="00520F3A" w:rsidP="00520F3A">
      <w:pPr>
        <w:ind w:firstLine="851"/>
        <w:contextualSpacing/>
        <w:jc w:val="both"/>
        <w:rPr>
          <w:rFonts w:eastAsiaTheme="minorEastAsia"/>
          <w:b/>
          <w:sz w:val="28"/>
          <w:szCs w:val="28"/>
        </w:rPr>
      </w:pPr>
      <w:r w:rsidRPr="00520F3A">
        <w:rPr>
          <w:rFonts w:eastAsiaTheme="minorEastAsia"/>
          <w:b/>
          <w:sz w:val="28"/>
          <w:szCs w:val="28"/>
        </w:rPr>
        <w:t>ЗНАТЬ:</w:t>
      </w:r>
    </w:p>
    <w:p w:rsidR="008C2860" w:rsidRPr="00C72AEA" w:rsidRDefault="008C2860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rFonts w:eastAsiaTheme="minorEastAsia"/>
          <w:sz w:val="28"/>
          <w:szCs w:val="28"/>
        </w:rPr>
        <w:t>нормативную базу в области проектирования зданий;</w:t>
      </w:r>
    </w:p>
    <w:p w:rsidR="00520F3A" w:rsidRPr="00C72AEA" w:rsidRDefault="00520F3A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rFonts w:eastAsiaTheme="minorEastAsia"/>
          <w:sz w:val="28"/>
          <w:szCs w:val="28"/>
        </w:rPr>
        <w:t>способы и методы проектирования и изыскания объектов профессиональной деятельности;</w:t>
      </w:r>
    </w:p>
    <w:p w:rsidR="00520F3A" w:rsidRPr="00C72AEA" w:rsidRDefault="00520F3A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bCs/>
          <w:sz w:val="28"/>
          <w:szCs w:val="28"/>
        </w:rPr>
        <w:t>выполнение отдельных технологических процессов с учетом современной организации труда и использования машин и механизмов;</w:t>
      </w:r>
    </w:p>
    <w:p w:rsidR="00520F3A" w:rsidRPr="00C72AEA" w:rsidRDefault="00520F3A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bCs/>
          <w:sz w:val="28"/>
          <w:szCs w:val="28"/>
        </w:rPr>
        <w:t>функциональные обязанности мастера строительного учас</w:t>
      </w:r>
      <w:r w:rsidR="008C2860" w:rsidRPr="00C72AEA">
        <w:rPr>
          <w:bCs/>
          <w:sz w:val="28"/>
          <w:szCs w:val="28"/>
        </w:rPr>
        <w:t>тка;</w:t>
      </w:r>
    </w:p>
    <w:p w:rsidR="008C2860" w:rsidRPr="00C72AEA" w:rsidRDefault="00C72AEA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bCs/>
          <w:sz w:val="28"/>
          <w:szCs w:val="28"/>
        </w:rPr>
        <w:t>требования охраны труда, безопасности жизнедеятельности и защиты окружающей среды при выполнении различных видов работ на возводимых и реконструируемых строительных объектах;</w:t>
      </w:r>
    </w:p>
    <w:p w:rsidR="00C72AEA" w:rsidRPr="00C72AEA" w:rsidRDefault="00C72AEA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bCs/>
          <w:sz w:val="28"/>
          <w:szCs w:val="28"/>
        </w:rPr>
        <w:t>правила и технологию монтажа строительных конструкций.</w:t>
      </w:r>
    </w:p>
    <w:p w:rsidR="00520F3A" w:rsidRPr="00520F3A" w:rsidRDefault="00520F3A" w:rsidP="00520F3A">
      <w:pPr>
        <w:ind w:firstLine="851"/>
        <w:contextualSpacing/>
        <w:jc w:val="both"/>
        <w:rPr>
          <w:rFonts w:eastAsiaTheme="minorEastAsia"/>
          <w:b/>
          <w:sz w:val="28"/>
          <w:szCs w:val="28"/>
        </w:rPr>
      </w:pPr>
      <w:r w:rsidRPr="00520F3A">
        <w:rPr>
          <w:rFonts w:eastAsiaTheme="minorEastAsia"/>
          <w:b/>
          <w:sz w:val="28"/>
          <w:szCs w:val="28"/>
        </w:rPr>
        <w:t>УМЕТЬ:</w:t>
      </w:r>
    </w:p>
    <w:p w:rsidR="008C2860" w:rsidRPr="007F3DDB" w:rsidRDefault="008C2860" w:rsidP="00520F3A">
      <w:pPr>
        <w:numPr>
          <w:ilvl w:val="0"/>
          <w:numId w:val="24"/>
        </w:numPr>
        <w:tabs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7F3DDB">
        <w:rPr>
          <w:rFonts w:eastAsiaTheme="minorEastAsia"/>
          <w:sz w:val="28"/>
          <w:szCs w:val="28"/>
        </w:rPr>
        <w:t>проводить предварительное технико-экономическое обоснование проектных решений;</w:t>
      </w:r>
    </w:p>
    <w:p w:rsidR="008C2860" w:rsidRPr="007F3DDB" w:rsidRDefault="008C2860" w:rsidP="00520F3A">
      <w:pPr>
        <w:numPr>
          <w:ilvl w:val="0"/>
          <w:numId w:val="24"/>
        </w:numPr>
        <w:tabs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7F3DDB">
        <w:rPr>
          <w:rFonts w:eastAsiaTheme="minorEastAsia"/>
          <w:sz w:val="28"/>
          <w:szCs w:val="28"/>
        </w:rPr>
        <w:t>разрабатывать проектную и рабочую техническую документацию;</w:t>
      </w:r>
    </w:p>
    <w:p w:rsidR="008C2860" w:rsidRPr="007F3DDB" w:rsidRDefault="008C2860" w:rsidP="00520F3A">
      <w:pPr>
        <w:numPr>
          <w:ilvl w:val="0"/>
          <w:numId w:val="24"/>
        </w:numPr>
        <w:tabs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7F3DDB">
        <w:rPr>
          <w:rFonts w:eastAsiaTheme="minorEastAsia"/>
          <w:sz w:val="28"/>
          <w:szCs w:val="28"/>
        </w:rPr>
        <w:lastRenderedPageBreak/>
        <w:t>контролировать соответствие разрабатываемых проектов и технической документации действующим нормативным стандартам, техническим условиям и др.;</w:t>
      </w:r>
    </w:p>
    <w:p w:rsidR="00520F3A" w:rsidRPr="007F3DDB" w:rsidRDefault="00520F3A" w:rsidP="00520F3A">
      <w:pPr>
        <w:ind w:firstLine="851"/>
        <w:contextualSpacing/>
        <w:jc w:val="both"/>
        <w:rPr>
          <w:rFonts w:eastAsiaTheme="minorEastAsia"/>
          <w:b/>
          <w:sz w:val="28"/>
          <w:szCs w:val="28"/>
        </w:rPr>
      </w:pPr>
      <w:r w:rsidRPr="007F3DDB">
        <w:rPr>
          <w:rFonts w:eastAsiaTheme="minorEastAsia"/>
          <w:b/>
          <w:sz w:val="28"/>
          <w:szCs w:val="28"/>
        </w:rPr>
        <w:t>ВЛАДЕТЬ:</w:t>
      </w:r>
    </w:p>
    <w:p w:rsidR="00C72AEA" w:rsidRPr="007F3DDB" w:rsidRDefault="00C72AEA" w:rsidP="00520F3A">
      <w:pPr>
        <w:numPr>
          <w:ilvl w:val="0"/>
          <w:numId w:val="25"/>
        </w:numPr>
        <w:tabs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7F3DDB">
        <w:rPr>
          <w:rFonts w:eastAsiaTheme="minorEastAsia"/>
          <w:sz w:val="28"/>
          <w:szCs w:val="28"/>
        </w:rPr>
        <w:t>способностью анализировать техническую и экономическую эффективность работы производственного подразделения;</w:t>
      </w:r>
    </w:p>
    <w:p w:rsidR="00520F3A" w:rsidRDefault="00520F3A" w:rsidP="00520F3A">
      <w:pPr>
        <w:numPr>
          <w:ilvl w:val="0"/>
          <w:numId w:val="25"/>
        </w:numPr>
        <w:tabs>
          <w:tab w:val="left" w:pos="709"/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520F3A">
        <w:rPr>
          <w:sz w:val="28"/>
          <w:szCs w:val="28"/>
        </w:rPr>
        <w:t>методикой определения физических объемов строительно-монтажных работ;</w:t>
      </w:r>
    </w:p>
    <w:p w:rsidR="00520F3A" w:rsidRPr="00520F3A" w:rsidRDefault="00C90DEF" w:rsidP="00520F3A">
      <w:pPr>
        <w:ind w:firstLine="851"/>
        <w:jc w:val="both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Получить </w:t>
      </w:r>
      <w:r w:rsidR="00520F3A" w:rsidRPr="00520F3A">
        <w:rPr>
          <w:rFonts w:eastAsiaTheme="minorEastAsia"/>
          <w:b/>
          <w:sz w:val="28"/>
          <w:szCs w:val="28"/>
        </w:rPr>
        <w:t>ОПЫТ ДЕЯТЕЛЬНОСТИ:</w:t>
      </w:r>
    </w:p>
    <w:p w:rsidR="00520F3A" w:rsidRPr="00520F3A" w:rsidRDefault="00520F3A" w:rsidP="00520F3A">
      <w:pPr>
        <w:numPr>
          <w:ilvl w:val="0"/>
          <w:numId w:val="26"/>
        </w:numPr>
        <w:tabs>
          <w:tab w:val="left" w:pos="709"/>
          <w:tab w:val="left" w:pos="851"/>
          <w:tab w:val="left" w:pos="1134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520F3A">
        <w:rPr>
          <w:rFonts w:eastAsia="Times New Roman"/>
          <w:sz w:val="28"/>
          <w:szCs w:val="28"/>
        </w:rPr>
        <w:t>изыскательской и проек</w:t>
      </w:r>
      <w:r w:rsidR="006807F6">
        <w:rPr>
          <w:rFonts w:eastAsia="Times New Roman"/>
          <w:sz w:val="28"/>
          <w:szCs w:val="28"/>
        </w:rPr>
        <w:t>тно-конструкторской</w:t>
      </w:r>
      <w:r w:rsidRPr="00520F3A">
        <w:rPr>
          <w:rFonts w:eastAsia="Times New Roman"/>
          <w:sz w:val="28"/>
          <w:szCs w:val="28"/>
        </w:rPr>
        <w:t>;</w:t>
      </w:r>
    </w:p>
    <w:p w:rsidR="00520F3A" w:rsidRPr="00520F3A" w:rsidRDefault="00520F3A" w:rsidP="00520F3A">
      <w:pPr>
        <w:numPr>
          <w:ilvl w:val="0"/>
          <w:numId w:val="26"/>
        </w:numPr>
        <w:tabs>
          <w:tab w:val="left" w:pos="709"/>
          <w:tab w:val="left" w:pos="851"/>
          <w:tab w:val="left" w:pos="1134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520F3A">
        <w:rPr>
          <w:rFonts w:eastAsia="Times New Roman"/>
          <w:sz w:val="28"/>
          <w:szCs w:val="28"/>
        </w:rPr>
        <w:t>производственно-технологической и производств</w:t>
      </w:r>
      <w:r w:rsidR="006807F6">
        <w:rPr>
          <w:rFonts w:eastAsia="Times New Roman"/>
          <w:sz w:val="28"/>
          <w:szCs w:val="28"/>
        </w:rPr>
        <w:t>енно-управленческой</w:t>
      </w:r>
      <w:r w:rsidRPr="00520F3A">
        <w:rPr>
          <w:rFonts w:eastAsia="Times New Roman"/>
          <w:sz w:val="28"/>
          <w:szCs w:val="28"/>
        </w:rPr>
        <w:t>;</w:t>
      </w:r>
    </w:p>
    <w:p w:rsidR="00520F3A" w:rsidRPr="00520F3A" w:rsidRDefault="00520F3A" w:rsidP="00520F3A">
      <w:pPr>
        <w:numPr>
          <w:ilvl w:val="0"/>
          <w:numId w:val="26"/>
        </w:numPr>
        <w:tabs>
          <w:tab w:val="left" w:pos="709"/>
          <w:tab w:val="left" w:pos="851"/>
          <w:tab w:val="left" w:pos="1134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520F3A">
        <w:rPr>
          <w:rFonts w:eastAsia="Times New Roman"/>
          <w:sz w:val="28"/>
          <w:szCs w:val="28"/>
        </w:rPr>
        <w:t>монтажно-наладочной и сервис</w:t>
      </w:r>
      <w:r w:rsidR="006807F6">
        <w:rPr>
          <w:rFonts w:eastAsia="Times New Roman"/>
          <w:sz w:val="28"/>
          <w:szCs w:val="28"/>
        </w:rPr>
        <w:t>но-эксплуатационной</w:t>
      </w:r>
      <w:r w:rsidRPr="00520F3A">
        <w:rPr>
          <w:rFonts w:eastAsia="Times New Roman"/>
          <w:sz w:val="28"/>
          <w:szCs w:val="28"/>
        </w:rPr>
        <w:t>.</w:t>
      </w:r>
    </w:p>
    <w:p w:rsidR="00782239" w:rsidRDefault="00782239" w:rsidP="00674BBF">
      <w:pPr>
        <w:ind w:firstLine="851"/>
        <w:jc w:val="both"/>
        <w:rPr>
          <w:sz w:val="28"/>
          <w:szCs w:val="28"/>
        </w:rPr>
      </w:pPr>
    </w:p>
    <w:p w:rsidR="007D27C2" w:rsidRDefault="007D27C2" w:rsidP="00674BB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 xml:space="preserve"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12E0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D27C2" w:rsidRDefault="007D27C2" w:rsidP="00674BBF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93539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93539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935396">
        <w:rPr>
          <w:bCs/>
          <w:sz w:val="28"/>
          <w:szCs w:val="28"/>
        </w:rPr>
        <w:t>бакалавриата:</w:t>
      </w:r>
    </w:p>
    <w:p w:rsidR="007D27C2" w:rsidRPr="00071DC3" w:rsidRDefault="00071DC3" w:rsidP="00674BBF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="007D27C2" w:rsidRPr="00071DC3">
        <w:rPr>
          <w:b/>
          <w:bCs/>
          <w:sz w:val="28"/>
          <w:szCs w:val="28"/>
        </w:rPr>
        <w:t>зыскательская и проектно-конструкторская деятельность:</w:t>
      </w:r>
    </w:p>
    <w:p w:rsidR="007D27C2" w:rsidRPr="00674BBF" w:rsidRDefault="007D27C2" w:rsidP="00520F3A">
      <w:pPr>
        <w:pStyle w:val="a3"/>
        <w:numPr>
          <w:ilvl w:val="0"/>
          <w:numId w:val="12"/>
        </w:numPr>
        <w:tabs>
          <w:tab w:val="left" w:pos="1134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674BBF">
        <w:rPr>
          <w:rFonts w:eastAsia="Calibri"/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 (ПК-1);</w:t>
      </w:r>
    </w:p>
    <w:p w:rsidR="00674BBF" w:rsidRDefault="007D27C2" w:rsidP="00520F3A">
      <w:pPr>
        <w:pStyle w:val="a3"/>
        <w:numPr>
          <w:ilvl w:val="0"/>
          <w:numId w:val="14"/>
        </w:numPr>
        <w:tabs>
          <w:tab w:val="left" w:pos="1134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674BBF">
        <w:rPr>
          <w:rFonts w:eastAsia="Calibri"/>
          <w:sz w:val="28"/>
          <w:szCs w:val="28"/>
        </w:rPr>
        <w:t>владение 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7D27C2" w:rsidRPr="00674BBF" w:rsidRDefault="007D27C2" w:rsidP="00520F3A">
      <w:pPr>
        <w:pStyle w:val="a3"/>
        <w:numPr>
          <w:ilvl w:val="0"/>
          <w:numId w:val="14"/>
        </w:numPr>
        <w:tabs>
          <w:tab w:val="left" w:pos="1134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674BBF">
        <w:rPr>
          <w:rFonts w:eastAsia="Calibri"/>
          <w:sz w:val="28"/>
          <w:szCs w:val="28"/>
        </w:rPr>
        <w:t>способность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  другим нормативным документам (ПК-3).</w:t>
      </w:r>
    </w:p>
    <w:p w:rsidR="007D27C2" w:rsidRPr="00071DC3" w:rsidRDefault="00071DC3" w:rsidP="00674BBF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7D27C2" w:rsidRPr="00071DC3">
        <w:rPr>
          <w:b/>
          <w:bCs/>
          <w:sz w:val="28"/>
          <w:szCs w:val="28"/>
        </w:rPr>
        <w:t>роизводственно-технологическая и производственно-управленческая деятельность:</w:t>
      </w:r>
    </w:p>
    <w:p w:rsidR="007D27C2" w:rsidRPr="00674BBF" w:rsidRDefault="007D27C2" w:rsidP="00674BBF">
      <w:pPr>
        <w:pStyle w:val="a3"/>
        <w:numPr>
          <w:ilvl w:val="0"/>
          <w:numId w:val="15"/>
        </w:numPr>
        <w:spacing w:line="240" w:lineRule="auto"/>
        <w:ind w:left="0" w:firstLine="851"/>
        <w:rPr>
          <w:bCs/>
          <w:sz w:val="28"/>
          <w:szCs w:val="28"/>
        </w:rPr>
      </w:pPr>
      <w:r w:rsidRPr="00674BBF">
        <w:rPr>
          <w:bCs/>
          <w:sz w:val="28"/>
          <w:szCs w:val="28"/>
        </w:rPr>
        <w:t>способность участвовать  в проектировании и изыскании объектов профессиональной деятельности (ПК-4);</w:t>
      </w:r>
    </w:p>
    <w:p w:rsidR="007D27C2" w:rsidRPr="00674BBF" w:rsidRDefault="007D27C2" w:rsidP="00674BBF">
      <w:pPr>
        <w:pStyle w:val="a3"/>
        <w:numPr>
          <w:ilvl w:val="0"/>
          <w:numId w:val="15"/>
        </w:numPr>
        <w:spacing w:line="240" w:lineRule="auto"/>
        <w:ind w:left="0" w:firstLine="851"/>
        <w:rPr>
          <w:sz w:val="28"/>
          <w:szCs w:val="28"/>
        </w:rPr>
      </w:pPr>
      <w:r w:rsidRPr="00674BBF">
        <w:rPr>
          <w:sz w:val="28"/>
          <w:szCs w:val="28"/>
        </w:rPr>
        <w:t xml:space="preserve">знание требований охраны труда, безопасности жизнедеятельности и защиты окружающей среды при выполнении </w:t>
      </w:r>
      <w:r w:rsidRPr="00674BBF">
        <w:rPr>
          <w:sz w:val="28"/>
          <w:szCs w:val="28"/>
        </w:rPr>
        <w:lastRenderedPageBreak/>
        <w:t>строительно-монтажных, ремонтных работ и работ по реконструкции строительных объектов (ПК-5);</w:t>
      </w:r>
    </w:p>
    <w:p w:rsidR="007D27C2" w:rsidRPr="00674BBF" w:rsidRDefault="007D27C2" w:rsidP="00674BBF">
      <w:pPr>
        <w:pStyle w:val="a3"/>
        <w:numPr>
          <w:ilvl w:val="0"/>
          <w:numId w:val="15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674BBF">
        <w:rPr>
          <w:rFonts w:eastAsia="Calibri"/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7D27C2" w:rsidRPr="00674BBF" w:rsidRDefault="007D27C2" w:rsidP="00674BBF">
      <w:pPr>
        <w:pStyle w:val="a3"/>
        <w:numPr>
          <w:ilvl w:val="0"/>
          <w:numId w:val="15"/>
        </w:numPr>
        <w:spacing w:line="240" w:lineRule="auto"/>
        <w:ind w:left="0" w:firstLine="851"/>
        <w:rPr>
          <w:sz w:val="28"/>
          <w:szCs w:val="28"/>
        </w:rPr>
      </w:pPr>
      <w:r w:rsidRPr="00674BBF">
        <w:rPr>
          <w:sz w:val="28"/>
          <w:szCs w:val="28"/>
        </w:rPr>
        <w:t>способность проводить анализ технической и экономической эффективности работы производственного подразделения и разрабатывать меры по ее повышению (ПК-7);</w:t>
      </w:r>
    </w:p>
    <w:p w:rsidR="007D27C2" w:rsidRPr="00674BBF" w:rsidRDefault="007D27C2" w:rsidP="00674BBF">
      <w:pPr>
        <w:pStyle w:val="a3"/>
        <w:numPr>
          <w:ilvl w:val="0"/>
          <w:numId w:val="15"/>
        </w:numPr>
        <w:spacing w:line="240" w:lineRule="auto"/>
        <w:ind w:left="0" w:firstLine="851"/>
        <w:rPr>
          <w:sz w:val="28"/>
          <w:szCs w:val="28"/>
        </w:rPr>
      </w:pPr>
      <w:r w:rsidRPr="00674BBF">
        <w:rPr>
          <w:sz w:val="28"/>
          <w:szCs w:val="28"/>
        </w:rPr>
        <w:t>владение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(ПК-8).</w:t>
      </w:r>
    </w:p>
    <w:p w:rsidR="007D27C2" w:rsidRPr="00071DC3" w:rsidRDefault="00071DC3" w:rsidP="00674BBF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7D27C2" w:rsidRPr="00071DC3">
        <w:rPr>
          <w:b/>
          <w:sz w:val="28"/>
          <w:szCs w:val="28"/>
        </w:rPr>
        <w:t>онтажно-наладочная и сервисно-эксплуатационная деятельность:</w:t>
      </w:r>
    </w:p>
    <w:p w:rsidR="007D27C2" w:rsidRPr="00674BBF" w:rsidRDefault="007D27C2" w:rsidP="00674BBF">
      <w:pPr>
        <w:pStyle w:val="a3"/>
        <w:numPr>
          <w:ilvl w:val="0"/>
          <w:numId w:val="16"/>
        </w:numPr>
        <w:spacing w:line="240" w:lineRule="auto"/>
        <w:ind w:left="0" w:firstLine="709"/>
        <w:rPr>
          <w:sz w:val="28"/>
          <w:szCs w:val="28"/>
        </w:rPr>
      </w:pPr>
      <w:r w:rsidRPr="00674BBF">
        <w:rPr>
          <w:sz w:val="28"/>
          <w:szCs w:val="28"/>
        </w:rPr>
        <w:t>знание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приемки образцов продукции, выпускаемой предприятием (ПК-16);</w:t>
      </w:r>
    </w:p>
    <w:p w:rsidR="007D27C2" w:rsidRPr="00674BBF" w:rsidRDefault="007D27C2" w:rsidP="00674BBF">
      <w:pPr>
        <w:pStyle w:val="a3"/>
        <w:numPr>
          <w:ilvl w:val="0"/>
          <w:numId w:val="16"/>
        </w:numPr>
        <w:spacing w:line="240" w:lineRule="auto"/>
        <w:ind w:left="0" w:firstLine="709"/>
        <w:rPr>
          <w:sz w:val="28"/>
          <w:szCs w:val="28"/>
        </w:rPr>
      </w:pPr>
      <w:r w:rsidRPr="00674BBF">
        <w:rPr>
          <w:sz w:val="28"/>
          <w:szCs w:val="28"/>
        </w:rPr>
        <w:t>владение методами опытной проверки оборудования и средств технологического обеспечения (ПК-17);</w:t>
      </w:r>
    </w:p>
    <w:p w:rsidR="007D27C2" w:rsidRPr="00071DC3" w:rsidRDefault="007D27C2" w:rsidP="00071DC3">
      <w:pPr>
        <w:pStyle w:val="a3"/>
        <w:numPr>
          <w:ilvl w:val="0"/>
          <w:numId w:val="16"/>
        </w:numPr>
        <w:spacing w:line="240" w:lineRule="auto"/>
        <w:ind w:left="0" w:firstLine="709"/>
        <w:rPr>
          <w:sz w:val="28"/>
          <w:szCs w:val="28"/>
        </w:rPr>
      </w:pPr>
      <w:r w:rsidRPr="00674BBF">
        <w:rPr>
          <w:sz w:val="28"/>
          <w:szCs w:val="28"/>
        </w:rPr>
        <w:t>владение методами мониторинга и оценки технического состояния и остаточного ресурса строительных объектов и объектов жилищно-коммунального хозяйства строительного и жилищно-коммунального оборудования (ПК-18).</w:t>
      </w:r>
    </w:p>
    <w:p w:rsidR="007D27C2" w:rsidRPr="00D2714B" w:rsidRDefault="007D27C2" w:rsidP="00674BBF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</w:t>
      </w:r>
      <w:r w:rsidR="00512E0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420306" w:rsidRDefault="007D27C2" w:rsidP="00071DC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512E0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6807F6" w:rsidRPr="00071DC3" w:rsidRDefault="006807F6" w:rsidP="00071DC3">
      <w:pPr>
        <w:ind w:firstLine="851"/>
        <w:jc w:val="both"/>
        <w:rPr>
          <w:sz w:val="28"/>
          <w:szCs w:val="28"/>
        </w:rPr>
      </w:pPr>
    </w:p>
    <w:p w:rsidR="007D27C2" w:rsidRPr="00D2714B" w:rsidRDefault="007D27C2" w:rsidP="0027550C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D27C2" w:rsidRPr="00D2714B" w:rsidRDefault="007D27C2" w:rsidP="00674BBF">
      <w:pPr>
        <w:ind w:firstLine="851"/>
        <w:jc w:val="both"/>
        <w:rPr>
          <w:b/>
          <w:bCs/>
          <w:sz w:val="28"/>
          <w:szCs w:val="28"/>
        </w:rPr>
      </w:pPr>
    </w:p>
    <w:p w:rsidR="007D27C2" w:rsidRDefault="0027550C" w:rsidP="00071DC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7D27C2">
        <w:rPr>
          <w:sz w:val="28"/>
          <w:szCs w:val="28"/>
        </w:rPr>
        <w:t>рактика</w:t>
      </w:r>
      <w:r w:rsidR="007D27C2" w:rsidRPr="00D2714B">
        <w:rPr>
          <w:sz w:val="28"/>
          <w:szCs w:val="28"/>
        </w:rPr>
        <w:t xml:space="preserve"> «</w:t>
      </w:r>
      <w:r w:rsidR="007D27C2">
        <w:rPr>
          <w:sz w:val="28"/>
          <w:szCs w:val="28"/>
        </w:rPr>
        <w:t>Производственная технологическая практика</w:t>
      </w:r>
      <w:r w:rsidR="007D27C2" w:rsidRPr="00D2714B">
        <w:rPr>
          <w:sz w:val="28"/>
          <w:szCs w:val="28"/>
        </w:rPr>
        <w:t>» (</w:t>
      </w:r>
      <w:r w:rsidR="007D27C2">
        <w:rPr>
          <w:sz w:val="28"/>
          <w:szCs w:val="28"/>
        </w:rPr>
        <w:t>Б2.П.1)</w:t>
      </w:r>
      <w:r w:rsidR="007D27C2" w:rsidRPr="00D2714B">
        <w:rPr>
          <w:sz w:val="28"/>
          <w:szCs w:val="28"/>
        </w:rPr>
        <w:t xml:space="preserve"> относится к </w:t>
      </w:r>
      <w:r w:rsidR="006807F6">
        <w:rPr>
          <w:sz w:val="28"/>
          <w:szCs w:val="28"/>
        </w:rPr>
        <w:t>вариативной части Блока</w:t>
      </w:r>
      <w:r w:rsidR="007D27C2">
        <w:rPr>
          <w:sz w:val="28"/>
          <w:szCs w:val="28"/>
        </w:rPr>
        <w:t xml:space="preserve"> 2 «Практики» </w:t>
      </w:r>
      <w:r w:rsidR="007D27C2" w:rsidRPr="00D2714B">
        <w:rPr>
          <w:sz w:val="28"/>
          <w:szCs w:val="28"/>
        </w:rPr>
        <w:t xml:space="preserve"> и является обязательной.</w:t>
      </w:r>
    </w:p>
    <w:p w:rsidR="001F3AAD" w:rsidRDefault="001F3AAD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D27C2" w:rsidRPr="00D2714B" w:rsidRDefault="007D27C2" w:rsidP="007D27C2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7D27C2" w:rsidRPr="00D2714B" w:rsidRDefault="007D27C2" w:rsidP="007D27C2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D27C2" w:rsidRDefault="007D27C2" w:rsidP="007D27C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82239" w:rsidRDefault="00782239" w:rsidP="007D27C2">
      <w:pPr>
        <w:ind w:firstLine="851"/>
        <w:rPr>
          <w:i/>
          <w:sz w:val="24"/>
          <w:szCs w:val="24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7D27C2" w:rsidRPr="00D2714B" w:rsidTr="00A05B59">
        <w:trPr>
          <w:jc w:val="center"/>
        </w:trPr>
        <w:tc>
          <w:tcPr>
            <w:tcW w:w="5353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7D27C2" w:rsidRDefault="007D27C2" w:rsidP="007D27C2">
      <w:pPr>
        <w:tabs>
          <w:tab w:val="left" w:pos="851"/>
        </w:tabs>
        <w:ind w:firstLine="851"/>
        <w:rPr>
          <w:i/>
          <w:sz w:val="28"/>
          <w:szCs w:val="28"/>
        </w:rPr>
      </w:pPr>
    </w:p>
    <w:p w:rsidR="007D27C2" w:rsidRDefault="007D27C2" w:rsidP="007D27C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p w:rsidR="00782239" w:rsidRDefault="00782239" w:rsidP="007D27C2">
      <w:pPr>
        <w:ind w:firstLine="851"/>
        <w:rPr>
          <w:i/>
          <w:sz w:val="24"/>
          <w:szCs w:val="24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7D27C2" w:rsidRPr="00D2714B" w:rsidTr="00A05B59">
        <w:trPr>
          <w:jc w:val="center"/>
        </w:trPr>
        <w:tc>
          <w:tcPr>
            <w:tcW w:w="5353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7D27C2" w:rsidRDefault="007D27C2" w:rsidP="007D27C2">
      <w:pPr>
        <w:tabs>
          <w:tab w:val="left" w:pos="851"/>
        </w:tabs>
        <w:ind w:firstLine="851"/>
        <w:rPr>
          <w:i/>
          <w:sz w:val="28"/>
          <w:szCs w:val="28"/>
        </w:rPr>
      </w:pPr>
    </w:p>
    <w:p w:rsidR="007D27C2" w:rsidRDefault="007D27C2" w:rsidP="007D27C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782239" w:rsidRDefault="00782239" w:rsidP="007D27C2">
      <w:pPr>
        <w:ind w:firstLine="851"/>
        <w:rPr>
          <w:i/>
          <w:sz w:val="24"/>
          <w:szCs w:val="24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7D27C2" w:rsidRPr="00D2714B" w:rsidTr="00A05B59">
        <w:trPr>
          <w:jc w:val="center"/>
        </w:trPr>
        <w:tc>
          <w:tcPr>
            <w:tcW w:w="5353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7D27C2" w:rsidRDefault="007D27C2" w:rsidP="007D27C2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Примечания: «Форма </w:t>
      </w:r>
      <w:r>
        <w:rPr>
          <w:i/>
          <w:sz w:val="28"/>
          <w:szCs w:val="28"/>
        </w:rPr>
        <w:t>контроля знаний» – экзамен (Э).</w:t>
      </w:r>
    </w:p>
    <w:p w:rsidR="007D27C2" w:rsidRPr="00D2714B" w:rsidRDefault="007D27C2" w:rsidP="007D27C2">
      <w:pPr>
        <w:tabs>
          <w:tab w:val="left" w:pos="851"/>
        </w:tabs>
        <w:ind w:firstLine="851"/>
        <w:rPr>
          <w:sz w:val="28"/>
          <w:szCs w:val="28"/>
        </w:rPr>
      </w:pPr>
    </w:p>
    <w:p w:rsidR="007D27C2" w:rsidRDefault="007D27C2" w:rsidP="00C31A5B">
      <w:pPr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7D27C2" w:rsidRDefault="007D27C2" w:rsidP="007D27C2">
      <w:pPr>
        <w:ind w:firstLine="851"/>
        <w:jc w:val="center"/>
        <w:rPr>
          <w:b/>
          <w:sz w:val="28"/>
          <w:szCs w:val="28"/>
        </w:rPr>
      </w:pPr>
    </w:p>
    <w:p w:rsidR="006807F6" w:rsidRPr="006807F6" w:rsidRDefault="006807F6" w:rsidP="006807F6">
      <w:pPr>
        <w:ind w:firstLine="851"/>
        <w:jc w:val="both"/>
        <w:rPr>
          <w:sz w:val="28"/>
          <w:szCs w:val="28"/>
        </w:rPr>
      </w:pPr>
      <w:r w:rsidRPr="006807F6">
        <w:rPr>
          <w:sz w:val="28"/>
          <w:szCs w:val="28"/>
        </w:rPr>
        <w:t xml:space="preserve">Рекомендуемое </w:t>
      </w:r>
      <w:r>
        <w:rPr>
          <w:sz w:val="28"/>
          <w:szCs w:val="28"/>
        </w:rPr>
        <w:t>содержание практики предполагает решение ряда задач для достижения цели прохождения практики в части формирования компетенций, указанных в п.2 программы, и может быть реализовано в следующие примерные сроки:</w:t>
      </w:r>
    </w:p>
    <w:p w:rsidR="0027550C" w:rsidRPr="0027550C" w:rsidRDefault="0027550C" w:rsidP="0027550C">
      <w:pPr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u w:val="single"/>
        </w:rPr>
        <w:t>Первая неделя:</w:t>
      </w:r>
      <w:r>
        <w:rPr>
          <w:rFonts w:eastAsiaTheme="minorEastAsia"/>
          <w:sz w:val="28"/>
          <w:szCs w:val="28"/>
        </w:rPr>
        <w:t xml:space="preserve"> </w:t>
      </w:r>
      <w:r w:rsidRPr="0027550C">
        <w:rPr>
          <w:rFonts w:eastAsiaTheme="minorEastAsia"/>
          <w:sz w:val="28"/>
          <w:szCs w:val="28"/>
        </w:rPr>
        <w:t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задач.</w:t>
      </w:r>
    </w:p>
    <w:p w:rsidR="0027550C" w:rsidRPr="0027550C" w:rsidRDefault="0027550C" w:rsidP="0027550C">
      <w:pPr>
        <w:ind w:firstLine="851"/>
        <w:jc w:val="both"/>
        <w:rPr>
          <w:rFonts w:eastAsiaTheme="minorEastAsia"/>
          <w:sz w:val="28"/>
          <w:szCs w:val="28"/>
        </w:rPr>
      </w:pPr>
      <w:r w:rsidRPr="0027550C">
        <w:rPr>
          <w:rFonts w:eastAsiaTheme="minorEastAsia"/>
          <w:sz w:val="28"/>
          <w:szCs w:val="28"/>
          <w:u w:val="single"/>
        </w:rPr>
        <w:t>Вторая неделя:</w:t>
      </w:r>
      <w:r>
        <w:rPr>
          <w:rFonts w:eastAsiaTheme="minorEastAsia"/>
          <w:sz w:val="28"/>
          <w:szCs w:val="28"/>
        </w:rPr>
        <w:t xml:space="preserve"> </w:t>
      </w:r>
      <w:r w:rsidRPr="0027550C">
        <w:rPr>
          <w:rFonts w:eastAsiaTheme="minorEastAsia"/>
          <w:sz w:val="28"/>
          <w:szCs w:val="28"/>
        </w:rPr>
        <w:t>Ознакомление с проектом и рабочей документацией возводимого объекта; изучение состава проекта организации строительства (ПОС) и проекта производства работ (ППР); анализ технологических карт на выполнение отдельных видов работ; ознакомление с объектными и локальными сметами на строящийся объект; определение технико-экономических показателей возводимого объекта.</w:t>
      </w:r>
    </w:p>
    <w:p w:rsidR="0027550C" w:rsidRPr="0027550C" w:rsidRDefault="0027550C" w:rsidP="0027550C">
      <w:pPr>
        <w:ind w:firstLine="851"/>
        <w:jc w:val="both"/>
        <w:rPr>
          <w:rFonts w:eastAsiaTheme="minorEastAsia"/>
          <w:sz w:val="28"/>
          <w:szCs w:val="28"/>
        </w:rPr>
      </w:pPr>
      <w:r w:rsidRPr="0027550C">
        <w:rPr>
          <w:rFonts w:eastAsiaTheme="minorEastAsia"/>
          <w:sz w:val="28"/>
          <w:szCs w:val="28"/>
          <w:u w:val="single"/>
        </w:rPr>
        <w:t>Третья неделя</w:t>
      </w:r>
      <w:r>
        <w:rPr>
          <w:rFonts w:eastAsiaTheme="minorEastAsia"/>
          <w:sz w:val="28"/>
          <w:szCs w:val="28"/>
          <w:u w:val="single"/>
        </w:rPr>
        <w:t>:</w:t>
      </w:r>
      <w:r>
        <w:rPr>
          <w:rFonts w:eastAsiaTheme="minorEastAsia"/>
          <w:sz w:val="28"/>
          <w:szCs w:val="28"/>
        </w:rPr>
        <w:t xml:space="preserve"> </w:t>
      </w:r>
      <w:r w:rsidRPr="0027550C">
        <w:rPr>
          <w:rFonts w:eastAsiaTheme="minorEastAsia"/>
          <w:sz w:val="28"/>
          <w:szCs w:val="28"/>
        </w:rPr>
        <w:t xml:space="preserve">Изучение технологии и организации производства основных строительно-монтажных работ: земляных, каменных, бетонных, </w:t>
      </w:r>
      <w:r w:rsidRPr="0027550C">
        <w:rPr>
          <w:rFonts w:eastAsiaTheme="minorEastAsia"/>
          <w:sz w:val="28"/>
          <w:szCs w:val="28"/>
        </w:rPr>
        <w:lastRenderedPageBreak/>
        <w:t>кровельных, отделочных и других, а также монтажа строительных конструкций; ознакомление с правилами и мероприятиями по охране труда, техники безопасности, электробезопасности и пожарной безопасности</w:t>
      </w:r>
      <w:r>
        <w:rPr>
          <w:rFonts w:eastAsiaTheme="minorEastAsia"/>
          <w:sz w:val="28"/>
          <w:szCs w:val="28"/>
        </w:rPr>
        <w:t>.</w:t>
      </w:r>
    </w:p>
    <w:p w:rsidR="0027550C" w:rsidRPr="0027550C" w:rsidRDefault="0027550C" w:rsidP="0027550C">
      <w:pPr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u w:val="single"/>
        </w:rPr>
        <w:t>Четвертая неделя:</w:t>
      </w:r>
      <w:r>
        <w:rPr>
          <w:rFonts w:eastAsiaTheme="minorEastAsia"/>
          <w:sz w:val="28"/>
          <w:szCs w:val="28"/>
        </w:rPr>
        <w:t xml:space="preserve"> </w:t>
      </w:r>
      <w:r w:rsidRPr="0027550C">
        <w:rPr>
          <w:rFonts w:eastAsiaTheme="minorEastAsia"/>
          <w:sz w:val="28"/>
          <w:szCs w:val="28"/>
        </w:rPr>
        <w:t>Выполнение индивидуального задания, оформление от</w:t>
      </w:r>
      <w:r w:rsidR="008B37B6">
        <w:rPr>
          <w:rFonts w:eastAsiaTheme="minorEastAsia"/>
          <w:sz w:val="28"/>
          <w:szCs w:val="28"/>
        </w:rPr>
        <w:t>чета по практике</w:t>
      </w:r>
      <w:r w:rsidRPr="0027550C">
        <w:rPr>
          <w:rFonts w:eastAsiaTheme="minorEastAsia"/>
          <w:sz w:val="28"/>
          <w:szCs w:val="28"/>
        </w:rPr>
        <w:t>.</w:t>
      </w:r>
    </w:p>
    <w:p w:rsidR="007D27C2" w:rsidRDefault="007D27C2" w:rsidP="007D27C2">
      <w:pPr>
        <w:ind w:firstLine="851"/>
        <w:jc w:val="center"/>
        <w:rPr>
          <w:b/>
          <w:bCs/>
          <w:sz w:val="28"/>
          <w:szCs w:val="28"/>
        </w:rPr>
      </w:pPr>
    </w:p>
    <w:p w:rsidR="007D27C2" w:rsidRDefault="007D27C2" w:rsidP="0027550C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7D27C2" w:rsidRDefault="007D27C2" w:rsidP="007D27C2">
      <w:pPr>
        <w:ind w:firstLine="851"/>
        <w:jc w:val="center"/>
        <w:rPr>
          <w:b/>
          <w:sz w:val="28"/>
          <w:szCs w:val="28"/>
        </w:rPr>
      </w:pPr>
    </w:p>
    <w:p w:rsidR="007D27C2" w:rsidRDefault="007D27C2" w:rsidP="009E1EDA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</w:t>
      </w:r>
      <w:r w:rsidR="00D7504D">
        <w:rPr>
          <w:bCs/>
          <w:sz w:val="28"/>
          <w:szCs w:val="28"/>
        </w:rPr>
        <w:t>по программе практики, включая индивидуальное</w:t>
      </w:r>
      <w:r>
        <w:rPr>
          <w:bCs/>
          <w:sz w:val="28"/>
          <w:szCs w:val="28"/>
        </w:rPr>
        <w:t xml:space="preserve"> з</w:t>
      </w:r>
      <w:r w:rsidR="00D7504D">
        <w:rPr>
          <w:bCs/>
          <w:sz w:val="28"/>
          <w:szCs w:val="28"/>
        </w:rPr>
        <w:t>адание, выданное</w:t>
      </w:r>
      <w:r>
        <w:rPr>
          <w:bCs/>
          <w:sz w:val="28"/>
          <w:szCs w:val="28"/>
        </w:rPr>
        <w:t xml:space="preserve"> руководителем практики от Университета.</w:t>
      </w:r>
    </w:p>
    <w:p w:rsidR="007D27C2" w:rsidRPr="00D667C6" w:rsidRDefault="007D27C2" w:rsidP="009E1ED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</w:t>
      </w:r>
      <w:r w:rsidRPr="00D667C6">
        <w:rPr>
          <w:sz w:val="28"/>
          <w:szCs w:val="28"/>
        </w:rPr>
        <w:t xml:space="preserve">отчета по практике  представлена в </w:t>
      </w:r>
      <w:r>
        <w:rPr>
          <w:sz w:val="28"/>
          <w:szCs w:val="28"/>
        </w:rPr>
        <w:t>фонде оценочных средств</w:t>
      </w:r>
      <w:r w:rsidRPr="00D667C6">
        <w:rPr>
          <w:sz w:val="28"/>
          <w:szCs w:val="28"/>
        </w:rPr>
        <w:t>.</w:t>
      </w:r>
    </w:p>
    <w:p w:rsidR="007D27C2" w:rsidRPr="00E015D0" w:rsidRDefault="007D27C2" w:rsidP="009E1EDA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 xml:space="preserve">с отметкой о прибытии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D667C6">
        <w:rPr>
          <w:sz w:val="28"/>
          <w:szCs w:val="28"/>
        </w:rPr>
        <w:t>направлении на практику</w:t>
      </w:r>
      <w:r w:rsidRPr="00E015D0">
        <w:rPr>
          <w:sz w:val="28"/>
          <w:szCs w:val="28"/>
        </w:rPr>
        <w:t>.</w:t>
      </w:r>
    </w:p>
    <w:p w:rsidR="007D27C2" w:rsidRPr="00E015D0" w:rsidRDefault="007D27C2" w:rsidP="009E1EDA">
      <w:pPr>
        <w:ind w:firstLine="851"/>
        <w:jc w:val="both"/>
        <w:rPr>
          <w:bCs/>
          <w:sz w:val="28"/>
          <w:szCs w:val="28"/>
        </w:rPr>
      </w:pPr>
      <w:r w:rsidRPr="00D667C6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D667C6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 xml:space="preserve"> практики.</w:t>
      </w:r>
    </w:p>
    <w:p w:rsidR="007D27C2" w:rsidRDefault="007D27C2" w:rsidP="007D27C2">
      <w:pPr>
        <w:ind w:firstLine="851"/>
        <w:rPr>
          <w:b/>
          <w:bCs/>
          <w:sz w:val="28"/>
          <w:szCs w:val="28"/>
        </w:rPr>
      </w:pPr>
    </w:p>
    <w:p w:rsidR="007D27C2" w:rsidRPr="00D2714B" w:rsidRDefault="007D27C2" w:rsidP="002755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7D27C2" w:rsidRPr="00D2714B" w:rsidRDefault="007D27C2" w:rsidP="007D27C2">
      <w:pPr>
        <w:ind w:firstLine="851"/>
        <w:rPr>
          <w:bCs/>
          <w:sz w:val="28"/>
          <w:szCs w:val="28"/>
        </w:rPr>
      </w:pPr>
    </w:p>
    <w:p w:rsidR="007D27C2" w:rsidRPr="00D2714B" w:rsidRDefault="007D27C2" w:rsidP="007D27C2">
      <w:pPr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7F3DDB" w:rsidRDefault="007F3DDB" w:rsidP="0027550C">
      <w:pPr>
        <w:jc w:val="center"/>
        <w:rPr>
          <w:b/>
          <w:bCs/>
          <w:sz w:val="28"/>
          <w:szCs w:val="28"/>
        </w:rPr>
      </w:pPr>
    </w:p>
    <w:p w:rsidR="007D27C2" w:rsidRPr="00C0489D" w:rsidRDefault="007D27C2" w:rsidP="002755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7D27C2" w:rsidRDefault="007D27C2" w:rsidP="009E1EDA">
      <w:pPr>
        <w:ind w:firstLine="851"/>
        <w:jc w:val="both"/>
        <w:rPr>
          <w:bCs/>
          <w:sz w:val="28"/>
          <w:szCs w:val="28"/>
        </w:rPr>
      </w:pPr>
    </w:p>
    <w:p w:rsidR="007D27C2" w:rsidRDefault="007D27C2" w:rsidP="009E1EDA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CC27FC" w:rsidRDefault="00CC27FC" w:rsidP="009E1EDA">
      <w:pPr>
        <w:ind w:firstLine="851"/>
        <w:jc w:val="both"/>
      </w:pPr>
    </w:p>
    <w:p w:rsidR="00A5123F" w:rsidRPr="00C91ED3" w:rsidRDefault="00A5123F" w:rsidP="00C31A5B">
      <w:pPr>
        <w:numPr>
          <w:ilvl w:val="0"/>
          <w:numId w:val="4"/>
        </w:numPr>
        <w:tabs>
          <w:tab w:val="left" w:pos="426"/>
        </w:tabs>
        <w:ind w:left="0" w:firstLine="360"/>
        <w:rPr>
          <w:bCs/>
          <w:sz w:val="28"/>
          <w:szCs w:val="28"/>
        </w:rPr>
      </w:pPr>
      <w:r w:rsidRPr="00C91ED3">
        <w:rPr>
          <w:bCs/>
          <w:sz w:val="28"/>
          <w:szCs w:val="28"/>
        </w:rPr>
        <w:t>Белецкий Б.Ф. Технология и механизация строительного производства. [Электронный ресурс] : учеб. – Электрон. дан. – СПб.: Лань, 2011.-752 с.</w:t>
      </w:r>
      <w:r w:rsidRPr="00C91ED3">
        <w:rPr>
          <w:color w:val="111111"/>
          <w:sz w:val="28"/>
          <w:szCs w:val="28"/>
        </w:rPr>
        <w:t xml:space="preserve"> — Режим доступа: http://e.lanbook.com/book/9461 — Загл. с экрана.</w:t>
      </w:r>
    </w:p>
    <w:p w:rsidR="008A382D" w:rsidRPr="00CC27FC" w:rsidRDefault="008A382D" w:rsidP="00C31A5B">
      <w:pPr>
        <w:pStyle w:val="a3"/>
        <w:numPr>
          <w:ilvl w:val="0"/>
          <w:numId w:val="4"/>
        </w:numPr>
        <w:spacing w:line="240" w:lineRule="auto"/>
        <w:ind w:left="0" w:firstLine="360"/>
        <w:rPr>
          <w:bCs/>
          <w:sz w:val="28"/>
          <w:szCs w:val="28"/>
        </w:rPr>
      </w:pPr>
      <w:r w:rsidRPr="00CC27FC">
        <w:rPr>
          <w:sz w:val="28"/>
          <w:szCs w:val="28"/>
        </w:rPr>
        <w:t xml:space="preserve">Кирнев, А.Д. Организация в строительстве. Курсовое и дипломное проектирование. [Электронный ресурс] : учеб. пособие — Электрон. дан. — СПб. : Лань, 2012. — 528 с. — Режим доступа: http://e.lanbook.com/book/4547 — Загл. с экрана. </w:t>
      </w:r>
    </w:p>
    <w:p w:rsidR="00D2173B" w:rsidRPr="00D2173B" w:rsidRDefault="00D2173B" w:rsidP="00C31A5B">
      <w:pPr>
        <w:pStyle w:val="a3"/>
        <w:numPr>
          <w:ilvl w:val="0"/>
          <w:numId w:val="4"/>
        </w:numPr>
        <w:spacing w:line="240" w:lineRule="auto"/>
        <w:ind w:left="0" w:firstLine="360"/>
        <w:rPr>
          <w:bCs/>
          <w:sz w:val="28"/>
          <w:szCs w:val="28"/>
        </w:rPr>
      </w:pPr>
      <w:r w:rsidRPr="00D2173B">
        <w:rPr>
          <w:bCs/>
          <w:sz w:val="28"/>
          <w:szCs w:val="28"/>
        </w:rPr>
        <w:lastRenderedPageBreak/>
        <w:t xml:space="preserve">Архитектура гражданских и промышленных зданий: учеб.для стро-ит. спец. вузов: в 5 т. - М. : Высшее образование.Т. 3: Жилые здания / Л. Б. Великовский [и др.]; ред.: К. К. Шевцов. - Изд. 2-е, перераб. и доп. - М.: Высшее образование, 2005. - 237 с. </w:t>
      </w:r>
    </w:p>
    <w:p w:rsidR="008A382D" w:rsidRPr="00C31A5B" w:rsidRDefault="00D2173B" w:rsidP="00C31A5B">
      <w:pPr>
        <w:pStyle w:val="a3"/>
        <w:numPr>
          <w:ilvl w:val="0"/>
          <w:numId w:val="4"/>
        </w:numPr>
        <w:spacing w:line="240" w:lineRule="auto"/>
        <w:ind w:left="0" w:firstLine="360"/>
        <w:rPr>
          <w:bCs/>
          <w:sz w:val="28"/>
          <w:szCs w:val="28"/>
        </w:rPr>
      </w:pPr>
      <w:r w:rsidRPr="00C31A5B">
        <w:rPr>
          <w:bCs/>
          <w:sz w:val="28"/>
          <w:szCs w:val="28"/>
        </w:rPr>
        <w:t>Архитектура гражданских и промышленных зданий: учеб.для стро-ит. спец. вузов: в 5 т. / ред. В. М. Предтеченский. - Подольск: Техно-логия. Т. 4: Общественные здания / Л. Б. Великовский. - Подольск: Технология, 2005. - 108 с.</w:t>
      </w:r>
    </w:p>
    <w:p w:rsidR="00D2173B" w:rsidRPr="00C31A5B" w:rsidRDefault="00D2173B" w:rsidP="00C31A5B">
      <w:pPr>
        <w:pStyle w:val="a3"/>
        <w:numPr>
          <w:ilvl w:val="0"/>
          <w:numId w:val="4"/>
        </w:numPr>
        <w:tabs>
          <w:tab w:val="left" w:pos="709"/>
        </w:tabs>
        <w:spacing w:line="240" w:lineRule="auto"/>
        <w:ind w:left="0" w:firstLine="360"/>
        <w:rPr>
          <w:bCs/>
          <w:sz w:val="28"/>
          <w:szCs w:val="28"/>
        </w:rPr>
      </w:pPr>
      <w:r w:rsidRPr="00C31A5B">
        <w:rPr>
          <w:bCs/>
          <w:sz w:val="28"/>
          <w:szCs w:val="28"/>
        </w:rPr>
        <w:t>Воробьев В. Г</w:t>
      </w:r>
      <w:r w:rsidRPr="00C31A5B">
        <w:rPr>
          <w:sz w:val="28"/>
          <w:szCs w:val="28"/>
        </w:rPr>
        <w:t xml:space="preserve">. Каркасы многоэтажных промышленных зданий [Текст]: учебное пособие / В. Г. Воробьев; ПГУПС. - Санкт-Петербург: ПГУПС, 2014. - 54 с.: рис., табл. - </w:t>
      </w:r>
      <w:r w:rsidRPr="00C31A5B">
        <w:rPr>
          <w:bCs/>
          <w:sz w:val="28"/>
          <w:szCs w:val="28"/>
        </w:rPr>
        <w:t xml:space="preserve">ISBN </w:t>
      </w:r>
      <w:r w:rsidRPr="00C31A5B">
        <w:rPr>
          <w:sz w:val="28"/>
          <w:szCs w:val="28"/>
        </w:rPr>
        <w:t>978-5-7641-0565-9</w:t>
      </w:r>
    </w:p>
    <w:p w:rsidR="00D2173B" w:rsidRPr="00C31A5B" w:rsidRDefault="00D2173B" w:rsidP="00C31A5B">
      <w:pPr>
        <w:pStyle w:val="a3"/>
        <w:numPr>
          <w:ilvl w:val="0"/>
          <w:numId w:val="4"/>
        </w:numPr>
        <w:tabs>
          <w:tab w:val="left" w:pos="709"/>
        </w:tabs>
        <w:spacing w:line="240" w:lineRule="auto"/>
        <w:ind w:left="0" w:firstLine="360"/>
        <w:rPr>
          <w:bCs/>
          <w:sz w:val="28"/>
          <w:szCs w:val="28"/>
        </w:rPr>
      </w:pPr>
      <w:r w:rsidRPr="00C31A5B">
        <w:rPr>
          <w:bCs/>
          <w:sz w:val="28"/>
          <w:szCs w:val="28"/>
        </w:rPr>
        <w:t>Воробьев В. Г. Проектирование каркасов одноэтажных производственных зданий [Текст]: учебное пособие для студентов специальности 270102 "Промышленное и гражданское строительство" / В. Г. Воробьев. - Санкт-Петербург: ПГУПС, 2012. - 60 с.: ил. - Библиогр.: с. 59. - ISBN 978-5-7641-0339-6</w:t>
      </w:r>
    </w:p>
    <w:p w:rsidR="00D2173B" w:rsidRPr="008A382D" w:rsidRDefault="00D2173B" w:rsidP="00D2173B">
      <w:pPr>
        <w:pStyle w:val="a3"/>
        <w:spacing w:line="240" w:lineRule="auto"/>
        <w:ind w:left="714" w:firstLine="0"/>
        <w:rPr>
          <w:bCs/>
          <w:sz w:val="28"/>
          <w:szCs w:val="28"/>
        </w:rPr>
      </w:pPr>
    </w:p>
    <w:p w:rsidR="007D27C2" w:rsidRDefault="007D27C2" w:rsidP="00CC27FC">
      <w:pPr>
        <w:ind w:firstLine="708"/>
        <w:jc w:val="both"/>
        <w:rPr>
          <w:bCs/>
          <w:sz w:val="28"/>
          <w:szCs w:val="28"/>
        </w:rPr>
      </w:pPr>
      <w:r w:rsidRPr="00CC27FC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CC27FC" w:rsidRPr="00CC27FC" w:rsidRDefault="00CC27FC" w:rsidP="00CC27FC">
      <w:pPr>
        <w:ind w:firstLine="708"/>
        <w:jc w:val="both"/>
        <w:rPr>
          <w:bCs/>
          <w:sz w:val="28"/>
          <w:szCs w:val="28"/>
        </w:rPr>
      </w:pPr>
    </w:p>
    <w:p w:rsidR="001E0581" w:rsidRDefault="00A5123F" w:rsidP="001E0581">
      <w:pPr>
        <w:numPr>
          <w:ilvl w:val="0"/>
          <w:numId w:val="21"/>
        </w:numPr>
        <w:tabs>
          <w:tab w:val="left" w:pos="426"/>
        </w:tabs>
        <w:ind w:left="0" w:firstLine="426"/>
        <w:jc w:val="both"/>
        <w:rPr>
          <w:bCs/>
          <w:sz w:val="28"/>
          <w:szCs w:val="28"/>
        </w:rPr>
      </w:pPr>
      <w:r w:rsidRPr="00246AC3">
        <w:rPr>
          <w:bCs/>
          <w:sz w:val="28"/>
          <w:szCs w:val="28"/>
        </w:rPr>
        <w:t>Технология возведения зданий и сооружений.</w:t>
      </w:r>
      <w:r w:rsidRPr="009010C3">
        <w:rPr>
          <w:bCs/>
          <w:sz w:val="28"/>
          <w:szCs w:val="28"/>
        </w:rPr>
        <w:t xml:space="preserve"> </w:t>
      </w:r>
      <w:r w:rsidRPr="00C46A73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C46A73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 : Учеб.  для строит. спец. вузов / </w:t>
      </w:r>
      <w:r w:rsidRPr="00246AC3">
        <w:rPr>
          <w:bCs/>
          <w:sz w:val="28"/>
          <w:szCs w:val="28"/>
        </w:rPr>
        <w:t>В.</w:t>
      </w:r>
      <w:r>
        <w:rPr>
          <w:bCs/>
          <w:sz w:val="28"/>
          <w:szCs w:val="28"/>
        </w:rPr>
        <w:t xml:space="preserve"> И.</w:t>
      </w:r>
      <w:r w:rsidRPr="00246AC3">
        <w:rPr>
          <w:bCs/>
          <w:sz w:val="28"/>
          <w:szCs w:val="28"/>
        </w:rPr>
        <w:t xml:space="preserve"> Теличенко</w:t>
      </w:r>
      <w:r>
        <w:rPr>
          <w:bCs/>
          <w:sz w:val="28"/>
          <w:szCs w:val="28"/>
        </w:rPr>
        <w:t>,</w:t>
      </w:r>
      <w:r w:rsidRPr="00246AC3">
        <w:rPr>
          <w:bCs/>
          <w:sz w:val="28"/>
          <w:szCs w:val="28"/>
        </w:rPr>
        <w:t xml:space="preserve"> А.</w:t>
      </w:r>
      <w:r>
        <w:rPr>
          <w:bCs/>
          <w:sz w:val="28"/>
          <w:szCs w:val="28"/>
        </w:rPr>
        <w:t xml:space="preserve"> </w:t>
      </w:r>
      <w:r w:rsidRPr="00246AC3">
        <w:rPr>
          <w:bCs/>
          <w:sz w:val="28"/>
          <w:szCs w:val="28"/>
        </w:rPr>
        <w:t>А. Лапидус</w:t>
      </w:r>
      <w:r>
        <w:rPr>
          <w:bCs/>
          <w:sz w:val="28"/>
          <w:szCs w:val="28"/>
        </w:rPr>
        <w:t>,</w:t>
      </w:r>
      <w:r w:rsidRPr="00246AC3">
        <w:rPr>
          <w:bCs/>
          <w:sz w:val="28"/>
          <w:szCs w:val="28"/>
        </w:rPr>
        <w:t xml:space="preserve"> О.</w:t>
      </w:r>
      <w:r>
        <w:rPr>
          <w:bCs/>
          <w:sz w:val="28"/>
          <w:szCs w:val="28"/>
        </w:rPr>
        <w:t xml:space="preserve"> М. Терентьев, В. В. Соколовский. -</w:t>
      </w:r>
      <w:r w:rsidRPr="00246AC3">
        <w:rPr>
          <w:bCs/>
          <w:sz w:val="28"/>
          <w:szCs w:val="28"/>
        </w:rPr>
        <w:t>М.</w:t>
      </w:r>
      <w:r>
        <w:rPr>
          <w:bCs/>
          <w:sz w:val="28"/>
          <w:szCs w:val="28"/>
        </w:rPr>
        <w:t xml:space="preserve"> </w:t>
      </w:r>
      <w:r w:rsidRPr="00246AC3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Высшая школа, 2001 г. -320</w:t>
      </w:r>
      <w:r w:rsidRPr="00246AC3">
        <w:rPr>
          <w:bCs/>
          <w:sz w:val="28"/>
          <w:szCs w:val="28"/>
        </w:rPr>
        <w:t xml:space="preserve"> с.</w:t>
      </w:r>
      <w:r>
        <w:rPr>
          <w:bCs/>
          <w:sz w:val="28"/>
          <w:szCs w:val="28"/>
        </w:rPr>
        <w:t>: ил.</w:t>
      </w:r>
    </w:p>
    <w:p w:rsidR="001E0581" w:rsidRDefault="001E0581" w:rsidP="001E0581">
      <w:pPr>
        <w:numPr>
          <w:ilvl w:val="0"/>
          <w:numId w:val="21"/>
        </w:numPr>
        <w:tabs>
          <w:tab w:val="left" w:pos="426"/>
        </w:tabs>
        <w:ind w:left="0" w:firstLine="426"/>
        <w:jc w:val="both"/>
        <w:rPr>
          <w:bCs/>
          <w:sz w:val="28"/>
          <w:szCs w:val="28"/>
        </w:rPr>
      </w:pPr>
      <w:r w:rsidRPr="001E0581">
        <w:rPr>
          <w:bCs/>
          <w:sz w:val="28"/>
          <w:szCs w:val="28"/>
        </w:rPr>
        <w:t>Миловидов, Н. Н. Архитектура гражданских и промышленных зданий. Гражданские здания [Текст]: учебник для вузов по спец. "Промышленное и гражданское строительство" / Н. Н. Миловидов, Б. Я. Орловский, А. Н. Белкин. - М.: Высш. шк., 1987. - 352 с</w:t>
      </w:r>
    </w:p>
    <w:p w:rsidR="001E0581" w:rsidRDefault="001E0581" w:rsidP="001E0581">
      <w:pPr>
        <w:numPr>
          <w:ilvl w:val="0"/>
          <w:numId w:val="21"/>
        </w:numPr>
        <w:tabs>
          <w:tab w:val="left" w:pos="426"/>
        </w:tabs>
        <w:ind w:left="0" w:firstLine="426"/>
        <w:jc w:val="both"/>
        <w:rPr>
          <w:bCs/>
          <w:sz w:val="28"/>
          <w:szCs w:val="28"/>
        </w:rPr>
      </w:pPr>
      <w:r w:rsidRPr="001E0581">
        <w:rPr>
          <w:bCs/>
          <w:sz w:val="28"/>
          <w:szCs w:val="28"/>
        </w:rPr>
        <w:t>Орловский, Б. Я. Архитектура гражданских и промышленных зданий: Промышленные здания [Текст]: Учебник для вузов по спец. "Промышленное и гражданское строительство" / Б. Я. Орловский, Я. Б. Орловский. - 4-е изд., перераб. и доп. - М.: Высш. шк., 1991. - 304 с</w:t>
      </w:r>
    </w:p>
    <w:p w:rsidR="00512E04" w:rsidRPr="001E0581" w:rsidRDefault="00C31A5B" w:rsidP="001E0581">
      <w:pPr>
        <w:numPr>
          <w:ilvl w:val="0"/>
          <w:numId w:val="21"/>
        </w:numPr>
        <w:tabs>
          <w:tab w:val="left" w:pos="426"/>
        </w:tabs>
        <w:ind w:left="0" w:firstLine="426"/>
        <w:jc w:val="both"/>
        <w:rPr>
          <w:bCs/>
          <w:sz w:val="28"/>
          <w:szCs w:val="28"/>
        </w:rPr>
      </w:pPr>
      <w:r w:rsidRPr="001E0581">
        <w:rPr>
          <w:bCs/>
          <w:sz w:val="28"/>
          <w:szCs w:val="28"/>
        </w:rPr>
        <w:t>Ким, Н. Н. Архитектура гражданских и промышленных зданий. Специальный курс [Текст]: Учебное пособие для вузов по спец. "Промышленное и гражданское строительство" / Н. Н. Ким, Т. Г. Маклакова. - М.: Стройиздат, 1987. - 287 с.</w:t>
      </w:r>
    </w:p>
    <w:p w:rsidR="00D71189" w:rsidRPr="00C31A5B" w:rsidRDefault="00D71189" w:rsidP="00C31A5B">
      <w:pPr>
        <w:ind w:left="426"/>
        <w:rPr>
          <w:bCs/>
          <w:sz w:val="28"/>
          <w:szCs w:val="28"/>
        </w:rPr>
      </w:pPr>
    </w:p>
    <w:p w:rsidR="007D27C2" w:rsidRDefault="007D27C2" w:rsidP="009E1EDA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D71189" w:rsidRDefault="00D71189" w:rsidP="009E1EDA">
      <w:pPr>
        <w:ind w:firstLine="851"/>
        <w:jc w:val="both"/>
        <w:rPr>
          <w:bCs/>
          <w:sz w:val="28"/>
          <w:szCs w:val="28"/>
        </w:rPr>
      </w:pPr>
    </w:p>
    <w:p w:rsidR="008E7945" w:rsidRDefault="008E7945" w:rsidP="00C31A5B">
      <w:pPr>
        <w:numPr>
          <w:ilvl w:val="0"/>
          <w:numId w:val="5"/>
        </w:numPr>
        <w:ind w:left="0" w:firstLine="349"/>
        <w:jc w:val="both"/>
        <w:rPr>
          <w:bCs/>
          <w:sz w:val="28"/>
          <w:szCs w:val="28"/>
        </w:rPr>
      </w:pPr>
      <w:r w:rsidRPr="00064007">
        <w:rPr>
          <w:bCs/>
          <w:sz w:val="28"/>
          <w:szCs w:val="28"/>
        </w:rPr>
        <w:t>«Градостроительный кодекс Российской Федерации» о 29.12.2004</w:t>
      </w:r>
      <w:r>
        <w:rPr>
          <w:bCs/>
          <w:sz w:val="28"/>
          <w:szCs w:val="28"/>
        </w:rPr>
        <w:t xml:space="preserve"> №190-ФЗ </w:t>
      </w:r>
      <w:r w:rsidRPr="00AA1EC8">
        <w:rPr>
          <w:sz w:val="28"/>
          <w:szCs w:val="28"/>
        </w:rPr>
        <w:t>(с Изменениями</w:t>
      </w:r>
      <w:r>
        <w:rPr>
          <w:sz w:val="28"/>
          <w:szCs w:val="28"/>
        </w:rPr>
        <w:t xml:space="preserve"> и дополнениями) </w:t>
      </w:r>
      <w:r w:rsidRPr="00B2243A">
        <w:rPr>
          <w:bCs/>
          <w:sz w:val="28"/>
          <w:szCs w:val="28"/>
        </w:rPr>
        <w:t>[Электронный ресурс]</w:t>
      </w:r>
      <w:r>
        <w:rPr>
          <w:bCs/>
          <w:sz w:val="28"/>
          <w:szCs w:val="28"/>
        </w:rPr>
        <w:t xml:space="preserve">. </w:t>
      </w:r>
    </w:p>
    <w:p w:rsidR="0001607F" w:rsidRDefault="008E7945" w:rsidP="00C31A5B">
      <w:pPr>
        <w:numPr>
          <w:ilvl w:val="0"/>
          <w:numId w:val="5"/>
        </w:numPr>
        <w:ind w:left="0" w:firstLine="349"/>
        <w:jc w:val="both"/>
        <w:rPr>
          <w:bCs/>
          <w:sz w:val="28"/>
          <w:szCs w:val="28"/>
        </w:rPr>
      </w:pPr>
      <w:r>
        <w:rPr>
          <w:sz w:val="28"/>
        </w:rPr>
        <w:t>СП 48.13330.2011</w:t>
      </w:r>
      <w:r w:rsidRPr="000E1D04">
        <w:rPr>
          <w:sz w:val="28"/>
        </w:rPr>
        <w:t xml:space="preserve"> «</w:t>
      </w:r>
      <w:r>
        <w:rPr>
          <w:sz w:val="28"/>
        </w:rPr>
        <w:t>Организация строительства</w:t>
      </w:r>
      <w:r w:rsidRPr="000E1D04">
        <w:rPr>
          <w:sz w:val="28"/>
        </w:rPr>
        <w:t xml:space="preserve">. </w:t>
      </w:r>
      <w:r w:rsidRPr="000E1D04">
        <w:rPr>
          <w:sz w:val="28"/>
          <w:szCs w:val="28"/>
          <w:shd w:val="clear" w:color="auto" w:fill="FFFFFF"/>
        </w:rPr>
        <w:t>Актуализированная редакция</w:t>
      </w:r>
      <w:r w:rsidRPr="000E1D04">
        <w:rPr>
          <w:rStyle w:val="apple-converted-space"/>
          <w:sz w:val="28"/>
          <w:szCs w:val="28"/>
          <w:shd w:val="clear" w:color="auto" w:fill="FFFFFF"/>
        </w:rPr>
        <w:t> </w:t>
      </w:r>
      <w:r w:rsidRPr="000E1D04">
        <w:rPr>
          <w:b/>
          <w:bCs/>
          <w:sz w:val="28"/>
          <w:szCs w:val="28"/>
        </w:rPr>
        <w:t xml:space="preserve"> </w:t>
      </w:r>
      <w:r>
        <w:rPr>
          <w:sz w:val="28"/>
        </w:rPr>
        <w:t>СНиП 12-01-2004</w:t>
      </w:r>
      <w:r w:rsidRPr="000E1D04">
        <w:rPr>
          <w:sz w:val="28"/>
        </w:rPr>
        <w:t xml:space="preserve">». </w:t>
      </w:r>
      <w:r w:rsidRPr="000E1D04">
        <w:rPr>
          <w:bCs/>
          <w:sz w:val="28"/>
          <w:szCs w:val="28"/>
        </w:rPr>
        <w:t xml:space="preserve">[Электронный ресурс]. </w:t>
      </w:r>
      <w:r w:rsidRPr="000E1D04">
        <w:rPr>
          <w:sz w:val="28"/>
          <w:szCs w:val="28"/>
        </w:rPr>
        <w:t>В</w:t>
      </w:r>
      <w:r>
        <w:rPr>
          <w:sz w:val="28"/>
          <w:szCs w:val="28"/>
        </w:rPr>
        <w:t>вед.20</w:t>
      </w:r>
      <w:r w:rsidRPr="000E1D04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0E1D04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0E1D04">
        <w:rPr>
          <w:sz w:val="28"/>
          <w:szCs w:val="28"/>
        </w:rPr>
        <w:t>. : Министерство регионального развития Российской Федерации</w:t>
      </w:r>
      <w:r w:rsidRPr="000E1D04">
        <w:rPr>
          <w:sz w:val="28"/>
        </w:rPr>
        <w:t xml:space="preserve">; М.: Минрегион </w:t>
      </w:r>
      <w:r>
        <w:rPr>
          <w:sz w:val="28"/>
        </w:rPr>
        <w:t>России, 2010. – 25</w:t>
      </w:r>
      <w:r w:rsidRPr="000E1D04">
        <w:rPr>
          <w:sz w:val="28"/>
        </w:rPr>
        <w:t xml:space="preserve"> </w:t>
      </w:r>
      <w:r w:rsidRPr="0001607F">
        <w:rPr>
          <w:sz w:val="28"/>
        </w:rPr>
        <w:t>с.</w:t>
      </w:r>
      <w:r w:rsidRPr="0001607F">
        <w:rPr>
          <w:bCs/>
          <w:sz w:val="28"/>
          <w:szCs w:val="28"/>
        </w:rPr>
        <w:t xml:space="preserve"> </w:t>
      </w:r>
    </w:p>
    <w:p w:rsidR="00BE676B" w:rsidRPr="00BE676B" w:rsidRDefault="00BE676B" w:rsidP="00C31A5B">
      <w:pPr>
        <w:numPr>
          <w:ilvl w:val="0"/>
          <w:numId w:val="5"/>
        </w:numPr>
        <w:ind w:left="0" w:firstLine="349"/>
        <w:jc w:val="both"/>
        <w:rPr>
          <w:bCs/>
          <w:sz w:val="28"/>
          <w:szCs w:val="28"/>
        </w:rPr>
      </w:pPr>
      <w:r w:rsidRPr="00BE676B">
        <w:rPr>
          <w:sz w:val="28"/>
          <w:szCs w:val="28"/>
        </w:rPr>
        <w:lastRenderedPageBreak/>
        <w:t>СНиП 12-03-2001 Безопасность труда в строительстве. Часть 1. Общие требования</w:t>
      </w:r>
      <w:r>
        <w:rPr>
          <w:sz w:val="28"/>
          <w:szCs w:val="28"/>
        </w:rPr>
        <w:t xml:space="preserve"> </w:t>
      </w:r>
      <w:r w:rsidRPr="0001607F">
        <w:rPr>
          <w:bCs/>
          <w:sz w:val="28"/>
          <w:szCs w:val="28"/>
        </w:rPr>
        <w:t>[Электронный ресурс]</w:t>
      </w:r>
      <w:r w:rsidRPr="000E1D04">
        <w:rPr>
          <w:bCs/>
          <w:sz w:val="28"/>
          <w:szCs w:val="28"/>
        </w:rPr>
        <w:t xml:space="preserve">. </w:t>
      </w:r>
      <w:r w:rsidRPr="000E1D04">
        <w:rPr>
          <w:sz w:val="28"/>
          <w:szCs w:val="28"/>
        </w:rPr>
        <w:t>В</w:t>
      </w:r>
      <w:r>
        <w:rPr>
          <w:sz w:val="28"/>
          <w:szCs w:val="28"/>
        </w:rPr>
        <w:t>вед.23</w:t>
      </w:r>
      <w:r w:rsidRPr="000E1D04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0E1D04">
        <w:rPr>
          <w:sz w:val="28"/>
          <w:szCs w:val="28"/>
        </w:rPr>
        <w:t>.</w:t>
      </w:r>
      <w:r>
        <w:rPr>
          <w:sz w:val="28"/>
          <w:szCs w:val="28"/>
        </w:rPr>
        <w:t>2001</w:t>
      </w:r>
      <w:r w:rsidR="0067426E">
        <w:rPr>
          <w:sz w:val="28"/>
          <w:szCs w:val="28"/>
        </w:rPr>
        <w:t>: Государственный комитет по Российской Федерации по строительству и жилищно-коммунальному комплексу</w:t>
      </w:r>
      <w:r>
        <w:rPr>
          <w:sz w:val="28"/>
          <w:szCs w:val="28"/>
        </w:rPr>
        <w:t xml:space="preserve">; М. : </w:t>
      </w:r>
      <w:r w:rsidRPr="00BE676B">
        <w:rPr>
          <w:sz w:val="28"/>
          <w:szCs w:val="28"/>
        </w:rPr>
        <w:t>Госстрой России</w:t>
      </w:r>
      <w:r w:rsidR="0067426E">
        <w:rPr>
          <w:sz w:val="28"/>
          <w:szCs w:val="28"/>
        </w:rPr>
        <w:t>, 2001</w:t>
      </w:r>
      <w:r>
        <w:rPr>
          <w:sz w:val="28"/>
          <w:szCs w:val="28"/>
        </w:rPr>
        <w:t>. – 48 с.</w:t>
      </w:r>
    </w:p>
    <w:p w:rsidR="0001607F" w:rsidRDefault="0001607F" w:rsidP="00C31A5B">
      <w:pPr>
        <w:numPr>
          <w:ilvl w:val="0"/>
          <w:numId w:val="5"/>
        </w:numPr>
        <w:ind w:left="0" w:firstLine="349"/>
        <w:jc w:val="both"/>
        <w:rPr>
          <w:bCs/>
          <w:sz w:val="28"/>
          <w:szCs w:val="28"/>
        </w:rPr>
      </w:pPr>
      <w:r w:rsidRPr="0001607F">
        <w:rPr>
          <w:sz w:val="28"/>
          <w:szCs w:val="28"/>
        </w:rPr>
        <w:t xml:space="preserve">ГОСТ 7.1.2003. Библиографическая запись. Библиографическое описание. Общие требования и правила составления. </w:t>
      </w:r>
      <w:r w:rsidRPr="0001607F">
        <w:rPr>
          <w:bCs/>
          <w:sz w:val="28"/>
          <w:szCs w:val="28"/>
        </w:rPr>
        <w:t xml:space="preserve">[Электронный ресурс]. </w:t>
      </w:r>
      <w:r w:rsidRPr="0001607F">
        <w:rPr>
          <w:sz w:val="28"/>
          <w:szCs w:val="28"/>
        </w:rPr>
        <w:t xml:space="preserve"> – Взамен ГОСТ  7.1-84,  ГОСТ 7.16-79,   ГОСТ 7.18-79,   ГОСТ 7.34-81, ГОСТ 7.40-82, введ.01.07.2004 : Межгосударственный совет по стандартизации, метрологии и сертификации; М. : Издательство стандартов, 2004. – 47 с.</w:t>
      </w:r>
    </w:p>
    <w:p w:rsidR="0001607F" w:rsidRPr="0001607F" w:rsidRDefault="0001607F" w:rsidP="00C31A5B">
      <w:pPr>
        <w:numPr>
          <w:ilvl w:val="0"/>
          <w:numId w:val="5"/>
        </w:numPr>
        <w:ind w:left="0" w:firstLine="349"/>
        <w:jc w:val="both"/>
        <w:rPr>
          <w:bCs/>
          <w:sz w:val="28"/>
          <w:szCs w:val="28"/>
        </w:rPr>
      </w:pPr>
      <w:r w:rsidRPr="0001607F">
        <w:rPr>
          <w:sz w:val="28"/>
          <w:szCs w:val="28"/>
        </w:rPr>
        <w:t xml:space="preserve">ГОСТ 7.32-2001 Система стандартов по информации, библиотечному и издательскому делу. Отчет о научно-исследовательской работе. Структура и правила оформления. (с Изменением N 1) </w:t>
      </w:r>
      <w:r w:rsidRPr="0001607F">
        <w:rPr>
          <w:bCs/>
          <w:sz w:val="28"/>
          <w:szCs w:val="28"/>
        </w:rPr>
        <w:t xml:space="preserve">[Электронный ресурс]. </w:t>
      </w:r>
      <w:r w:rsidRPr="0001607F">
        <w:rPr>
          <w:sz w:val="28"/>
          <w:szCs w:val="28"/>
        </w:rPr>
        <w:t>Взаме</w:t>
      </w:r>
      <w:r w:rsidR="0027045A">
        <w:rPr>
          <w:sz w:val="28"/>
          <w:szCs w:val="28"/>
        </w:rPr>
        <w:t>н ГОСТ 7.32-91, введ.01.07.2002</w:t>
      </w:r>
      <w:r w:rsidRPr="0001607F">
        <w:rPr>
          <w:sz w:val="28"/>
          <w:szCs w:val="28"/>
        </w:rPr>
        <w:t>: Межгосударственный совет по стандартизации, метрологии и сертификации;  М. : Стандартинформ. 2008. – 20 с.</w:t>
      </w:r>
    </w:p>
    <w:p w:rsidR="0001607F" w:rsidRPr="0001607F" w:rsidRDefault="0001607F" w:rsidP="0001607F">
      <w:pPr>
        <w:ind w:left="709"/>
        <w:jc w:val="both"/>
        <w:rPr>
          <w:bCs/>
          <w:sz w:val="28"/>
          <w:szCs w:val="28"/>
        </w:rPr>
      </w:pPr>
    </w:p>
    <w:p w:rsidR="007D27C2" w:rsidRDefault="007D27C2" w:rsidP="009E1EDA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CC27FC" w:rsidRPr="00E015D0" w:rsidRDefault="00CC27FC" w:rsidP="009E1EDA">
      <w:pPr>
        <w:ind w:firstLine="851"/>
        <w:jc w:val="both"/>
        <w:rPr>
          <w:bCs/>
          <w:sz w:val="28"/>
          <w:szCs w:val="28"/>
        </w:rPr>
      </w:pPr>
    </w:p>
    <w:p w:rsidR="00CC27FC" w:rsidRDefault="00CC27FC" w:rsidP="00CC27F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A5123F" w:rsidRDefault="00A5123F" w:rsidP="009E1EDA">
      <w:pPr>
        <w:ind w:firstLine="851"/>
        <w:jc w:val="both"/>
        <w:rPr>
          <w:bCs/>
          <w:sz w:val="28"/>
          <w:szCs w:val="28"/>
        </w:rPr>
      </w:pPr>
    </w:p>
    <w:p w:rsidR="008E7945" w:rsidRDefault="008E7945" w:rsidP="00C31A5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</w:t>
      </w:r>
      <w:r w:rsidR="00C31A5B">
        <w:rPr>
          <w:b/>
          <w:bCs/>
          <w:sz w:val="28"/>
          <w:szCs w:val="28"/>
        </w:rPr>
        <w:t xml:space="preserve"> </w:t>
      </w:r>
      <w:r w:rsidRPr="006338D7">
        <w:rPr>
          <w:b/>
          <w:bCs/>
          <w:sz w:val="28"/>
          <w:szCs w:val="28"/>
        </w:rPr>
        <w:t xml:space="preserve">«Интернет», необходимых для </w:t>
      </w:r>
      <w:r w:rsidR="00C31A5B">
        <w:rPr>
          <w:b/>
          <w:bCs/>
          <w:sz w:val="28"/>
          <w:szCs w:val="28"/>
        </w:rPr>
        <w:t>прохождения практики</w:t>
      </w:r>
    </w:p>
    <w:p w:rsidR="008A382D" w:rsidRDefault="008A382D" w:rsidP="008E7945">
      <w:pPr>
        <w:ind w:firstLine="851"/>
        <w:jc w:val="both"/>
        <w:rPr>
          <w:bCs/>
          <w:sz w:val="28"/>
          <w:szCs w:val="28"/>
        </w:rPr>
      </w:pPr>
    </w:p>
    <w:p w:rsidR="00620E60" w:rsidRDefault="00620E60" w:rsidP="00C31A5B">
      <w:pPr>
        <w:pStyle w:val="a5"/>
        <w:numPr>
          <w:ilvl w:val="0"/>
          <w:numId w:val="18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41133D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 </w:t>
      </w:r>
    </w:p>
    <w:p w:rsidR="00620E60" w:rsidRPr="00620E60" w:rsidRDefault="008E7945" w:rsidP="00C31A5B">
      <w:pPr>
        <w:pStyle w:val="a5"/>
        <w:numPr>
          <w:ilvl w:val="0"/>
          <w:numId w:val="18"/>
        </w:numPr>
        <w:ind w:left="0" w:firstLine="284"/>
        <w:jc w:val="both"/>
        <w:rPr>
          <w:sz w:val="28"/>
          <w:szCs w:val="28"/>
        </w:rPr>
      </w:pPr>
      <w:r w:rsidRPr="00620E60">
        <w:rPr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620E60">
        <w:rPr>
          <w:bCs/>
          <w:sz w:val="28"/>
          <w:szCs w:val="28"/>
          <w:lang w:val="en-US"/>
        </w:rPr>
        <w:t>http</w:t>
      </w:r>
      <w:r w:rsidRPr="00620E60">
        <w:rPr>
          <w:bCs/>
          <w:sz w:val="28"/>
          <w:szCs w:val="28"/>
        </w:rPr>
        <w:t>://</w:t>
      </w:r>
      <w:r w:rsidRPr="00620E60">
        <w:rPr>
          <w:bCs/>
          <w:sz w:val="28"/>
          <w:szCs w:val="28"/>
          <w:lang w:val="en-US"/>
        </w:rPr>
        <w:t>www</w:t>
      </w:r>
      <w:r w:rsidRPr="00620E60">
        <w:rPr>
          <w:bCs/>
          <w:sz w:val="28"/>
          <w:szCs w:val="28"/>
        </w:rPr>
        <w:t>.</w:t>
      </w:r>
      <w:r w:rsidRPr="00620E60">
        <w:rPr>
          <w:bCs/>
          <w:sz w:val="28"/>
          <w:szCs w:val="28"/>
          <w:lang w:val="en-US"/>
        </w:rPr>
        <w:t>cntd</w:t>
      </w:r>
      <w:r w:rsidRPr="00620E60">
        <w:rPr>
          <w:bCs/>
          <w:sz w:val="28"/>
          <w:szCs w:val="28"/>
        </w:rPr>
        <w:t>.</w:t>
      </w:r>
      <w:r w:rsidRPr="00620E60">
        <w:rPr>
          <w:bCs/>
          <w:sz w:val="28"/>
          <w:szCs w:val="28"/>
          <w:lang w:val="en-US"/>
        </w:rPr>
        <w:t>ru</w:t>
      </w:r>
      <w:r w:rsidRPr="00620E60">
        <w:rPr>
          <w:bCs/>
          <w:sz w:val="28"/>
          <w:szCs w:val="28"/>
        </w:rPr>
        <w:t>/, свободный</w:t>
      </w:r>
      <w:r w:rsidRPr="00620E60">
        <w:rPr>
          <w:sz w:val="28"/>
          <w:szCs w:val="28"/>
        </w:rPr>
        <w:t>— Загл. с экрана</w:t>
      </w:r>
      <w:r w:rsidR="00620E60">
        <w:rPr>
          <w:bCs/>
          <w:sz w:val="28"/>
          <w:szCs w:val="28"/>
        </w:rPr>
        <w:t>.</w:t>
      </w:r>
    </w:p>
    <w:p w:rsidR="00620E60" w:rsidRDefault="008E7945" w:rsidP="00C31A5B">
      <w:pPr>
        <w:pStyle w:val="a5"/>
        <w:numPr>
          <w:ilvl w:val="0"/>
          <w:numId w:val="18"/>
        </w:numPr>
        <w:ind w:left="0" w:firstLine="284"/>
        <w:jc w:val="both"/>
        <w:rPr>
          <w:sz w:val="28"/>
          <w:szCs w:val="28"/>
        </w:rPr>
      </w:pPr>
      <w:r w:rsidRPr="00620E60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620E60" w:rsidRPr="00620E60" w:rsidRDefault="008E7945" w:rsidP="00C31A5B">
      <w:pPr>
        <w:pStyle w:val="a5"/>
        <w:numPr>
          <w:ilvl w:val="0"/>
          <w:numId w:val="18"/>
        </w:numPr>
        <w:ind w:left="0" w:firstLine="284"/>
        <w:jc w:val="both"/>
        <w:rPr>
          <w:sz w:val="28"/>
          <w:szCs w:val="28"/>
        </w:rPr>
      </w:pPr>
      <w:r w:rsidRPr="00620E60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620E60">
          <w:rPr>
            <w:rStyle w:val="a4"/>
            <w:bCs/>
            <w:color w:val="000000" w:themeColor="text1"/>
            <w:sz w:val="28"/>
            <w:szCs w:val="28"/>
          </w:rPr>
          <w:t>http://norm-load.ru</w:t>
        </w:r>
      </w:hyperlink>
      <w:r w:rsidRPr="00620E60">
        <w:rPr>
          <w:bCs/>
          <w:color w:val="000000" w:themeColor="text1"/>
          <w:sz w:val="28"/>
          <w:szCs w:val="28"/>
        </w:rPr>
        <w:t xml:space="preserve">, свободный. </w:t>
      </w:r>
      <w:r w:rsidRPr="00620E60">
        <w:rPr>
          <w:sz w:val="28"/>
          <w:szCs w:val="28"/>
        </w:rPr>
        <w:t>— Загл. с экрана</w:t>
      </w:r>
      <w:r w:rsidRPr="00620E60">
        <w:rPr>
          <w:bCs/>
          <w:sz w:val="28"/>
          <w:szCs w:val="28"/>
        </w:rPr>
        <w:t>;</w:t>
      </w:r>
    </w:p>
    <w:p w:rsidR="00620E60" w:rsidRDefault="008E7945" w:rsidP="00C31A5B">
      <w:pPr>
        <w:pStyle w:val="a5"/>
        <w:numPr>
          <w:ilvl w:val="0"/>
          <w:numId w:val="18"/>
        </w:numPr>
        <w:ind w:left="0" w:firstLine="284"/>
        <w:jc w:val="both"/>
        <w:rPr>
          <w:sz w:val="28"/>
          <w:szCs w:val="28"/>
        </w:rPr>
      </w:pPr>
      <w:r w:rsidRPr="00620E60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620E60" w:rsidRPr="00620E60" w:rsidRDefault="008E7945" w:rsidP="00C31A5B">
      <w:pPr>
        <w:pStyle w:val="a5"/>
        <w:numPr>
          <w:ilvl w:val="0"/>
          <w:numId w:val="18"/>
        </w:numPr>
        <w:ind w:left="0" w:firstLine="284"/>
        <w:jc w:val="both"/>
        <w:rPr>
          <w:sz w:val="28"/>
          <w:szCs w:val="28"/>
        </w:rPr>
      </w:pPr>
      <w:r w:rsidRPr="00620E60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620E60">
          <w:rPr>
            <w:sz w:val="28"/>
            <w:szCs w:val="28"/>
          </w:rPr>
          <w:t>www.gost.ru/wps/portal</w:t>
        </w:r>
      </w:hyperlink>
      <w:r w:rsidRPr="00620E60">
        <w:rPr>
          <w:sz w:val="28"/>
          <w:szCs w:val="28"/>
        </w:rPr>
        <w:t>, свободный. — Загл. с экрана</w:t>
      </w:r>
      <w:r w:rsidR="00620E60">
        <w:rPr>
          <w:bCs/>
          <w:sz w:val="28"/>
          <w:szCs w:val="28"/>
        </w:rPr>
        <w:t>.</w:t>
      </w:r>
    </w:p>
    <w:p w:rsidR="008A382D" w:rsidRPr="0027045A" w:rsidRDefault="008A382D" w:rsidP="00C31A5B">
      <w:pPr>
        <w:pStyle w:val="a3"/>
        <w:widowControl/>
        <w:numPr>
          <w:ilvl w:val="0"/>
          <w:numId w:val="18"/>
        </w:numPr>
        <w:tabs>
          <w:tab w:val="left" w:pos="709"/>
        </w:tabs>
        <w:spacing w:line="240" w:lineRule="auto"/>
        <w:ind w:left="0" w:firstLine="284"/>
        <w:rPr>
          <w:bCs/>
          <w:sz w:val="28"/>
          <w:szCs w:val="28"/>
        </w:rPr>
      </w:pPr>
      <w:r w:rsidRPr="004F0F13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sz w:val="28"/>
          <w:szCs w:val="28"/>
        </w:rPr>
        <w:t>Официальный сайт [Электронный ресурс]. Режим доступа:</w:t>
      </w:r>
      <w:hyperlink r:id="rId12" w:anchor="form" w:history="1">
        <w:r w:rsidRPr="004F0F13">
          <w:rPr>
            <w:rStyle w:val="a4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bCs/>
          <w:sz w:val="28"/>
          <w:szCs w:val="28"/>
        </w:rPr>
        <w:t>, свободный.</w:t>
      </w:r>
      <w:r w:rsidRPr="004F0F13">
        <w:rPr>
          <w:sz w:val="28"/>
          <w:szCs w:val="28"/>
        </w:rPr>
        <w:t xml:space="preserve"> — Загл. с экрана.</w:t>
      </w:r>
    </w:p>
    <w:p w:rsidR="0027045A" w:rsidRPr="0027045A" w:rsidRDefault="0027045A" w:rsidP="0027045A">
      <w:pPr>
        <w:tabs>
          <w:tab w:val="left" w:pos="709"/>
        </w:tabs>
        <w:ind w:left="284"/>
        <w:rPr>
          <w:bCs/>
          <w:sz w:val="28"/>
          <w:szCs w:val="28"/>
        </w:rPr>
      </w:pPr>
    </w:p>
    <w:p w:rsidR="008E7945" w:rsidRDefault="008909F8" w:rsidP="008909F8">
      <w:pPr>
        <w:jc w:val="center"/>
        <w:rPr>
          <w:sz w:val="28"/>
          <w:szCs w:val="28"/>
        </w:rPr>
      </w:pPr>
      <w:r w:rsidRPr="008909F8"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8143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945" w:rsidSect="00341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49F" w:rsidRDefault="005E449F" w:rsidP="00D71189">
      <w:r>
        <w:separator/>
      </w:r>
    </w:p>
  </w:endnote>
  <w:endnote w:type="continuationSeparator" w:id="0">
    <w:p w:rsidR="005E449F" w:rsidRDefault="005E449F" w:rsidP="00D71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49F" w:rsidRDefault="005E449F" w:rsidP="00D71189">
      <w:r>
        <w:separator/>
      </w:r>
    </w:p>
  </w:footnote>
  <w:footnote w:type="continuationSeparator" w:id="0">
    <w:p w:rsidR="005E449F" w:rsidRDefault="005E449F" w:rsidP="00D711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B487F"/>
    <w:multiLevelType w:val="hybridMultilevel"/>
    <w:tmpl w:val="51324D1C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35CCA"/>
    <w:multiLevelType w:val="hybridMultilevel"/>
    <w:tmpl w:val="012C4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8B93009"/>
    <w:multiLevelType w:val="hybridMultilevel"/>
    <w:tmpl w:val="FE1ACC7C"/>
    <w:lvl w:ilvl="0" w:tplc="4184DD42">
      <w:start w:val="1"/>
      <w:numFmt w:val="bullet"/>
      <w:lvlText w:val=""/>
      <w:lvlJc w:val="left"/>
      <w:pPr>
        <w:ind w:left="7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22B5C"/>
    <w:multiLevelType w:val="hybridMultilevel"/>
    <w:tmpl w:val="2ABCB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D2F7A"/>
    <w:multiLevelType w:val="hybridMultilevel"/>
    <w:tmpl w:val="31AE4A64"/>
    <w:lvl w:ilvl="0" w:tplc="E83274E0">
      <w:start w:val="1"/>
      <w:numFmt w:val="decimal"/>
      <w:lvlText w:val="%1."/>
      <w:lvlJc w:val="left"/>
      <w:pPr>
        <w:ind w:left="10908" w:hanging="141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087" w:hanging="360"/>
      </w:pPr>
    </w:lvl>
    <w:lvl w:ilvl="2" w:tplc="0419001B" w:tentative="1">
      <w:start w:val="1"/>
      <w:numFmt w:val="lowerRoman"/>
      <w:lvlText w:val="%3."/>
      <w:lvlJc w:val="right"/>
      <w:pPr>
        <w:ind w:left="10807" w:hanging="180"/>
      </w:pPr>
    </w:lvl>
    <w:lvl w:ilvl="3" w:tplc="0419000F" w:tentative="1">
      <w:start w:val="1"/>
      <w:numFmt w:val="decimal"/>
      <w:lvlText w:val="%4."/>
      <w:lvlJc w:val="left"/>
      <w:pPr>
        <w:ind w:left="11527" w:hanging="360"/>
      </w:pPr>
    </w:lvl>
    <w:lvl w:ilvl="4" w:tplc="04190019" w:tentative="1">
      <w:start w:val="1"/>
      <w:numFmt w:val="lowerLetter"/>
      <w:lvlText w:val="%5."/>
      <w:lvlJc w:val="left"/>
      <w:pPr>
        <w:ind w:left="12247" w:hanging="360"/>
      </w:pPr>
    </w:lvl>
    <w:lvl w:ilvl="5" w:tplc="0419001B" w:tentative="1">
      <w:start w:val="1"/>
      <w:numFmt w:val="lowerRoman"/>
      <w:lvlText w:val="%6."/>
      <w:lvlJc w:val="right"/>
      <w:pPr>
        <w:ind w:left="12967" w:hanging="180"/>
      </w:pPr>
    </w:lvl>
    <w:lvl w:ilvl="6" w:tplc="0419000F" w:tentative="1">
      <w:start w:val="1"/>
      <w:numFmt w:val="decimal"/>
      <w:lvlText w:val="%7."/>
      <w:lvlJc w:val="left"/>
      <w:pPr>
        <w:ind w:left="13687" w:hanging="360"/>
      </w:pPr>
    </w:lvl>
    <w:lvl w:ilvl="7" w:tplc="04190019" w:tentative="1">
      <w:start w:val="1"/>
      <w:numFmt w:val="lowerLetter"/>
      <w:lvlText w:val="%8."/>
      <w:lvlJc w:val="left"/>
      <w:pPr>
        <w:ind w:left="14407" w:hanging="360"/>
      </w:pPr>
    </w:lvl>
    <w:lvl w:ilvl="8" w:tplc="0419001B" w:tentative="1">
      <w:start w:val="1"/>
      <w:numFmt w:val="lowerRoman"/>
      <w:lvlText w:val="%9."/>
      <w:lvlJc w:val="right"/>
      <w:pPr>
        <w:ind w:left="15127" w:hanging="180"/>
      </w:pPr>
    </w:lvl>
  </w:abstractNum>
  <w:abstractNum w:abstractNumId="7" w15:restartNumberingAfterBreak="0">
    <w:nsid w:val="1E251A62"/>
    <w:multiLevelType w:val="hybridMultilevel"/>
    <w:tmpl w:val="D1FEB7F6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654207D2">
      <w:start w:val="4"/>
      <w:numFmt w:val="bullet"/>
      <w:lvlText w:val="–"/>
      <w:lvlJc w:val="left"/>
      <w:pPr>
        <w:ind w:left="1440" w:hanging="360"/>
      </w:pPr>
      <w:rPr>
        <w:rFonts w:ascii="News701 BT" w:hAnsi="News701 BT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40162E5"/>
    <w:multiLevelType w:val="hybridMultilevel"/>
    <w:tmpl w:val="53D8F30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E5D7087"/>
    <w:multiLevelType w:val="hybridMultilevel"/>
    <w:tmpl w:val="8038469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548491E"/>
    <w:multiLevelType w:val="hybridMultilevel"/>
    <w:tmpl w:val="D70C5F5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80F480C"/>
    <w:multiLevelType w:val="hybridMultilevel"/>
    <w:tmpl w:val="66F8C66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4" w15:restartNumberingAfterBreak="0">
    <w:nsid w:val="3AD367B1"/>
    <w:multiLevelType w:val="hybridMultilevel"/>
    <w:tmpl w:val="7CEC078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35024A9"/>
    <w:multiLevelType w:val="hybridMultilevel"/>
    <w:tmpl w:val="5BF40C40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 w15:restartNumberingAfterBreak="0">
    <w:nsid w:val="483968E6"/>
    <w:multiLevelType w:val="hybridMultilevel"/>
    <w:tmpl w:val="54C8D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A099A"/>
    <w:multiLevelType w:val="hybridMultilevel"/>
    <w:tmpl w:val="09FC61E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1991D53"/>
    <w:multiLevelType w:val="hybridMultilevel"/>
    <w:tmpl w:val="445A852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1F61BD0"/>
    <w:multiLevelType w:val="hybridMultilevel"/>
    <w:tmpl w:val="534278E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A4AEC"/>
    <w:multiLevelType w:val="hybridMultilevel"/>
    <w:tmpl w:val="F3BE45CC"/>
    <w:lvl w:ilvl="0" w:tplc="4184D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B5128B"/>
    <w:multiLevelType w:val="hybridMultilevel"/>
    <w:tmpl w:val="31504744"/>
    <w:lvl w:ilvl="0" w:tplc="4184DD42">
      <w:start w:val="1"/>
      <w:numFmt w:val="bullet"/>
      <w:lvlText w:val="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3" w15:restartNumberingAfterBreak="0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6C5460B"/>
    <w:multiLevelType w:val="hybridMultilevel"/>
    <w:tmpl w:val="C068FB4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7751104"/>
    <w:multiLevelType w:val="hybridMultilevel"/>
    <w:tmpl w:val="5F1E6B86"/>
    <w:lvl w:ilvl="0" w:tplc="6756D40C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7AC06028"/>
    <w:multiLevelType w:val="hybridMultilevel"/>
    <w:tmpl w:val="5FDA9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1"/>
  </w:num>
  <w:num w:numId="5">
    <w:abstractNumId w:val="23"/>
  </w:num>
  <w:num w:numId="6">
    <w:abstractNumId w:val="26"/>
  </w:num>
  <w:num w:numId="7">
    <w:abstractNumId w:val="17"/>
  </w:num>
  <w:num w:numId="8">
    <w:abstractNumId w:val="19"/>
  </w:num>
  <w:num w:numId="9">
    <w:abstractNumId w:val="7"/>
  </w:num>
  <w:num w:numId="10">
    <w:abstractNumId w:val="24"/>
  </w:num>
  <w:num w:numId="11">
    <w:abstractNumId w:val="9"/>
  </w:num>
  <w:num w:numId="12">
    <w:abstractNumId w:val="11"/>
  </w:num>
  <w:num w:numId="13">
    <w:abstractNumId w:val="12"/>
  </w:num>
  <w:num w:numId="14">
    <w:abstractNumId w:val="18"/>
  </w:num>
  <w:num w:numId="15">
    <w:abstractNumId w:val="14"/>
  </w:num>
  <w:num w:numId="16">
    <w:abstractNumId w:val="10"/>
  </w:num>
  <w:num w:numId="17">
    <w:abstractNumId w:val="8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6"/>
  </w:num>
  <w:num w:numId="21">
    <w:abstractNumId w:val="16"/>
  </w:num>
  <w:num w:numId="22">
    <w:abstractNumId w:val="2"/>
  </w:num>
  <w:num w:numId="23">
    <w:abstractNumId w:val="20"/>
  </w:num>
  <w:num w:numId="24">
    <w:abstractNumId w:val="21"/>
  </w:num>
  <w:num w:numId="25">
    <w:abstractNumId w:val="4"/>
  </w:num>
  <w:num w:numId="26">
    <w:abstractNumId w:val="2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27C2"/>
    <w:rsid w:val="0001607F"/>
    <w:rsid w:val="00042CEF"/>
    <w:rsid w:val="00071DC3"/>
    <w:rsid w:val="00073805"/>
    <w:rsid w:val="000C5994"/>
    <w:rsid w:val="001E0581"/>
    <w:rsid w:val="001E232D"/>
    <w:rsid w:val="001F3AAD"/>
    <w:rsid w:val="0027045A"/>
    <w:rsid w:val="0027550C"/>
    <w:rsid w:val="002B690B"/>
    <w:rsid w:val="003008A3"/>
    <w:rsid w:val="003416C5"/>
    <w:rsid w:val="00353860"/>
    <w:rsid w:val="00387779"/>
    <w:rsid w:val="003E213B"/>
    <w:rsid w:val="00420306"/>
    <w:rsid w:val="00472BCA"/>
    <w:rsid w:val="00512E04"/>
    <w:rsid w:val="00520F3A"/>
    <w:rsid w:val="00525C54"/>
    <w:rsid w:val="005D5C72"/>
    <w:rsid w:val="005E449F"/>
    <w:rsid w:val="00620E60"/>
    <w:rsid w:val="0067426E"/>
    <w:rsid w:val="00674BBF"/>
    <w:rsid w:val="006807F6"/>
    <w:rsid w:val="00762C9B"/>
    <w:rsid w:val="007770E7"/>
    <w:rsid w:val="00782239"/>
    <w:rsid w:val="007D27C2"/>
    <w:rsid w:val="007F3DDB"/>
    <w:rsid w:val="00804107"/>
    <w:rsid w:val="0085600D"/>
    <w:rsid w:val="008909F8"/>
    <w:rsid w:val="008A382D"/>
    <w:rsid w:val="008B37B6"/>
    <w:rsid w:val="008C124B"/>
    <w:rsid w:val="008C2860"/>
    <w:rsid w:val="008E7945"/>
    <w:rsid w:val="00932C4B"/>
    <w:rsid w:val="009E1EDA"/>
    <w:rsid w:val="00A242F4"/>
    <w:rsid w:val="00A5123F"/>
    <w:rsid w:val="00AB2339"/>
    <w:rsid w:val="00B26D4C"/>
    <w:rsid w:val="00B941F4"/>
    <w:rsid w:val="00BE676B"/>
    <w:rsid w:val="00C123DB"/>
    <w:rsid w:val="00C31A5B"/>
    <w:rsid w:val="00C72AEA"/>
    <w:rsid w:val="00C90DEF"/>
    <w:rsid w:val="00C96C94"/>
    <w:rsid w:val="00CC27FC"/>
    <w:rsid w:val="00D145F4"/>
    <w:rsid w:val="00D16C12"/>
    <w:rsid w:val="00D2173B"/>
    <w:rsid w:val="00D66B8D"/>
    <w:rsid w:val="00D71189"/>
    <w:rsid w:val="00D7504D"/>
    <w:rsid w:val="00EB26B2"/>
    <w:rsid w:val="00ED7416"/>
    <w:rsid w:val="00EF0B8C"/>
    <w:rsid w:val="00F653E6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C7D7A8-F9E2-4EA8-837A-93329CF7B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7C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7C2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character" w:customStyle="1" w:styleId="apple-converted-space">
    <w:name w:val="apple-converted-space"/>
    <w:rsid w:val="008E7945"/>
  </w:style>
  <w:style w:type="character" w:styleId="a4">
    <w:name w:val="Hyperlink"/>
    <w:rsid w:val="008E7945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unhideWhenUsed/>
    <w:rsid w:val="00620E6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8A382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26D4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C"/>
    <w:rPr>
      <w:rFonts w:ascii="Segoe UI" w:eastAsia="Calibri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D711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7118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711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71189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4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t.ru/wps/porta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82D80-6ECD-4C8B-9AE8-3EE26E5D4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</Pages>
  <Words>2297</Words>
  <Characters>13095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GSV</Company>
  <LinksUpToDate>false</LinksUpToDate>
  <CharactersWithSpaces>15362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Сотрудник Университета</cp:lastModifiedBy>
  <cp:revision>36</cp:revision>
  <cp:lastPrinted>2018-01-27T14:24:00Z</cp:lastPrinted>
  <dcterms:created xsi:type="dcterms:W3CDTF">2017-08-17T10:05:00Z</dcterms:created>
  <dcterms:modified xsi:type="dcterms:W3CDTF">2018-01-27T15:52:00Z</dcterms:modified>
</cp:coreProperties>
</file>