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>шего образования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ВПО ПГУПС)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D459F" w:rsidRDefault="009D459F" w:rsidP="009D45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(Б1.Б.6)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профили: 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менеджмент»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59F" w:rsidRDefault="009D459F" w:rsidP="009D459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59F" w:rsidRDefault="00266F6A" w:rsidP="00266F6A">
      <w:pPr>
        <w:spacing w:line="276" w:lineRule="auto"/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орот титула 00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9F" w:rsidRDefault="009D459F" w:rsidP="009D4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59F" w:rsidRDefault="00266F6A" w:rsidP="009D459F">
      <w:pPr>
        <w:spacing w:line="276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00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59F">
        <w:rPr>
          <w:sz w:val="28"/>
          <w:szCs w:val="28"/>
        </w:rPr>
        <w:br w:type="page"/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</w:p>
    <w:p w:rsidR="009D459F" w:rsidRDefault="009D459F" w:rsidP="009D459F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9D459F" w:rsidRDefault="009D459F" w:rsidP="009D459F"/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9D459F" w:rsidRDefault="009D459F" w:rsidP="009D459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культуры речи;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9D459F" w:rsidRDefault="009D459F" w:rsidP="009D459F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9D459F" w:rsidRPr="00FC58F3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 w:rsidRPr="00FC58F3"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9D459F" w:rsidRDefault="009D459F" w:rsidP="009D459F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9D459F" w:rsidRDefault="009D459F" w:rsidP="009D459F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9D459F" w:rsidRPr="001D63BF" w:rsidRDefault="009D459F" w:rsidP="009D459F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1D63BF">
        <w:rPr>
          <w:rStyle w:val="11pt"/>
          <w:rFonts w:eastAsia="Calibri"/>
          <w:sz w:val="28"/>
        </w:rPr>
        <w:t>культурой мышления, способностью к восприятию информации, обобщению и анализу.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9D459F" w:rsidRDefault="009D459F" w:rsidP="009D459F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9D459F" w:rsidRPr="00E173E2" w:rsidRDefault="009D459F" w:rsidP="009D459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9D459F" w:rsidRPr="00452C37" w:rsidRDefault="009D459F" w:rsidP="009D459F">
      <w:pPr>
        <w:pStyle w:val="af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</w:t>
      </w:r>
      <w:r w:rsidRPr="00452C37">
        <w:rPr>
          <w:sz w:val="28"/>
          <w:szCs w:val="28"/>
        </w:rPr>
        <w:lastRenderedPageBreak/>
        <w:t>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 xml:space="preserve"> </w:t>
      </w:r>
      <w:r w:rsidRPr="00E173E2">
        <w:rPr>
          <w:b/>
          <w:bCs/>
          <w:sz w:val="28"/>
          <w:szCs w:val="28"/>
        </w:rPr>
        <w:t>(ПК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D459F" w:rsidRDefault="009D459F" w:rsidP="009D459F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Б1.В.ДВ.1.1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9D459F" w:rsidRDefault="009D459F" w:rsidP="009D459F">
      <w:pPr>
        <w:jc w:val="center"/>
        <w:outlineLvl w:val="0"/>
        <w:rPr>
          <w:bCs/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9D459F" w:rsidRDefault="009D459F" w:rsidP="009D459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9D459F" w:rsidTr="00CC202D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9D459F" w:rsidTr="00CC202D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5D3DE2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CCD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CCD">
              <w:rPr>
                <w:sz w:val="24"/>
                <w:szCs w:val="24"/>
              </w:rPr>
              <w:t>4</w:t>
            </w:r>
          </w:p>
        </w:tc>
      </w:tr>
      <w:tr w:rsidR="009D459F" w:rsidTr="00CC202D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459F" w:rsidTr="00CC202D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9D459F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D459F" w:rsidTr="00CC202D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9D459F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9D459F" w:rsidRDefault="009D459F" w:rsidP="009D459F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CCD">
              <w:rPr>
                <w:sz w:val="24"/>
                <w:szCs w:val="24"/>
              </w:rPr>
              <w:t>4</w:t>
            </w:r>
          </w:p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D459F" w:rsidTr="00CC202D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9D459F" w:rsidTr="00CC202D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D459F" w:rsidRDefault="009D459F" w:rsidP="009D459F"/>
    <w:p w:rsidR="009D459F" w:rsidRDefault="009D459F" w:rsidP="009D459F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–зачет (З). </w:t>
      </w:r>
    </w:p>
    <w:p w:rsidR="009D459F" w:rsidRDefault="009D459F" w:rsidP="009D459F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6"/>
        <w:gridCol w:w="6415"/>
      </w:tblGrid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>тий язык и речь. Понятие о языке как знаковой системе. Функции языка (коммуникативная, когнитивная, эстетическая, функция п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стилистических помет в толковых словарях русского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Риторика и речевое поведение человека. Риторический ка</w:t>
            </w:r>
            <w:r>
              <w:rPr>
                <w:sz w:val="24"/>
                <w:szCs w:val="24"/>
              </w:rPr>
              <w:softHyphen/>
              <w:t xml:space="preserve">нон как образец создания речевого произведения. </w:t>
            </w:r>
            <w:r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9D459F" w:rsidRDefault="009D459F" w:rsidP="00CC202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9D459F" w:rsidRDefault="009D459F" w:rsidP="00CC202D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9D459F" w:rsidRDefault="009D459F" w:rsidP="00CC202D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Грамматические нормы. Понятие «грамматика языка». Разновидности грамматической нормы (морфологическая и </w:t>
            </w:r>
            <w:r>
              <w:rPr>
                <w:sz w:val="24"/>
                <w:szCs w:val="24"/>
                <w:lang w:eastAsia="en-US"/>
              </w:rPr>
              <w:lastRenderedPageBreak/>
              <w:t>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Разделы дисциплины и виды занятий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</w:p>
    <w:p w:rsidR="009D459F" w:rsidRDefault="009D459F" w:rsidP="009D45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F2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459F">
              <w:rPr>
                <w:sz w:val="28"/>
                <w:szCs w:val="28"/>
              </w:rPr>
              <w:t>4</w:t>
            </w:r>
          </w:p>
        </w:tc>
      </w:tr>
      <w:tr w:rsidR="009D459F" w:rsidTr="00CC202D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F2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1"/>
        <w:gridCol w:w="6176"/>
      </w:tblGrid>
      <w:tr w:rsidR="009D459F" w:rsidTr="00CC202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9D459F" w:rsidTr="00CC202D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rPr>
                <w:rFonts w:eastAsia="Times New Roman"/>
                <w:sz w:val="24"/>
                <w:szCs w:val="24"/>
              </w:rPr>
            </w:pPr>
            <w:r w:rsidRPr="007A57E5">
              <w:rPr>
                <w:rFonts w:eastAsia="Times New Roman"/>
                <w:bCs/>
                <w:sz w:val="24"/>
                <w:szCs w:val="24"/>
              </w:rPr>
              <w:t>Данцев А. А.</w:t>
            </w:r>
            <w:r w:rsidRPr="007A57E5">
              <w:rPr>
                <w:rFonts w:eastAsia="Times New Roman"/>
                <w:sz w:val="24"/>
                <w:szCs w:val="24"/>
              </w:rPr>
              <w:t xml:space="preserve"> Русский язык и культура речи для технических вузов [Текст] / А. А. Данцев, Н. В. Нефедова. - 4-е изд., доп. и </w:t>
            </w:r>
            <w:proofErr w:type="spellStart"/>
            <w:r w:rsidRPr="007A57E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7A57E5">
              <w:rPr>
                <w:rFonts w:eastAsia="Times New Roman"/>
                <w:sz w:val="24"/>
                <w:szCs w:val="24"/>
              </w:rPr>
              <w:t>. - Ростов н/</w:t>
            </w:r>
            <w:proofErr w:type="gramStart"/>
            <w:r w:rsidRPr="007A57E5">
              <w:rPr>
                <w:rFonts w:eastAsia="Times New Roman"/>
                <w:sz w:val="24"/>
                <w:szCs w:val="24"/>
              </w:rPr>
              <w:t>Д :</w:t>
            </w:r>
            <w:proofErr w:type="gramEnd"/>
            <w:r w:rsidRPr="007A57E5">
              <w:rPr>
                <w:rFonts w:eastAsia="Times New Roman"/>
                <w:sz w:val="24"/>
                <w:szCs w:val="24"/>
              </w:rPr>
              <w:t xml:space="preserve"> Феникс, 2005.</w:t>
            </w:r>
          </w:p>
          <w:p w:rsidR="009D459F" w:rsidRPr="007A57E5" w:rsidRDefault="009D459F" w:rsidP="00CC202D">
            <w:pPr>
              <w:rPr>
                <w:bCs/>
                <w:sz w:val="24"/>
                <w:szCs w:val="28"/>
              </w:rPr>
            </w:pPr>
            <w:r w:rsidRPr="007A57E5">
              <w:rPr>
                <w:rFonts w:eastAsia="Times New Roman"/>
                <w:bCs/>
                <w:sz w:val="24"/>
                <w:szCs w:val="28"/>
              </w:rPr>
              <w:t>Культура русской речи</w:t>
            </w:r>
            <w:r w:rsidRPr="007A57E5">
              <w:rPr>
                <w:rFonts w:eastAsia="Times New Roman"/>
                <w:sz w:val="24"/>
                <w:szCs w:val="28"/>
              </w:rPr>
              <w:t xml:space="preserve"> [Текст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]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Учеб. для вузов / С. И. Виноградов [и др.] ; ред.: Л. К. Граудина, Е. Н. Ширяев. - 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М.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Норма, 2005</w:t>
            </w:r>
          </w:p>
          <w:p w:rsidR="009D459F" w:rsidRPr="007A57E5" w:rsidRDefault="009D459F" w:rsidP="00CC202D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  <w:lang w:eastAsia="en-US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Водовозов, В.И. Риторика в литературе и жизни [Электронный ресурс] — Электрон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дан. — Санкт-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Петербург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Лань, 2017. — 19 с. — Режим доступа: https://e.lanbook.com/book/96031. —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Загл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>. с экрана.</w:t>
            </w:r>
          </w:p>
          <w:p w:rsidR="009D459F" w:rsidRPr="007A57E5" w:rsidRDefault="009D459F" w:rsidP="00CC202D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Культура устной и письменной речи делового человека [Текст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]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Справочник-практикум для самообразования / Н. С.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Водина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 xml:space="preserve"> [и др.] ; ред. И. М. Рожкова . - 5-е изд. - 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М.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Флинта ; [Б. м.] : Наука, 2000.</w:t>
            </w:r>
          </w:p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 w:rsidRPr="007A57E5"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sz w:val="24"/>
                <w:szCs w:val="28"/>
                <w:lang w:eastAsia="en-US"/>
              </w:rPr>
              <w:t xml:space="preserve">Полякова Е.К. Нормы современного русского литературного языка [Текст]: пособие для самостоятельной работы / Е. К. Полякова, ФБГОУ ВПО ПГУПС. - Изд. </w:t>
            </w:r>
            <w:proofErr w:type="spellStart"/>
            <w:r w:rsidRPr="007A57E5"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 w:rsidRPr="007A57E5">
              <w:rPr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sz w:val="24"/>
                <w:szCs w:val="28"/>
                <w:lang w:eastAsia="en-US"/>
              </w:rPr>
              <w:t xml:space="preserve"> и доп. - Санкт-Петербург: ФГБОУ ВПО ПГУПС, 2015. - 59 с.</w:t>
            </w:r>
          </w:p>
        </w:tc>
      </w:tr>
      <w:tr w:rsidR="009D459F" w:rsidTr="00CC202D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D459F" w:rsidTr="00CC202D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9D459F" w:rsidTr="00CC202D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9D459F" w:rsidTr="00CC202D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9D459F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E05669">
        <w:rPr>
          <w:rFonts w:eastAsia="Times New Roman"/>
          <w:bCs/>
          <w:sz w:val="28"/>
          <w:szCs w:val="24"/>
        </w:rPr>
        <w:t>Данцев А. А.</w:t>
      </w:r>
      <w:r w:rsidRPr="00E0566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E05669">
        <w:rPr>
          <w:rFonts w:eastAsia="Times New Roman"/>
          <w:sz w:val="28"/>
          <w:szCs w:val="24"/>
        </w:rPr>
        <w:t>перераб</w:t>
      </w:r>
      <w:proofErr w:type="spellEnd"/>
      <w:r w:rsidRPr="00E05669">
        <w:rPr>
          <w:rFonts w:eastAsia="Times New Roman"/>
          <w:sz w:val="28"/>
          <w:szCs w:val="24"/>
        </w:rPr>
        <w:t>. - Ростов н/</w:t>
      </w:r>
      <w:proofErr w:type="gramStart"/>
      <w:r w:rsidRPr="00E05669">
        <w:rPr>
          <w:rFonts w:eastAsia="Times New Roman"/>
          <w:sz w:val="28"/>
          <w:szCs w:val="24"/>
        </w:rPr>
        <w:t>Д :</w:t>
      </w:r>
      <w:proofErr w:type="gramEnd"/>
      <w:r w:rsidRPr="00E05669">
        <w:rPr>
          <w:rFonts w:eastAsia="Times New Roman"/>
          <w:sz w:val="28"/>
          <w:szCs w:val="24"/>
        </w:rPr>
        <w:t xml:space="preserve"> Феникс, 2005.</w:t>
      </w:r>
    </w:p>
    <w:p w:rsidR="009D459F" w:rsidRPr="00E05669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8"/>
        </w:rPr>
        <w:t>Культура русской речи</w:t>
      </w:r>
      <w:r>
        <w:rPr>
          <w:rFonts w:eastAsia="Times New Roman"/>
          <w:sz w:val="28"/>
          <w:szCs w:val="28"/>
        </w:rPr>
        <w:t xml:space="preserve"> [Текст</w:t>
      </w:r>
      <w:proofErr w:type="gramStart"/>
      <w:r>
        <w:rPr>
          <w:rFonts w:eastAsia="Times New Roman"/>
          <w:sz w:val="28"/>
          <w:szCs w:val="28"/>
        </w:rPr>
        <w:t>] :</w:t>
      </w:r>
      <w:proofErr w:type="gramEnd"/>
      <w:r>
        <w:rPr>
          <w:rFonts w:eastAsia="Times New Roman"/>
          <w:sz w:val="28"/>
          <w:szCs w:val="28"/>
        </w:rPr>
        <w:t xml:space="preserve"> Учеб. для вузов / С. И. Виноградов [и др.] ; ред.: Л. К. Граудина, Е. Н. Ширяев. - </w:t>
      </w:r>
      <w:proofErr w:type="gramStart"/>
      <w:r>
        <w:rPr>
          <w:rFonts w:eastAsia="Times New Roman"/>
          <w:sz w:val="28"/>
          <w:szCs w:val="28"/>
        </w:rPr>
        <w:t>М. :</w:t>
      </w:r>
      <w:proofErr w:type="gramEnd"/>
      <w:r>
        <w:rPr>
          <w:rFonts w:eastAsia="Times New Roman"/>
          <w:sz w:val="28"/>
          <w:szCs w:val="28"/>
        </w:rPr>
        <w:t xml:space="preserve"> Норма, 2005</w:t>
      </w:r>
    </w:p>
    <w:p w:rsidR="009D459F" w:rsidRPr="00E05669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Водовозов, В.И. Риторика в литературе и жизни [Электронный ресурс]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Лань, 2017. — 19 с. — Режим доступа: https://e.lanbook.com/book/96031.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Pr="00E05669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>
        <w:rPr>
          <w:bCs/>
          <w:sz w:val="28"/>
          <w:szCs w:val="28"/>
        </w:rPr>
        <w:t>Водина</w:t>
      </w:r>
      <w:proofErr w:type="spellEnd"/>
      <w:r>
        <w:rPr>
          <w:bCs/>
          <w:sz w:val="28"/>
          <w:szCs w:val="28"/>
        </w:rPr>
        <w:t xml:space="preserve"> [и др.] ; ред. И. М. Рожкова . - 5-е изд. - </w:t>
      </w:r>
      <w:proofErr w:type="gramStart"/>
      <w:r>
        <w:rPr>
          <w:bCs/>
          <w:sz w:val="28"/>
          <w:szCs w:val="28"/>
        </w:rPr>
        <w:t>М. :</w:t>
      </w:r>
      <w:proofErr w:type="gramEnd"/>
      <w:r>
        <w:rPr>
          <w:bCs/>
          <w:sz w:val="28"/>
          <w:szCs w:val="28"/>
        </w:rPr>
        <w:t xml:space="preserve"> Флинта ; [Б. м.] : Наука, 2000.</w:t>
      </w:r>
    </w:p>
    <w:p w:rsidR="009D459F" w:rsidRDefault="009D459F" w:rsidP="009D459F">
      <w:pPr>
        <w:pStyle w:val="Style6"/>
        <w:numPr>
          <w:ilvl w:val="0"/>
          <w:numId w:val="16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9D459F" w:rsidRDefault="009D459F" w:rsidP="009D459F">
      <w:pPr>
        <w:pStyle w:val="Style6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r>
        <w:rPr>
          <w:rFonts w:ascii="Times New Roman" w:hAnsi="Times New Roman"/>
          <w:sz w:val="28"/>
          <w:szCs w:val="26"/>
        </w:rPr>
        <w:t>. и доп. - Санкт-</w:t>
      </w:r>
      <w:proofErr w:type="gramStart"/>
      <w:r>
        <w:rPr>
          <w:rFonts w:ascii="Times New Roman" w:hAnsi="Times New Roman"/>
          <w:sz w:val="28"/>
          <w:szCs w:val="26"/>
        </w:rPr>
        <w:t>Петербург :</w:t>
      </w:r>
      <w:proofErr w:type="gramEnd"/>
      <w:r>
        <w:rPr>
          <w:rFonts w:ascii="Times New Roman" w:hAnsi="Times New Roman"/>
          <w:sz w:val="28"/>
          <w:szCs w:val="26"/>
        </w:rPr>
        <w:t xml:space="preserve"> ФГБОУ ВПО ПГУПС, 2015. - 59 с.</w:t>
      </w:r>
    </w:p>
    <w:p w:rsidR="009D459F" w:rsidRPr="00F85638" w:rsidRDefault="009D459F" w:rsidP="009D459F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9D459F" w:rsidRPr="00E05669" w:rsidRDefault="009D459F" w:rsidP="009D459F">
      <w:pPr>
        <w:shd w:val="clear" w:color="auto" w:fill="FFFFFF"/>
        <w:tabs>
          <w:tab w:val="left" w:pos="378"/>
        </w:tabs>
        <w:ind w:right="160"/>
        <w:jc w:val="both"/>
        <w:rPr>
          <w:sz w:val="28"/>
          <w:szCs w:val="24"/>
        </w:rPr>
      </w:pPr>
      <w:r w:rsidRPr="00E05669">
        <w:rPr>
          <w:sz w:val="28"/>
          <w:szCs w:val="24"/>
        </w:rPr>
        <w:t>Практикум по русскому языку и культуре речи (нормы современного русского литературного языка) [Текст</w:t>
      </w:r>
      <w:proofErr w:type="gramStart"/>
      <w:r w:rsidRPr="00E05669">
        <w:rPr>
          <w:sz w:val="28"/>
          <w:szCs w:val="24"/>
        </w:rPr>
        <w:t>] :</w:t>
      </w:r>
      <w:proofErr w:type="gramEnd"/>
      <w:r w:rsidRPr="00E05669">
        <w:rPr>
          <w:sz w:val="28"/>
          <w:szCs w:val="24"/>
        </w:rPr>
        <w:t xml:space="preserve"> Учеб. пособие для втузов / Н. П. Михайличенко, И. Г. Проскурякова [и др.] ; ред. И. Г. Проскурякова. - </w:t>
      </w:r>
      <w:proofErr w:type="gramStart"/>
      <w:r w:rsidRPr="00E05669">
        <w:rPr>
          <w:sz w:val="28"/>
          <w:szCs w:val="24"/>
        </w:rPr>
        <w:t>СПб :</w:t>
      </w:r>
      <w:proofErr w:type="gramEnd"/>
      <w:r w:rsidRPr="00E05669">
        <w:rPr>
          <w:sz w:val="28"/>
          <w:szCs w:val="24"/>
        </w:rPr>
        <w:t xml:space="preserve"> [б. и.], 2001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459F" w:rsidRDefault="009D459F" w:rsidP="009D459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459F" w:rsidRDefault="009D459F" w:rsidP="009D459F">
      <w:pPr>
        <w:ind w:firstLine="851"/>
        <w:rPr>
          <w:bCs/>
          <w:sz w:val="28"/>
          <w:szCs w:val="28"/>
        </w:rPr>
      </w:pPr>
    </w:p>
    <w:p w:rsidR="009D459F" w:rsidRDefault="009D459F" w:rsidP="009D459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D459F" w:rsidRPr="00E05669" w:rsidRDefault="009D459F" w:rsidP="009D459F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bCs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 w:rsidRPr="00E05669">
        <w:rPr>
          <w:rFonts w:ascii="roboto-regular" w:hAnsi="roboto-regular"/>
          <w:sz w:val="28"/>
          <w:szCs w:val="28"/>
        </w:rPr>
        <w:t>URL:http</w:t>
      </w:r>
      <w:proofErr w:type="gramEnd"/>
      <w:r w:rsidRPr="00E05669">
        <w:rPr>
          <w:rFonts w:ascii="roboto-regular" w:hAnsi="roboto-regular"/>
          <w:sz w:val="28"/>
          <w:szCs w:val="28"/>
        </w:rPr>
        <w:t>://</w:t>
      </w:r>
      <w:r w:rsidRPr="00E05669"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9D459F" w:rsidRPr="009D459F" w:rsidRDefault="009D459F" w:rsidP="009D459F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lastRenderedPageBreak/>
        <w:t xml:space="preserve">Словарь иностранных слов русского языка. [Электронный ресурс]. </w:t>
      </w:r>
      <w:r w:rsidRPr="00E05669">
        <w:rPr>
          <w:rFonts w:ascii="roboto-regular" w:hAnsi="roboto-regular"/>
          <w:sz w:val="28"/>
          <w:szCs w:val="28"/>
          <w:lang w:val="en-US"/>
        </w:rPr>
        <w:t>URL</w:t>
      </w:r>
      <w:r w:rsidRPr="009D459F">
        <w:rPr>
          <w:rFonts w:ascii="roboto-regular" w:hAnsi="roboto-regular"/>
          <w:sz w:val="28"/>
          <w:szCs w:val="28"/>
        </w:rPr>
        <w:t xml:space="preserve">: </w:t>
      </w:r>
      <w:r w:rsidRPr="00E05669">
        <w:rPr>
          <w:rFonts w:ascii="roboto-regular" w:hAnsi="roboto-regular"/>
          <w:sz w:val="28"/>
          <w:szCs w:val="28"/>
          <w:lang w:val="en-US"/>
        </w:rPr>
        <w:t>http</w:t>
      </w:r>
      <w:r w:rsidRPr="009D459F">
        <w:rPr>
          <w:rFonts w:ascii="roboto-regular" w:hAnsi="roboto-regular"/>
          <w:sz w:val="28"/>
          <w:szCs w:val="28"/>
        </w:rPr>
        <w:t>://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9D459F">
        <w:rPr>
          <w:rFonts w:ascii="roboto-regular" w:hAnsi="roboto-regular"/>
          <w:sz w:val="28"/>
          <w:szCs w:val="28"/>
        </w:rPr>
        <w:t>-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9D459F">
        <w:rPr>
          <w:rFonts w:ascii="roboto-regular" w:hAnsi="roboto-regular"/>
          <w:sz w:val="28"/>
          <w:szCs w:val="28"/>
        </w:rPr>
        <w:t>.</w:t>
      </w:r>
      <w:r w:rsidRPr="00E05669">
        <w:rPr>
          <w:rFonts w:ascii="roboto-regular" w:hAnsi="roboto-regular"/>
          <w:sz w:val="28"/>
          <w:szCs w:val="28"/>
          <w:lang w:val="en-US"/>
        </w:rPr>
        <w:t>com</w:t>
      </w:r>
      <w:r w:rsidRPr="009D459F">
        <w:rPr>
          <w:rFonts w:ascii="roboto-regular" w:hAnsi="roboto-regular"/>
          <w:sz w:val="28"/>
          <w:szCs w:val="28"/>
        </w:rPr>
        <w:t>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  <w:r w:rsidRPr="009D459F">
        <w:rPr>
          <w:rFonts w:ascii="roboto-regular" w:hAnsi="roboto-regular"/>
          <w:bCs/>
          <w:sz w:val="28"/>
          <w:szCs w:val="28"/>
        </w:rPr>
        <w:t xml:space="preserve"> </w:t>
      </w:r>
    </w:p>
    <w:p w:rsidR="009D459F" w:rsidRPr="009D459F" w:rsidRDefault="009D459F" w:rsidP="009D459F">
      <w:pPr>
        <w:ind w:firstLine="851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7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8" w:history="1">
        <w:r>
          <w:rPr>
            <w:rStyle w:val="af5"/>
            <w:bCs/>
            <w:sz w:val="28"/>
          </w:rPr>
          <w:t>http://dic.academic.ru/</w:t>
        </w:r>
      </w:hyperlink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9D459F" w:rsidRDefault="009D459F" w:rsidP="009D459F">
      <w:pPr>
        <w:ind w:hanging="142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D459F" w:rsidRDefault="009D459F" w:rsidP="009D459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D459F" w:rsidRDefault="009D459F" w:rsidP="009D459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9D459F" w:rsidRDefault="009D459F" w:rsidP="009D459F">
      <w:pPr>
        <w:rPr>
          <w:bCs/>
          <w:sz w:val="28"/>
          <w:szCs w:val="28"/>
        </w:rPr>
      </w:pPr>
    </w:p>
    <w:p w:rsidR="009D459F" w:rsidRPr="00104973" w:rsidRDefault="009D459F" w:rsidP="009D459F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D459F" w:rsidRDefault="009D459F" w:rsidP="009D45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профили </w:t>
      </w:r>
      <w:r>
        <w:rPr>
          <w:sz w:val="28"/>
          <w:szCs w:val="28"/>
        </w:rPr>
        <w:t xml:space="preserve">«Производственный менеджмент»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«Управление человеческими ресурсами»,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9D459F" w:rsidRDefault="009D459F" w:rsidP="009D459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9D459F" w:rsidRDefault="009D459F" w:rsidP="009D459F">
      <w:pPr>
        <w:pStyle w:val="af7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D459F" w:rsidRPr="00A96B73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D459F" w:rsidRDefault="009D459F" w:rsidP="009D459F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9D459F" w:rsidTr="00CC202D">
        <w:tc>
          <w:tcPr>
            <w:tcW w:w="4644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9D459F" w:rsidRDefault="009D459F" w:rsidP="00CC202D">
            <w:pPr>
              <w:rPr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3D0F7D" wp14:editId="5287F72A">
                  <wp:extent cx="1152525" cy="609600"/>
                  <wp:effectExtent l="0" t="0" r="9525" b="0"/>
                  <wp:docPr id="3" name="Рисунок 3" descr="C:\Users\Елена\AppData\614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AppData\614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9D459F" w:rsidTr="00CC202D">
        <w:tc>
          <w:tcPr>
            <w:tcW w:w="4644" w:type="dxa"/>
            <w:hideMark/>
          </w:tcPr>
          <w:p w:rsidR="009D459F" w:rsidRDefault="009D459F" w:rsidP="008C64F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 1</w:t>
            </w:r>
            <w:r w:rsidR="008C64F1"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» февраля 2016  г.</w:t>
            </w:r>
          </w:p>
        </w:tc>
        <w:tc>
          <w:tcPr>
            <w:tcW w:w="2268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9D459F" w:rsidRDefault="009D459F" w:rsidP="009D459F">
      <w:pPr>
        <w:jc w:val="both"/>
        <w:rPr>
          <w:rFonts w:eastAsia="Times New Roman"/>
          <w:bCs/>
          <w:sz w:val="28"/>
          <w:szCs w:val="28"/>
        </w:rPr>
      </w:pPr>
    </w:p>
    <w:p w:rsidR="009D459F" w:rsidRDefault="009D459F" w:rsidP="009D459F">
      <w:pPr>
        <w:rPr>
          <w:bCs/>
          <w:sz w:val="28"/>
          <w:szCs w:val="28"/>
        </w:rPr>
      </w:pPr>
    </w:p>
    <w:p w:rsidR="0099174D" w:rsidRDefault="0099174D"/>
    <w:sectPr w:rsidR="0099174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F"/>
    <w:rsid w:val="001D63BF"/>
    <w:rsid w:val="0025215F"/>
    <w:rsid w:val="00266F6A"/>
    <w:rsid w:val="0033643C"/>
    <w:rsid w:val="0051757E"/>
    <w:rsid w:val="005D3DE2"/>
    <w:rsid w:val="006E127D"/>
    <w:rsid w:val="008C64F1"/>
    <w:rsid w:val="00945267"/>
    <w:rsid w:val="0099174D"/>
    <w:rsid w:val="009D459F"/>
    <w:rsid w:val="00D8304D"/>
    <w:rsid w:val="00DF2CCD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2724-EC6C-4E97-9786-0EB1A13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9F"/>
    <w:rPr>
      <w:rFonts w:ascii="Times New Roman" w:eastAsia="SimSun" w:hAnsi="Times New Roman" w:cs="Times New Roman"/>
      <w:sz w:val="21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styleId="af5">
    <w:name w:val="Hyperlink"/>
    <w:rsid w:val="009D459F"/>
    <w:rPr>
      <w:color w:val="0000FF"/>
      <w:u w:val="single"/>
    </w:rPr>
  </w:style>
  <w:style w:type="character" w:customStyle="1" w:styleId="61">
    <w:name w:val="Основной текст (6)"/>
    <w:rsid w:val="009D459F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11pt">
    <w:name w:val="Основной текст + 11 pt"/>
    <w:rsid w:val="009D459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Style6">
    <w:name w:val="_Style 6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rsid w:val="009D459F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9D45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&#1045;&#1083;&#1077;&#1085;&#1072;\AppData\6145~1\AppData\Local\Temp\FineReader12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3</cp:revision>
  <dcterms:created xsi:type="dcterms:W3CDTF">2017-11-09T10:26:00Z</dcterms:created>
  <dcterms:modified xsi:type="dcterms:W3CDTF">2017-11-12T18:48:00Z</dcterms:modified>
</cp:coreProperties>
</file>