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62" w:rsidRPr="007E3C95" w:rsidRDefault="00DB276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B2762" w:rsidRPr="007E3C95" w:rsidRDefault="00DB276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DB2762" w:rsidRPr="00045CF8" w:rsidRDefault="00DB2762" w:rsidP="00045CF8">
      <w:pPr>
        <w:spacing w:line="240" w:lineRule="auto"/>
        <w:rPr>
          <w:rFonts w:ascii="Times New Roman" w:hAnsi="Times New Roman"/>
          <w:sz w:val="24"/>
          <w:szCs w:val="24"/>
        </w:rPr>
      </w:pPr>
      <w:r w:rsidRPr="00045CF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45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45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45CF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АНТИКРИЗИСНОЕ  УПРАВЛЕНИЕ</w:t>
      </w:r>
      <w:r w:rsidRPr="00045CF8">
        <w:rPr>
          <w:rFonts w:ascii="Times New Roman" w:hAnsi="Times New Roman"/>
          <w:sz w:val="24"/>
          <w:szCs w:val="24"/>
        </w:rPr>
        <w:t xml:space="preserve">» </w:t>
      </w:r>
    </w:p>
    <w:p w:rsidR="00DB2762" w:rsidRPr="007E3C95" w:rsidRDefault="00DB2762" w:rsidP="00045C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2762" w:rsidRPr="00F11431" w:rsidRDefault="00DB2762" w:rsidP="002F2597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45CF8">
        <w:rPr>
          <w:rFonts w:ascii="Times New Roman" w:hAnsi="Times New Roman"/>
          <w:sz w:val="24"/>
          <w:szCs w:val="24"/>
        </w:rPr>
        <w:t>38.0</w:t>
      </w:r>
      <w:r>
        <w:rPr>
          <w:rFonts w:ascii="Times New Roman" w:hAnsi="Times New Roman"/>
          <w:sz w:val="24"/>
          <w:szCs w:val="24"/>
        </w:rPr>
        <w:t>3</w:t>
      </w:r>
      <w:r w:rsidRPr="00045CF8">
        <w:rPr>
          <w:rFonts w:ascii="Times New Roman" w:hAnsi="Times New Roman"/>
          <w:sz w:val="24"/>
          <w:szCs w:val="24"/>
        </w:rPr>
        <w:t>.02  «Менеджмент»</w:t>
      </w:r>
      <w:r w:rsidRPr="00F11431">
        <w:rPr>
          <w:sz w:val="28"/>
          <w:szCs w:val="28"/>
        </w:rPr>
        <w:t xml:space="preserve"> </w:t>
      </w:r>
    </w:p>
    <w:p w:rsidR="00DB2762" w:rsidRPr="007E3C95" w:rsidRDefault="00DB2762" w:rsidP="002F25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431">
        <w:rPr>
          <w:rFonts w:ascii="Times New Roman" w:hAnsi="Times New Roman"/>
          <w:sz w:val="24"/>
          <w:szCs w:val="24"/>
        </w:rPr>
        <w:t xml:space="preserve"> бакалавр</w:t>
      </w:r>
    </w:p>
    <w:p w:rsidR="00DB2762" w:rsidRPr="007E3C95" w:rsidRDefault="00DB2762" w:rsidP="002F25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 xml:space="preserve">Финансовый </w:t>
      </w:r>
      <w:r w:rsidRPr="00045CF8">
        <w:rPr>
          <w:rFonts w:ascii="Times New Roman" w:hAnsi="Times New Roman"/>
          <w:sz w:val="24"/>
          <w:szCs w:val="24"/>
        </w:rPr>
        <w:t>менеджмент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DB2762" w:rsidRPr="007E3C95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B2762" w:rsidRPr="007E3C95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«Антикризисное управление</w:t>
      </w:r>
      <w:r w:rsidRPr="00B869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9CF">
        <w:rPr>
          <w:rFonts w:ascii="Times New Roman" w:hAnsi="Times New Roman"/>
          <w:sz w:val="24"/>
          <w:szCs w:val="24"/>
        </w:rPr>
        <w:t>(</w:t>
      </w:r>
      <w:r w:rsidRPr="00B869CF">
        <w:rPr>
          <w:rFonts w:ascii="Times New Roman" w:hAnsi="Times New Roman"/>
          <w:color w:val="000000"/>
          <w:sz w:val="24"/>
          <w:szCs w:val="24"/>
        </w:rPr>
        <w:t>Б1.В.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 w:rsidRPr="00B869C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8.1</w:t>
      </w:r>
      <w:r w:rsidRPr="00B869CF">
        <w:rPr>
          <w:rFonts w:ascii="Times New Roman" w:hAnsi="Times New Roman"/>
          <w:color w:val="000000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вариативной части и является дисциплиной </w:t>
      </w:r>
      <w:r>
        <w:rPr>
          <w:rFonts w:ascii="Times New Roman" w:hAnsi="Times New Roman"/>
          <w:sz w:val="24"/>
          <w:szCs w:val="24"/>
        </w:rPr>
        <w:t xml:space="preserve"> по выбору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DB2762" w:rsidRPr="007E3C95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</w:t>
      </w:r>
      <w:r w:rsidRPr="00143BB0">
        <w:rPr>
          <w:rFonts w:ascii="Times New Roman" w:hAnsi="Times New Roman"/>
          <w:b/>
          <w:sz w:val="24"/>
          <w:szCs w:val="24"/>
        </w:rPr>
        <w:t>. Цель и задачи</w:t>
      </w:r>
      <w:r w:rsidRPr="007E3C95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DB2762" w:rsidRPr="00771FEA" w:rsidRDefault="00DB2762" w:rsidP="002F2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Pr="00771FEA">
        <w:rPr>
          <w:rFonts w:ascii="Times New Roman" w:hAnsi="Times New Roman"/>
          <w:sz w:val="24"/>
          <w:szCs w:val="24"/>
        </w:rPr>
        <w:t xml:space="preserve">является  формирование у студентов системы взглядов на причины возникновения экономических кризисов в целом и детального представления об антикризисном управлении предприятием, освоение технологии предотвращения банкротства и локализации  кризиса за ограниченный период времени. </w:t>
      </w:r>
    </w:p>
    <w:p w:rsidR="00DB2762" w:rsidRPr="007E3C95" w:rsidRDefault="00DB2762" w:rsidP="002F259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B2762" w:rsidRPr="00143BB0" w:rsidRDefault="00DB2762" w:rsidP="002F2597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BB0">
        <w:rPr>
          <w:rFonts w:ascii="Times New Roman" w:hAnsi="Times New Roman"/>
          <w:sz w:val="24"/>
          <w:szCs w:val="24"/>
        </w:rPr>
        <w:t>получение обучающимися  знаний</w:t>
      </w:r>
      <w:r w:rsidRPr="00143B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3BB0">
        <w:rPr>
          <w:rFonts w:ascii="Times New Roman" w:hAnsi="Times New Roman"/>
          <w:sz w:val="24"/>
          <w:szCs w:val="24"/>
        </w:rPr>
        <w:t xml:space="preserve">типовых ошибок управления, причин наступления кризисного состояния предприятия (отрасли, социально-экономической системы), правового минимума по вопросам антикризисного управления; </w:t>
      </w:r>
    </w:p>
    <w:p w:rsidR="00DB2762" w:rsidRPr="00143BB0" w:rsidRDefault="00DB2762" w:rsidP="002F2597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BB0">
        <w:rPr>
          <w:rFonts w:ascii="Times New Roman" w:hAnsi="Times New Roman"/>
          <w:sz w:val="24"/>
          <w:szCs w:val="24"/>
        </w:rPr>
        <w:t>получение обучающимися умений анализа финансово-хозяйственной деятельности предприятия, разработки мероприятий по диагностике, предупреждению, нейтрализации и преодолению кризисных явлений на различных уровнях;</w:t>
      </w:r>
    </w:p>
    <w:p w:rsidR="00DB2762" w:rsidRPr="00143BB0" w:rsidRDefault="00DB2762" w:rsidP="002F2597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B0">
        <w:rPr>
          <w:rFonts w:ascii="Times New Roman" w:hAnsi="Times New Roman"/>
          <w:sz w:val="24"/>
          <w:szCs w:val="24"/>
        </w:rPr>
        <w:t>получение обучающимися навыков принятия эффективных управленческих решения в экстремальных ситуациях, достижения стабилизации обстановки в коллективе, разработки способов оперативного выхода из состояния неплатежеспособности с минимальными потерями.</w:t>
      </w:r>
      <w:r w:rsidRPr="00143BB0">
        <w:rPr>
          <w:rFonts w:ascii="Times New Roman" w:hAnsi="Times New Roman"/>
          <w:b/>
          <w:sz w:val="24"/>
          <w:szCs w:val="24"/>
        </w:rPr>
        <w:t xml:space="preserve"> </w:t>
      </w:r>
    </w:p>
    <w:p w:rsidR="00DB2762" w:rsidRPr="007E3C95" w:rsidRDefault="00DB2762" w:rsidP="002F25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F676E">
        <w:rPr>
          <w:rFonts w:ascii="Times New Roman" w:hAnsi="Times New Roman"/>
          <w:b/>
          <w:sz w:val="24"/>
          <w:szCs w:val="24"/>
        </w:rPr>
        <w:t>3.</w:t>
      </w:r>
      <w:r w:rsidRPr="00AF676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30E1B">
        <w:rPr>
          <w:rFonts w:ascii="Times New Roman" w:hAnsi="Times New Roman"/>
          <w:b/>
          <w:color w:val="000000"/>
          <w:sz w:val="24"/>
          <w:szCs w:val="24"/>
        </w:rPr>
        <w:t>Перечень планируемых</w:t>
      </w:r>
      <w:r w:rsidRPr="00AF676E">
        <w:rPr>
          <w:rFonts w:ascii="Times New Roman" w:hAnsi="Times New Roman"/>
          <w:b/>
          <w:sz w:val="24"/>
          <w:szCs w:val="24"/>
        </w:rPr>
        <w:t xml:space="preserve"> результатов обучения  по  дисциплине</w:t>
      </w:r>
    </w:p>
    <w:p w:rsidR="00DB2762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</w:t>
      </w:r>
      <w:r>
        <w:rPr>
          <w:rFonts w:ascii="Times New Roman" w:hAnsi="Times New Roman"/>
          <w:sz w:val="24"/>
          <w:szCs w:val="24"/>
        </w:rPr>
        <w:t>ирование следующих  компетенций:</w:t>
      </w:r>
    </w:p>
    <w:p w:rsidR="00DB2762" w:rsidRDefault="00DB2762" w:rsidP="002F2597">
      <w:pPr>
        <w:spacing w:after="0" w:line="240" w:lineRule="auto"/>
        <w:contextualSpacing/>
        <w:jc w:val="both"/>
        <w:rPr>
          <w:sz w:val="28"/>
          <w:szCs w:val="28"/>
        </w:rPr>
      </w:pP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2,</w:t>
      </w:r>
      <w:r w:rsidRPr="00520BCE">
        <w:rPr>
          <w:rFonts w:ascii="Times New Roman" w:hAnsi="Times New Roman"/>
          <w:sz w:val="24"/>
          <w:szCs w:val="24"/>
        </w:rPr>
        <w:t xml:space="preserve"> </w:t>
      </w:r>
      <w:r w:rsidRPr="005C1260">
        <w:rPr>
          <w:rFonts w:ascii="Times New Roman" w:hAnsi="Times New Roman"/>
          <w:sz w:val="24"/>
          <w:szCs w:val="24"/>
        </w:rPr>
        <w:t>ПК -4</w:t>
      </w:r>
      <w:r>
        <w:rPr>
          <w:rFonts w:ascii="Times New Roman" w:hAnsi="Times New Roman"/>
          <w:sz w:val="24"/>
          <w:szCs w:val="24"/>
        </w:rPr>
        <w:t>,</w:t>
      </w:r>
      <w:r w:rsidRPr="00520BCE">
        <w:rPr>
          <w:rFonts w:ascii="Times New Roman" w:hAnsi="Times New Roman"/>
          <w:sz w:val="24"/>
          <w:szCs w:val="24"/>
        </w:rPr>
        <w:t xml:space="preserve"> </w:t>
      </w:r>
      <w:r w:rsidRPr="005C1260">
        <w:rPr>
          <w:rFonts w:ascii="Times New Roman" w:hAnsi="Times New Roman"/>
          <w:sz w:val="24"/>
          <w:szCs w:val="24"/>
        </w:rPr>
        <w:t>ПК -</w:t>
      </w:r>
      <w:r>
        <w:rPr>
          <w:rFonts w:ascii="Times New Roman" w:hAnsi="Times New Roman"/>
          <w:sz w:val="24"/>
          <w:szCs w:val="24"/>
        </w:rPr>
        <w:t>8,</w:t>
      </w:r>
      <w:r w:rsidRPr="00520BCE">
        <w:rPr>
          <w:rFonts w:ascii="Times New Roman" w:hAnsi="Times New Roman"/>
          <w:sz w:val="24"/>
          <w:szCs w:val="24"/>
        </w:rPr>
        <w:t xml:space="preserve"> </w:t>
      </w: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12,</w:t>
      </w:r>
      <w:r w:rsidRPr="00520BCE">
        <w:rPr>
          <w:rFonts w:ascii="Times New Roman" w:hAnsi="Times New Roman"/>
          <w:sz w:val="24"/>
          <w:szCs w:val="24"/>
        </w:rPr>
        <w:t xml:space="preserve"> </w:t>
      </w: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14,</w:t>
      </w:r>
      <w:r w:rsidRPr="00520BCE">
        <w:rPr>
          <w:rFonts w:ascii="Times New Roman" w:hAnsi="Times New Roman"/>
          <w:sz w:val="24"/>
          <w:szCs w:val="24"/>
        </w:rPr>
        <w:t xml:space="preserve"> </w:t>
      </w: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15.</w:t>
      </w:r>
    </w:p>
    <w:p w:rsidR="00DB2762" w:rsidRPr="007E3C95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DB2762" w:rsidRPr="00CA41BC" w:rsidRDefault="00DB2762" w:rsidP="002F25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>ЗНАТЬ:</w:t>
      </w:r>
    </w:p>
    <w:p w:rsidR="00DB2762" w:rsidRDefault="00DB2762" w:rsidP="002F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понятийный аппарат антикризисного управления; </w:t>
      </w:r>
    </w:p>
    <w:p w:rsidR="00DB2762" w:rsidRDefault="00DB2762" w:rsidP="002F2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принципиальное отличие антикризисного управления от текущего управления;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A41BC">
        <w:rPr>
          <w:rFonts w:ascii="Times New Roman" w:hAnsi="Times New Roman"/>
          <w:sz w:val="24"/>
          <w:szCs w:val="24"/>
        </w:rPr>
        <w:t>сущность и особенности антикризисного управления;</w:t>
      </w:r>
    </w:p>
    <w:p w:rsidR="00DB2762" w:rsidRDefault="00DB2762" w:rsidP="002F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типовые ошибки управления, способствующие возникновению кризиса на предприятии; </w:t>
      </w:r>
    </w:p>
    <w:p w:rsidR="00DB2762" w:rsidRDefault="00DB2762" w:rsidP="002F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признаки и характеристики кризисного состояния социально-экономической системы; </w:t>
      </w:r>
    </w:p>
    <w:p w:rsidR="00DB2762" w:rsidRPr="00CA41BC" w:rsidRDefault="00DB2762" w:rsidP="002F2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существующие взаимосвязи между отдельным субъектом, фирмами и государством в условиях финансовой и политической нестабильности;   </w:t>
      </w:r>
    </w:p>
    <w:p w:rsidR="00DB2762" w:rsidRPr="00CA41BC" w:rsidRDefault="00DB2762" w:rsidP="002F25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1BC">
        <w:rPr>
          <w:rFonts w:ascii="Times New Roman" w:hAnsi="Times New Roman"/>
          <w:bCs/>
          <w:sz w:val="24"/>
          <w:szCs w:val="24"/>
        </w:rPr>
        <w:t>УМЕТЬ:</w:t>
      </w:r>
    </w:p>
    <w:p w:rsidR="00DB2762" w:rsidRDefault="00DB2762" w:rsidP="002F2597">
      <w:pPr>
        <w:pStyle w:val="BodyText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анализировать социально экономические процессы, происходящие в организации,</w:t>
      </w:r>
      <w:r w:rsidRPr="00CA41BC">
        <w:rPr>
          <w:color w:val="000000"/>
          <w:sz w:val="24"/>
          <w:szCs w:val="24"/>
        </w:rPr>
        <w:t xml:space="preserve"> </w:t>
      </w:r>
      <w:r w:rsidRPr="00CA41BC">
        <w:rPr>
          <w:sz w:val="24"/>
          <w:szCs w:val="24"/>
        </w:rPr>
        <w:t xml:space="preserve">находить и использовать информацию, необходимую для антикризисного управления социально-экономической системой; </w:t>
      </w:r>
    </w:p>
    <w:p w:rsidR="00DB2762" w:rsidRDefault="00DB2762" w:rsidP="002F2597">
      <w:pPr>
        <w:pStyle w:val="BodyText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анализировать социально-экономические процессы, происходящие в обществе, и финансово-хозяйственную деятельность предприятия; </w:t>
      </w:r>
    </w:p>
    <w:p w:rsidR="00DB2762" w:rsidRDefault="00DB2762" w:rsidP="002F2597">
      <w:pPr>
        <w:pStyle w:val="BodyText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разрабатывать комплекс мероприятий по диагностике, предупреждению, нейтрализации и преодолению кризисных явлений и их причин на всех уровнях экономики; </w:t>
      </w:r>
    </w:p>
    <w:p w:rsidR="00DB2762" w:rsidRPr="00CA41BC" w:rsidRDefault="00DB2762" w:rsidP="002F2597">
      <w:pPr>
        <w:pStyle w:val="BodyText"/>
        <w:tabs>
          <w:tab w:val="left" w:pos="284"/>
        </w:tabs>
        <w:jc w:val="left"/>
        <w:rPr>
          <w:b/>
          <w:color w:val="FF0000"/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пользоваться специальной терминологией, используемой в современной науке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 </w:t>
      </w:r>
      <w:r w:rsidRPr="00CA41BC">
        <w:rPr>
          <w:sz w:val="24"/>
          <w:szCs w:val="24"/>
        </w:rPr>
        <w:t xml:space="preserve">принимать управленческие решения, используя полученные знания. </w:t>
      </w:r>
      <w:r w:rsidRPr="00CA41BC">
        <w:rPr>
          <w:color w:val="FF0000"/>
          <w:sz w:val="24"/>
          <w:szCs w:val="24"/>
        </w:rPr>
        <w:t xml:space="preserve"> </w:t>
      </w:r>
    </w:p>
    <w:p w:rsidR="00DB2762" w:rsidRPr="00CA41BC" w:rsidRDefault="00DB2762" w:rsidP="002F25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sz w:val="24"/>
          <w:szCs w:val="24"/>
        </w:rPr>
        <w:t>ВЛАДЕТЬ:</w:t>
      </w:r>
    </w:p>
    <w:p w:rsidR="00DB2762" w:rsidRDefault="00DB2762" w:rsidP="002F2597">
      <w:pPr>
        <w:pStyle w:val="BodyText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навыками принятия эффективных управленческих решения в экстремальных ситуациях;</w:t>
      </w:r>
    </w:p>
    <w:p w:rsidR="00DB2762" w:rsidRDefault="00DB2762" w:rsidP="002F2597">
      <w:pPr>
        <w:pStyle w:val="BodyText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 способами оперативного выхода из состояния неплатежеспособности с минимальными потерями; </w:t>
      </w:r>
    </w:p>
    <w:p w:rsidR="00DB2762" w:rsidRDefault="00DB2762" w:rsidP="002F2597">
      <w:pPr>
        <w:pStyle w:val="BodyText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приемами заключения мировых соглашений с кредиторами и достижения стабилизации обстановки в коллективе; </w:t>
      </w:r>
    </w:p>
    <w:p w:rsidR="00DB2762" w:rsidRPr="00FB36EE" w:rsidRDefault="00DB2762" w:rsidP="002F2597">
      <w:pPr>
        <w:pStyle w:val="BodyText"/>
        <w:tabs>
          <w:tab w:val="left" w:pos="284"/>
        </w:tabs>
        <w:jc w:val="left"/>
        <w:rPr>
          <w:sz w:val="28"/>
          <w:szCs w:val="28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правовым минимумом по вопросам антикризисного управления</w:t>
      </w:r>
      <w:r w:rsidRPr="00FB36EE">
        <w:rPr>
          <w:sz w:val="28"/>
          <w:szCs w:val="28"/>
        </w:rPr>
        <w:t>.</w:t>
      </w:r>
    </w:p>
    <w:p w:rsidR="00DB2762" w:rsidRPr="007E3C95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</w:t>
      </w:r>
      <w:r w:rsidRPr="005A343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43BB0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7E3C95">
        <w:rPr>
          <w:rFonts w:ascii="Times New Roman" w:hAnsi="Times New Roman"/>
          <w:b/>
          <w:sz w:val="24"/>
          <w:szCs w:val="24"/>
        </w:rPr>
        <w:t>и структура дисциплины</w:t>
      </w:r>
    </w:p>
    <w:p w:rsidR="00DB2762" w:rsidRPr="00A30E1B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30E1B">
        <w:rPr>
          <w:rFonts w:ascii="Times New Roman" w:hAnsi="Times New Roman"/>
          <w:sz w:val="24"/>
          <w:szCs w:val="24"/>
        </w:rPr>
        <w:t>Правовые основы антикризисного управления.</w:t>
      </w:r>
    </w:p>
    <w:p w:rsidR="00DB2762" w:rsidRPr="00A30E1B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30E1B">
        <w:rPr>
          <w:rFonts w:ascii="Times New Roman" w:hAnsi="Times New Roman"/>
          <w:sz w:val="24"/>
          <w:szCs w:val="24"/>
        </w:rPr>
        <w:t xml:space="preserve">Диагностика экономического состояния и оценка перспектив развития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0E1B">
        <w:rPr>
          <w:rFonts w:ascii="Times New Roman" w:hAnsi="Times New Roman"/>
          <w:sz w:val="24"/>
          <w:szCs w:val="24"/>
        </w:rPr>
        <w:t>неплатежеспособного предприятия.</w:t>
      </w:r>
    </w:p>
    <w:p w:rsidR="00DB2762" w:rsidRPr="00FE173E" w:rsidRDefault="00DB2762" w:rsidP="002F2597">
      <w:pPr>
        <w:pStyle w:val="3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E173E">
        <w:rPr>
          <w:sz w:val="24"/>
          <w:szCs w:val="24"/>
        </w:rPr>
        <w:t>Исследование внешней среды фирмы.  Антикризисная маркетинговая стратегия.</w:t>
      </w:r>
    </w:p>
    <w:p w:rsidR="00DB2762" w:rsidRPr="00FE173E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E173E">
        <w:rPr>
          <w:rFonts w:ascii="Times New Roman" w:hAnsi="Times New Roman"/>
          <w:sz w:val="24"/>
          <w:szCs w:val="24"/>
        </w:rPr>
        <w:t>Стратегический и организационно-производственный менеджмент как основа в системе антикризисного управления.</w:t>
      </w:r>
    </w:p>
    <w:p w:rsidR="00DB2762" w:rsidRPr="00FE173E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E173E">
        <w:rPr>
          <w:rFonts w:ascii="Times New Roman" w:hAnsi="Times New Roman"/>
          <w:sz w:val="24"/>
          <w:szCs w:val="24"/>
        </w:rPr>
        <w:t>Управление персоналом в условиях кризиса предприятия.</w:t>
      </w:r>
    </w:p>
    <w:p w:rsidR="00DB2762" w:rsidRPr="00FE173E" w:rsidRDefault="00DB2762" w:rsidP="002F25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E173E">
        <w:rPr>
          <w:rFonts w:ascii="Times New Roman" w:hAnsi="Times New Roman"/>
          <w:sz w:val="24"/>
          <w:szCs w:val="24"/>
        </w:rPr>
        <w:t xml:space="preserve">Антикризисный финансовый менеджмент. </w:t>
      </w:r>
    </w:p>
    <w:p w:rsidR="00DB2762" w:rsidRPr="00FE173E" w:rsidRDefault="00DB2762" w:rsidP="002F25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E173E">
        <w:rPr>
          <w:rFonts w:ascii="Times New Roman" w:hAnsi="Times New Roman"/>
          <w:sz w:val="24"/>
          <w:szCs w:val="24"/>
        </w:rPr>
        <w:t>Использование потенциала инноваций. Антикризисный реинжиниринг.</w:t>
      </w:r>
    </w:p>
    <w:p w:rsidR="00DB2762" w:rsidRPr="00FE173E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E173E">
        <w:rPr>
          <w:rFonts w:ascii="Times New Roman" w:hAnsi="Times New Roman"/>
          <w:sz w:val="24"/>
          <w:szCs w:val="24"/>
        </w:rPr>
        <w:t>Контроль и контроллинг.</w:t>
      </w:r>
    </w:p>
    <w:p w:rsidR="00DB2762" w:rsidRPr="00FE173E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E173E">
        <w:rPr>
          <w:rFonts w:ascii="Times New Roman" w:hAnsi="Times New Roman"/>
          <w:sz w:val="24"/>
          <w:szCs w:val="24"/>
        </w:rPr>
        <w:t>Международный опыт регулирования банкротства и санации предприятий.</w:t>
      </w:r>
      <w:r w:rsidRPr="00FE173E">
        <w:rPr>
          <w:rFonts w:ascii="Times New Roman" w:hAnsi="Times New Roman"/>
          <w:b/>
          <w:sz w:val="24"/>
          <w:szCs w:val="24"/>
        </w:rPr>
        <w:t xml:space="preserve"> </w:t>
      </w:r>
    </w:p>
    <w:p w:rsidR="00DB2762" w:rsidRPr="007E3C95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B2762" w:rsidRPr="007E3C95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4  </w:t>
      </w:r>
      <w:r w:rsidRPr="007E3C95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DB2762" w:rsidRPr="009804EF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о</w:t>
      </w:r>
      <w:r w:rsidRPr="00FC1B50"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C1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1B50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FC1B50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DB2762" w:rsidRPr="000C57C2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57C2">
        <w:rPr>
          <w:rFonts w:ascii="Times New Roman" w:hAnsi="Times New Roman"/>
          <w:color w:val="000000"/>
          <w:sz w:val="24"/>
          <w:szCs w:val="24"/>
        </w:rPr>
        <w:t>лекции – 18 час.</w:t>
      </w:r>
    </w:p>
    <w:p w:rsidR="00DB2762" w:rsidRPr="000C57C2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57C2">
        <w:rPr>
          <w:rFonts w:ascii="Times New Roman" w:hAnsi="Times New Roman"/>
          <w:color w:val="000000"/>
          <w:sz w:val="24"/>
          <w:szCs w:val="24"/>
        </w:rPr>
        <w:t>практические занятия  – 36 час.</w:t>
      </w:r>
    </w:p>
    <w:p w:rsidR="00DB2762" w:rsidRPr="000C57C2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57C2">
        <w:rPr>
          <w:rFonts w:ascii="Times New Roman" w:hAnsi="Times New Roman"/>
          <w:color w:val="000000"/>
          <w:sz w:val="24"/>
          <w:szCs w:val="24"/>
        </w:rPr>
        <w:t>самостоятельная работа – 90 час.</w:t>
      </w:r>
    </w:p>
    <w:p w:rsidR="00DB2762" w:rsidRPr="000C57C2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C57C2">
        <w:rPr>
          <w:rFonts w:ascii="Times New Roman" w:hAnsi="Times New Roman"/>
          <w:color w:val="000000"/>
          <w:sz w:val="24"/>
          <w:szCs w:val="24"/>
        </w:rPr>
        <w:t xml:space="preserve">контроль - </w:t>
      </w:r>
    </w:p>
    <w:p w:rsidR="00DB2762" w:rsidRPr="002B3190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DB2762" w:rsidRPr="009804EF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54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 зао</w:t>
      </w:r>
      <w:r w:rsidRPr="00FC1B50"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C1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1B50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FC1B50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DB2762" w:rsidRPr="007A4A87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4A87">
        <w:rPr>
          <w:rFonts w:ascii="Times New Roman" w:hAnsi="Times New Roman"/>
          <w:color w:val="000000"/>
          <w:sz w:val="24"/>
          <w:szCs w:val="24"/>
        </w:rPr>
        <w:t>лекции – 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A87">
        <w:rPr>
          <w:rFonts w:ascii="Times New Roman" w:hAnsi="Times New Roman"/>
          <w:color w:val="000000"/>
          <w:sz w:val="24"/>
          <w:szCs w:val="24"/>
        </w:rPr>
        <w:t>час.</w:t>
      </w:r>
    </w:p>
    <w:p w:rsidR="00DB2762" w:rsidRPr="007A4A87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4A87">
        <w:rPr>
          <w:rFonts w:ascii="Times New Roman" w:hAnsi="Times New Roman"/>
          <w:color w:val="000000"/>
          <w:sz w:val="24"/>
          <w:szCs w:val="24"/>
        </w:rPr>
        <w:t>практические занятия  – 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A87">
        <w:rPr>
          <w:rFonts w:ascii="Times New Roman" w:hAnsi="Times New Roman"/>
          <w:color w:val="000000"/>
          <w:sz w:val="24"/>
          <w:szCs w:val="24"/>
        </w:rPr>
        <w:t>час.</w:t>
      </w:r>
    </w:p>
    <w:p w:rsidR="00DB2762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A4A87">
        <w:rPr>
          <w:rFonts w:ascii="Times New Roman" w:hAnsi="Times New Roman"/>
          <w:color w:val="000000"/>
          <w:sz w:val="24"/>
          <w:szCs w:val="24"/>
        </w:rPr>
        <w:t>самостоятельная работа – 108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A87">
        <w:rPr>
          <w:rFonts w:ascii="Times New Roman" w:hAnsi="Times New Roman"/>
          <w:color w:val="000000"/>
          <w:sz w:val="24"/>
          <w:szCs w:val="24"/>
        </w:rPr>
        <w:t>час.</w:t>
      </w:r>
    </w:p>
    <w:p w:rsidR="00DB2762" w:rsidRPr="007A4A87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– 4 час.</w:t>
      </w:r>
    </w:p>
    <w:p w:rsidR="00DB2762" w:rsidRPr="007A4A87" w:rsidRDefault="00DB2762" w:rsidP="002F25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7A4A87">
        <w:rPr>
          <w:rFonts w:ascii="Times New Roman" w:hAnsi="Times New Roman"/>
          <w:color w:val="000000"/>
          <w:sz w:val="24"/>
          <w:szCs w:val="24"/>
        </w:rPr>
        <w:t xml:space="preserve">орма контроля знаний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A87">
        <w:rPr>
          <w:rFonts w:ascii="Times New Roman" w:hAnsi="Times New Roman"/>
          <w:color w:val="000000"/>
          <w:sz w:val="24"/>
          <w:szCs w:val="24"/>
        </w:rPr>
        <w:t>зачет.</w:t>
      </w:r>
    </w:p>
    <w:sectPr w:rsidR="00DB2762" w:rsidRPr="007A4A8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5CF8"/>
    <w:rsid w:val="000662E2"/>
    <w:rsid w:val="0008500B"/>
    <w:rsid w:val="000C57C2"/>
    <w:rsid w:val="001028DA"/>
    <w:rsid w:val="00142E74"/>
    <w:rsid w:val="00143BB0"/>
    <w:rsid w:val="002B3190"/>
    <w:rsid w:val="002F2597"/>
    <w:rsid w:val="00363097"/>
    <w:rsid w:val="00363DBA"/>
    <w:rsid w:val="00367B4F"/>
    <w:rsid w:val="003846B3"/>
    <w:rsid w:val="00416BC7"/>
    <w:rsid w:val="00432F80"/>
    <w:rsid w:val="004D10E9"/>
    <w:rsid w:val="004F74F6"/>
    <w:rsid w:val="00500B2A"/>
    <w:rsid w:val="00520BCE"/>
    <w:rsid w:val="00524733"/>
    <w:rsid w:val="005A3431"/>
    <w:rsid w:val="005B47B7"/>
    <w:rsid w:val="005C1260"/>
    <w:rsid w:val="005D7CBA"/>
    <w:rsid w:val="00632136"/>
    <w:rsid w:val="006A3FAA"/>
    <w:rsid w:val="00771FEA"/>
    <w:rsid w:val="007A4A87"/>
    <w:rsid w:val="007A57A8"/>
    <w:rsid w:val="007E3C95"/>
    <w:rsid w:val="00851F5E"/>
    <w:rsid w:val="0088444A"/>
    <w:rsid w:val="008A0282"/>
    <w:rsid w:val="008C2923"/>
    <w:rsid w:val="008F7B88"/>
    <w:rsid w:val="0090793A"/>
    <w:rsid w:val="009425E9"/>
    <w:rsid w:val="009804EF"/>
    <w:rsid w:val="00A30E1B"/>
    <w:rsid w:val="00A648BA"/>
    <w:rsid w:val="00A65520"/>
    <w:rsid w:val="00A90145"/>
    <w:rsid w:val="00AF676E"/>
    <w:rsid w:val="00B351BE"/>
    <w:rsid w:val="00B869CF"/>
    <w:rsid w:val="00BF0F57"/>
    <w:rsid w:val="00BF11D6"/>
    <w:rsid w:val="00C113D1"/>
    <w:rsid w:val="00C2173C"/>
    <w:rsid w:val="00C54FC7"/>
    <w:rsid w:val="00C90946"/>
    <w:rsid w:val="00CA35C1"/>
    <w:rsid w:val="00CA41BC"/>
    <w:rsid w:val="00CB1C77"/>
    <w:rsid w:val="00D06585"/>
    <w:rsid w:val="00D24D2D"/>
    <w:rsid w:val="00D5166C"/>
    <w:rsid w:val="00D950CA"/>
    <w:rsid w:val="00DB2762"/>
    <w:rsid w:val="00DB7965"/>
    <w:rsid w:val="00DB7E19"/>
    <w:rsid w:val="00E42B44"/>
    <w:rsid w:val="00E8745C"/>
    <w:rsid w:val="00F11431"/>
    <w:rsid w:val="00F61486"/>
    <w:rsid w:val="00FB36EE"/>
    <w:rsid w:val="00FC1B50"/>
    <w:rsid w:val="00FE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">
    <w:name w:val="Эльфиный"/>
    <w:basedOn w:val="Normal"/>
    <w:uiPriority w:val="99"/>
    <w:rsid w:val="005C1260"/>
    <w:pPr>
      <w:widowControl w:val="0"/>
      <w:snapToGrid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CA41B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41BC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"/>
    <w:link w:val="31"/>
    <w:uiPriority w:val="99"/>
    <w:locked/>
    <w:rsid w:val="00FE173E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E173E"/>
    <w:pPr>
      <w:shd w:val="clear" w:color="auto" w:fill="FFFFFF"/>
      <w:spacing w:before="180" w:after="300" w:line="240" w:lineRule="atLeast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632</Words>
  <Characters>3609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cp:lastPrinted>2016-10-12T11:53:00Z</cp:lastPrinted>
  <dcterms:created xsi:type="dcterms:W3CDTF">2017-12-01T16:00:00Z</dcterms:created>
  <dcterms:modified xsi:type="dcterms:W3CDTF">2017-12-04T19:37:00Z</dcterms:modified>
</cp:coreProperties>
</file>