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A0" w:rsidRDefault="007B7D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B7DA0" w:rsidRPr="00152A7C" w:rsidRDefault="007B7D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7B7DA0" w:rsidRPr="00152A7C" w:rsidRDefault="007B7D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7B7DA0" w:rsidRPr="00152A7C" w:rsidRDefault="007B7D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СЕБЕСТОИМОСТЬ ЖЕЛЕЗНОДОРОЖНЫХ ПЕРЕВОЗОК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7B7DA0" w:rsidRPr="00152A7C" w:rsidRDefault="007B7DA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38.03.02 «Менеджмент»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«Производственный менеджмент»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B7DA0" w:rsidRPr="00D37117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5A50">
        <w:rPr>
          <w:rFonts w:ascii="Times New Roman" w:hAnsi="Times New Roman"/>
          <w:sz w:val="24"/>
          <w:szCs w:val="24"/>
        </w:rPr>
        <w:t xml:space="preserve">Дисциплина </w:t>
      </w:r>
      <w:r w:rsidRPr="000747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Себестоимость железнодорожных перевозок</w:t>
      </w:r>
      <w:r w:rsidRPr="00074791">
        <w:rPr>
          <w:rFonts w:ascii="Times New Roman" w:hAnsi="Times New Roman"/>
          <w:sz w:val="24"/>
          <w:szCs w:val="24"/>
        </w:rPr>
        <w:t>» (</w:t>
      </w:r>
      <w:r w:rsidRPr="00757101">
        <w:rPr>
          <w:rFonts w:ascii="Times New Roman" w:hAnsi="Times New Roman"/>
          <w:sz w:val="24"/>
          <w:szCs w:val="24"/>
        </w:rPr>
        <w:t>Б1.В.</w:t>
      </w:r>
      <w:r>
        <w:rPr>
          <w:rFonts w:ascii="Times New Roman" w:hAnsi="Times New Roman"/>
          <w:sz w:val="24"/>
          <w:szCs w:val="24"/>
        </w:rPr>
        <w:t>ДВ</w:t>
      </w:r>
      <w:r w:rsidRPr="007571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Pr="00757101">
        <w:rPr>
          <w:rFonts w:ascii="Times New Roman" w:hAnsi="Times New Roman"/>
          <w:sz w:val="24"/>
          <w:szCs w:val="24"/>
        </w:rPr>
        <w:t>2</w:t>
      </w:r>
      <w:r w:rsidRPr="00074791">
        <w:rPr>
          <w:rFonts w:ascii="Times New Roman" w:hAnsi="Times New Roman"/>
          <w:sz w:val="24"/>
          <w:szCs w:val="24"/>
        </w:rPr>
        <w:t>)</w:t>
      </w:r>
      <w:r w:rsidRPr="00CC5A50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D37117">
        <w:rPr>
          <w:rFonts w:ascii="Times New Roman" w:hAnsi="Times New Roman"/>
          <w:sz w:val="24"/>
          <w:szCs w:val="24"/>
        </w:rPr>
        <w:t>.</w:t>
      </w:r>
    </w:p>
    <w:p w:rsidR="007B7DA0" w:rsidRPr="00152A7C" w:rsidRDefault="007B7DA0" w:rsidP="00ED2BD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B7DA0" w:rsidRPr="00805FCE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B7DA0" w:rsidRPr="00805FCE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B7DA0" w:rsidRPr="00805FCE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7B7DA0" w:rsidRPr="00805FCE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7B7DA0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7B7DA0" w:rsidRPr="00152A7C" w:rsidRDefault="007B7DA0" w:rsidP="00ED2BD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ОК-3, ПК-10.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>
        <w:rPr>
          <w:rFonts w:ascii="Times New Roman" w:hAnsi="Times New Roman"/>
          <w:sz w:val="24"/>
          <w:szCs w:val="24"/>
        </w:rPr>
        <w:t>я дисциплины обучающийся должен:</w:t>
      </w:r>
    </w:p>
    <w:p w:rsidR="007B7DA0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67A9">
        <w:rPr>
          <w:rFonts w:ascii="Times New Roman" w:hAnsi="Times New Roman"/>
          <w:sz w:val="24"/>
          <w:szCs w:val="24"/>
        </w:rPr>
        <w:t>ЗНАТЬ:</w:t>
      </w:r>
    </w:p>
    <w:p w:rsidR="007B7DA0" w:rsidRPr="00062B4C" w:rsidRDefault="007B7DA0" w:rsidP="00ED2BDD">
      <w:pPr>
        <w:pStyle w:val="Default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</w:pPr>
      <w:r w:rsidRPr="00062B4C">
        <w:t>основные принципы определения себестоимости продукции;</w:t>
      </w:r>
    </w:p>
    <w:p w:rsidR="007B7DA0" w:rsidRPr="00062B4C" w:rsidRDefault="007B7DA0" w:rsidP="00ED2BDD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r w:rsidRPr="00062B4C">
        <w:t>принципы построения номенклатуры доходов и расходов по видам деятельности ОАО «РЖД»;</w:t>
      </w:r>
    </w:p>
    <w:p w:rsidR="007B7DA0" w:rsidRPr="00062B4C" w:rsidRDefault="007B7DA0" w:rsidP="00ED2BDD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r w:rsidRPr="00062B4C">
        <w:t>методы определения себестоимости перевозок при решении различных технико-экономических задач;</w:t>
      </w:r>
    </w:p>
    <w:p w:rsidR="007B7DA0" w:rsidRPr="00062B4C" w:rsidRDefault="007B7DA0" w:rsidP="00ED2BDD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r w:rsidRPr="00062B4C">
        <w:t>методику оценки влияния основных факторов на уровень себестоимости перевозок;</w:t>
      </w:r>
    </w:p>
    <w:p w:rsidR="007B7DA0" w:rsidRPr="00062B4C" w:rsidRDefault="007B7DA0" w:rsidP="00ED2BDD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r w:rsidRPr="00062B4C">
        <w:t>основные пути снижения себестоимости перевозок.</w:t>
      </w:r>
    </w:p>
    <w:p w:rsidR="007B7DA0" w:rsidRDefault="007B7DA0" w:rsidP="00ED2BDD">
      <w:p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667A9">
        <w:rPr>
          <w:rFonts w:ascii="Times New Roman" w:hAnsi="Times New Roman"/>
          <w:sz w:val="24"/>
          <w:szCs w:val="24"/>
        </w:rPr>
        <w:t>УМЕТЬ:</w:t>
      </w:r>
    </w:p>
    <w:p w:rsidR="007B7DA0" w:rsidRPr="00062B4C" w:rsidRDefault="007B7DA0" w:rsidP="00ED2BDD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рассчитывать себестоимость перевозок по видам перевозок, по видам тяги;</w:t>
      </w:r>
    </w:p>
    <w:p w:rsidR="007B7DA0" w:rsidRPr="00062B4C" w:rsidRDefault="007B7DA0" w:rsidP="00ED2BDD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оценивать влияние производительности труда, норм расхода топлива, электроэнергии, материалов, улучшения использования основных средств на изменение себестоимости перевозок;</w:t>
      </w:r>
    </w:p>
    <w:p w:rsidR="007B7DA0" w:rsidRPr="00062B4C" w:rsidRDefault="007B7DA0" w:rsidP="00ED2BDD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анализировать и определять степень влияния объема перевозок на себестоимость перевозок;</w:t>
      </w:r>
    </w:p>
    <w:p w:rsidR="007B7DA0" w:rsidRPr="00062B4C" w:rsidRDefault="007B7DA0" w:rsidP="00ED2BDD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 xml:space="preserve">проводить сравнение методов оценки влияния </w:t>
      </w:r>
      <w:proofErr w:type="gramStart"/>
      <w:r w:rsidRPr="00062B4C">
        <w:rPr>
          <w:rFonts w:ascii="Times New Roman" w:hAnsi="Times New Roman"/>
          <w:color w:val="000000"/>
          <w:sz w:val="24"/>
          <w:szCs w:val="24"/>
        </w:rPr>
        <w:t>качественных  показателей</w:t>
      </w:r>
      <w:proofErr w:type="gramEnd"/>
      <w:r w:rsidRPr="00062B4C">
        <w:rPr>
          <w:rFonts w:ascii="Times New Roman" w:hAnsi="Times New Roman"/>
          <w:color w:val="000000"/>
          <w:sz w:val="24"/>
          <w:szCs w:val="24"/>
        </w:rPr>
        <w:t xml:space="preserve"> использования подвижного состава на себестоимость  перевозок (метод расходных ставок, метод удельных весов, метод коэффициентов влияния);</w:t>
      </w:r>
    </w:p>
    <w:p w:rsidR="007B7DA0" w:rsidRPr="00062B4C" w:rsidRDefault="007B7DA0" w:rsidP="00ED2BDD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рассчитывать расходы, связанные с простоем и пробегом подвижного состава, с одной остановкой поезда, со снятием ограничения скорости движения;</w:t>
      </w:r>
    </w:p>
    <w:p w:rsidR="007B7DA0" w:rsidRPr="00062B4C" w:rsidRDefault="007B7DA0" w:rsidP="00ED2BDD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систематически работать с литературой по вопросам себестоимости перевозок, изучая опыт совершенствования методов управления затратами.</w:t>
      </w:r>
    </w:p>
    <w:p w:rsidR="007B7DA0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67A9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7B7DA0" w:rsidRPr="00062B4C" w:rsidRDefault="007B7DA0" w:rsidP="00ED2BDD">
      <w:pPr>
        <w:pStyle w:val="21"/>
        <w:numPr>
          <w:ilvl w:val="0"/>
          <w:numId w:val="18"/>
        </w:numPr>
        <w:tabs>
          <w:tab w:val="clear" w:pos="643"/>
          <w:tab w:val="left" w:pos="227"/>
          <w:tab w:val="left" w:pos="993"/>
        </w:tabs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методами планирования и анализа производственных затрат транспортной организации;</w:t>
      </w:r>
    </w:p>
    <w:p w:rsidR="007B7DA0" w:rsidRPr="00062B4C" w:rsidRDefault="007B7DA0" w:rsidP="00ED2BDD">
      <w:pPr>
        <w:pStyle w:val="21"/>
        <w:numPr>
          <w:ilvl w:val="0"/>
          <w:numId w:val="18"/>
        </w:numPr>
        <w:tabs>
          <w:tab w:val="clear" w:pos="643"/>
          <w:tab w:val="left" w:pos="227"/>
          <w:tab w:val="left" w:pos="993"/>
        </w:tabs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методами определения себестоимости железнодорожных перевозок;</w:t>
      </w:r>
    </w:p>
    <w:p w:rsidR="007B7DA0" w:rsidRPr="00062B4C" w:rsidRDefault="007B7DA0" w:rsidP="00ED2BDD">
      <w:pPr>
        <w:pStyle w:val="21"/>
        <w:numPr>
          <w:ilvl w:val="0"/>
          <w:numId w:val="18"/>
        </w:numPr>
        <w:tabs>
          <w:tab w:val="clear" w:pos="643"/>
          <w:tab w:val="left" w:pos="227"/>
          <w:tab w:val="left" w:pos="993"/>
        </w:tabs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современным инструментарием управления затратами транспортной организации.</w:t>
      </w:r>
    </w:p>
    <w:p w:rsidR="007B7DA0" w:rsidRDefault="007B7DA0" w:rsidP="00ED2BD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B7DA0" w:rsidRPr="003C30A9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C30A9">
        <w:rPr>
          <w:rFonts w:ascii="Times New Roman" w:hAnsi="Times New Roman"/>
          <w:sz w:val="24"/>
          <w:szCs w:val="24"/>
        </w:rPr>
        <w:t>Предмет, метод и задачи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7B7DA0" w:rsidRPr="003C30A9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C30A9">
        <w:rPr>
          <w:rFonts w:ascii="Times New Roman" w:hAnsi="Times New Roman"/>
          <w:sz w:val="24"/>
          <w:szCs w:val="24"/>
        </w:rPr>
        <w:t>Основные принципы расчета себестоимости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7B7DA0" w:rsidRPr="003C30A9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C30A9">
        <w:rPr>
          <w:rFonts w:ascii="Times New Roman" w:hAnsi="Times New Roman"/>
          <w:sz w:val="24"/>
          <w:szCs w:val="24"/>
        </w:rPr>
        <w:t xml:space="preserve">Классификация эксплуатационных расходов на железнодорожном транспорте. </w:t>
      </w:r>
    </w:p>
    <w:p w:rsidR="007B7DA0" w:rsidRPr="00805FCE" w:rsidRDefault="007B7DA0" w:rsidP="00ED2BDD">
      <w:pPr>
        <w:pStyle w:val="120"/>
        <w:shd w:val="clear" w:color="auto" w:fill="auto"/>
        <w:spacing w:line="276" w:lineRule="auto"/>
        <w:ind w:firstLine="0"/>
        <w:jc w:val="both"/>
      </w:pPr>
      <w:r>
        <w:rPr>
          <w:bCs/>
        </w:rPr>
        <w:t xml:space="preserve">4. </w:t>
      </w:r>
      <w:r w:rsidRPr="003C30A9">
        <w:rPr>
          <w:bCs/>
        </w:rPr>
        <w:t>Планирование</w:t>
      </w:r>
      <w:r w:rsidRPr="003C30A9">
        <w:rPr>
          <w:bCs/>
          <w:spacing w:val="1"/>
        </w:rPr>
        <w:t xml:space="preserve"> </w:t>
      </w:r>
      <w:r w:rsidRPr="003C30A9">
        <w:rPr>
          <w:bCs/>
        </w:rPr>
        <w:t>эксплуатационных</w:t>
      </w:r>
      <w:r w:rsidRPr="003C30A9">
        <w:rPr>
          <w:bCs/>
          <w:spacing w:val="1"/>
        </w:rPr>
        <w:t xml:space="preserve"> </w:t>
      </w:r>
      <w:r w:rsidRPr="003C30A9">
        <w:rPr>
          <w:bCs/>
        </w:rPr>
        <w:t>расходов и себестоимости перевозок</w:t>
      </w:r>
      <w:r>
        <w:rPr>
          <w:bCs/>
        </w:rPr>
        <w:t>.</w:t>
      </w:r>
    </w:p>
    <w:p w:rsidR="007B7DA0" w:rsidRPr="003C30A9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C30A9">
        <w:rPr>
          <w:rFonts w:ascii="Times New Roman" w:hAnsi="Times New Roman"/>
          <w:sz w:val="24"/>
          <w:szCs w:val="24"/>
        </w:rPr>
        <w:t>Калькуляция себестоимости перевозок на железнодорожном транспорте</w:t>
      </w:r>
      <w:r>
        <w:rPr>
          <w:rFonts w:ascii="Times New Roman" w:hAnsi="Times New Roman"/>
          <w:sz w:val="24"/>
          <w:szCs w:val="24"/>
        </w:rPr>
        <w:t>.</w:t>
      </w:r>
    </w:p>
    <w:p w:rsidR="007B7DA0" w:rsidRPr="003C30A9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C30A9">
        <w:rPr>
          <w:rFonts w:ascii="Times New Roman" w:hAnsi="Times New Roman"/>
          <w:sz w:val="24"/>
          <w:szCs w:val="24"/>
        </w:rPr>
        <w:t>Основные факторы, влияющие на себестоимость перевозок</w:t>
      </w:r>
      <w:r>
        <w:rPr>
          <w:rFonts w:ascii="Times New Roman" w:hAnsi="Times New Roman"/>
          <w:sz w:val="24"/>
          <w:szCs w:val="24"/>
        </w:rPr>
        <w:t>.</w:t>
      </w:r>
    </w:p>
    <w:p w:rsidR="007B7DA0" w:rsidRPr="003C30A9" w:rsidRDefault="007B7DA0" w:rsidP="00ED2BDD">
      <w:pPr>
        <w:pStyle w:val="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C30A9">
        <w:rPr>
          <w:rFonts w:ascii="Times New Roman" w:hAnsi="Times New Roman"/>
          <w:sz w:val="24"/>
          <w:szCs w:val="24"/>
        </w:rPr>
        <w:t>Методы расчета и анализа себестоимости перевозок грузов и пассажиров в конкретных условиях.</w:t>
      </w:r>
    </w:p>
    <w:p w:rsidR="007B7DA0" w:rsidRPr="00DD16B5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D16B5">
        <w:rPr>
          <w:rFonts w:ascii="Times New Roman" w:hAnsi="Times New Roman"/>
          <w:sz w:val="24"/>
          <w:szCs w:val="24"/>
        </w:rPr>
        <w:t xml:space="preserve">Определение и анализ себестоимости перевозок в конкретных условиях методом единичных расходных ставок. </w:t>
      </w:r>
    </w:p>
    <w:p w:rsidR="007B7DA0" w:rsidRPr="00DD16B5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D16B5">
        <w:rPr>
          <w:rFonts w:ascii="Times New Roman" w:hAnsi="Times New Roman"/>
          <w:sz w:val="24"/>
          <w:szCs w:val="24"/>
        </w:rPr>
        <w:t>Влияние качественных показателей использования подвижного состава на себестоимость перевозок</w:t>
      </w:r>
      <w:r>
        <w:rPr>
          <w:rFonts w:ascii="Times New Roman" w:hAnsi="Times New Roman"/>
          <w:sz w:val="24"/>
          <w:szCs w:val="24"/>
        </w:rPr>
        <w:t>.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="00ED2BD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7B7DA0" w:rsidRPr="00151C63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</w:t>
      </w:r>
      <w:r w:rsidRPr="00151C63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ой</w:t>
      </w:r>
      <w:r w:rsidRPr="00151C63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151C63">
        <w:rPr>
          <w:rFonts w:ascii="Times New Roman" w:hAnsi="Times New Roman"/>
          <w:sz w:val="24"/>
          <w:szCs w:val="24"/>
        </w:rPr>
        <w:t xml:space="preserve"> обучения: 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34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7B7DA0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7B7DA0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/>
          <w:sz w:val="24"/>
          <w:szCs w:val="24"/>
        </w:rPr>
        <w:t>– зачет, курсовой проект.</w:t>
      </w:r>
    </w:p>
    <w:sectPr w:rsidR="007B7DA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51CA"/>
    <w:multiLevelType w:val="hybridMultilevel"/>
    <w:tmpl w:val="16DC4524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80A74"/>
    <w:multiLevelType w:val="hybridMultilevel"/>
    <w:tmpl w:val="9104C99C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D4874"/>
    <w:multiLevelType w:val="hybridMultilevel"/>
    <w:tmpl w:val="91028126"/>
    <w:lvl w:ilvl="0" w:tplc="7CC8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E519D"/>
    <w:multiLevelType w:val="hybridMultilevel"/>
    <w:tmpl w:val="51CA1098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14CB7"/>
    <w:multiLevelType w:val="hybridMultilevel"/>
    <w:tmpl w:val="8D2A2624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16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16141"/>
    <w:rsid w:val="00062B4C"/>
    <w:rsid w:val="0006596F"/>
    <w:rsid w:val="00074791"/>
    <w:rsid w:val="00151C63"/>
    <w:rsid w:val="00152A7C"/>
    <w:rsid w:val="001B5908"/>
    <w:rsid w:val="001E655D"/>
    <w:rsid w:val="002B6172"/>
    <w:rsid w:val="003C30A9"/>
    <w:rsid w:val="00416BC7"/>
    <w:rsid w:val="004A5EBC"/>
    <w:rsid w:val="004E727F"/>
    <w:rsid w:val="00632136"/>
    <w:rsid w:val="006E7840"/>
    <w:rsid w:val="007416F7"/>
    <w:rsid w:val="00757101"/>
    <w:rsid w:val="007B7DA0"/>
    <w:rsid w:val="007E3C95"/>
    <w:rsid w:val="00805FCE"/>
    <w:rsid w:val="00836D64"/>
    <w:rsid w:val="00922AEB"/>
    <w:rsid w:val="009667A9"/>
    <w:rsid w:val="00A91083"/>
    <w:rsid w:val="00A96BA5"/>
    <w:rsid w:val="00CA35C1"/>
    <w:rsid w:val="00CC5A50"/>
    <w:rsid w:val="00D06585"/>
    <w:rsid w:val="00D07971"/>
    <w:rsid w:val="00D37117"/>
    <w:rsid w:val="00D5166C"/>
    <w:rsid w:val="00DC7980"/>
    <w:rsid w:val="00DD16B5"/>
    <w:rsid w:val="00DF61CF"/>
    <w:rsid w:val="00ED2BDD"/>
    <w:rsid w:val="00F21861"/>
    <w:rsid w:val="00F54013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8464F7-D237-4EB4-8F99-58D5FFEC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 Indent"/>
    <w:basedOn w:val="a"/>
    <w:link w:val="a6"/>
    <w:uiPriority w:val="99"/>
    <w:semiHidden/>
    <w:rsid w:val="00A96BA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96BA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6BA5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aliases w:val="oaeno,Iniiaiie oaeno 1"/>
    <w:basedOn w:val="a"/>
    <w:uiPriority w:val="99"/>
    <w:rsid w:val="00A96BA5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paragraph" w:styleId="2">
    <w:name w:val="Body Text 2"/>
    <w:basedOn w:val="a"/>
    <w:link w:val="20"/>
    <w:uiPriority w:val="99"/>
    <w:semiHidden/>
    <w:rsid w:val="00DD1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16B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E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7840"/>
    <w:rPr>
      <w:rFonts w:ascii="Tahoma" w:hAnsi="Tahoma" w:cs="Tahoma"/>
      <w:sz w:val="16"/>
      <w:szCs w:val="16"/>
    </w:rPr>
  </w:style>
  <w:style w:type="character" w:customStyle="1" w:styleId="12">
    <w:name w:val="Основной текст (12)_"/>
    <w:basedOn w:val="a0"/>
    <w:link w:val="120"/>
    <w:uiPriority w:val="99"/>
    <w:locked/>
    <w:rsid w:val="00922AEB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120">
    <w:name w:val="Основной текст (12)"/>
    <w:basedOn w:val="a"/>
    <w:link w:val="12"/>
    <w:uiPriority w:val="99"/>
    <w:rsid w:val="00922AEB"/>
    <w:pPr>
      <w:shd w:val="clear" w:color="auto" w:fill="FFFFFF"/>
      <w:spacing w:after="0" w:line="240" w:lineRule="atLeast"/>
      <w:ind w:hanging="400"/>
      <w:jc w:val="right"/>
    </w:pPr>
    <w:rPr>
      <w:rFonts w:ascii="Times New Roman" w:hAnsi="Times New Roman"/>
      <w:noProof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2837</Characters>
  <Application>Microsoft Office Word</Application>
  <DocSecurity>0</DocSecurity>
  <Lines>23</Lines>
  <Paragraphs>6</Paragraphs>
  <ScaleCrop>false</ScaleCrop>
  <Company>Grizli777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4</cp:revision>
  <cp:lastPrinted>2016-02-10T06:34:00Z</cp:lastPrinted>
  <dcterms:created xsi:type="dcterms:W3CDTF">2017-07-03T05:29:00Z</dcterms:created>
  <dcterms:modified xsi:type="dcterms:W3CDTF">2017-09-07T06:51:00Z</dcterms:modified>
</cp:coreProperties>
</file>