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C1" w:rsidRPr="0097564C" w:rsidRDefault="00B425C1" w:rsidP="00B425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9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«Менеджмент и маркетинг»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EE7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«Корпоративная социальная ответственность»</w:t>
      </w:r>
      <w:r w:rsidRPr="0097564C">
        <w:t xml:space="preserve"> </w:t>
      </w:r>
      <w:r w:rsidRPr="0097564C">
        <w:rPr>
          <w:rFonts w:ascii="Times New Roman" w:hAnsi="Times New Roman" w:cs="Times New Roman"/>
          <w:sz w:val="28"/>
          <w:szCs w:val="28"/>
        </w:rPr>
        <w:t>(Б1.В.ОД.7)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38.03.02 «Менеджмент»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</w:t>
      </w:r>
      <w:r w:rsidR="00DF16A3"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«Маркетинг» </w:t>
      </w:r>
    </w:p>
    <w:p w:rsidR="00DF16A3" w:rsidRPr="0097564C" w:rsidRDefault="00DF16A3" w:rsidP="00DF1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«Финансовый менеджмент»</w:t>
      </w:r>
    </w:p>
    <w:p w:rsidR="00504CB7" w:rsidRPr="0097564C" w:rsidRDefault="00200C07" w:rsidP="00504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04CB7"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 – очная, заочная</w:t>
      </w:r>
    </w:p>
    <w:p w:rsidR="00504CB7" w:rsidRPr="0097564C" w:rsidRDefault="00031227" w:rsidP="00DF1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</w:t>
      </w:r>
      <w:r w:rsidR="00200C07"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</w:p>
    <w:p w:rsidR="00DF16A3" w:rsidRPr="0097564C" w:rsidRDefault="00925237" w:rsidP="00DF1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6A3"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человеческими ресурсами»</w:t>
      </w:r>
    </w:p>
    <w:p w:rsidR="00504CB7" w:rsidRPr="0097564C" w:rsidRDefault="0019645D" w:rsidP="00DF16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04CB7"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 - очная</w:t>
      </w:r>
    </w:p>
    <w:p w:rsidR="00DF16A3" w:rsidRPr="0097564C" w:rsidRDefault="00DF16A3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37" w:rsidRPr="0097564C" w:rsidRDefault="00925237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37" w:rsidRPr="0097564C" w:rsidRDefault="00925237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37" w:rsidRPr="0097564C" w:rsidRDefault="00925237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85" w:rsidRPr="0097564C" w:rsidRDefault="00745D85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85" w:rsidRPr="0097564C" w:rsidRDefault="00745D85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85" w:rsidRPr="0097564C" w:rsidRDefault="00745D85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1A25D6" w:rsidRPr="0097564C" w:rsidRDefault="001A25D6" w:rsidP="001A2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9252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-240163</wp:posOffset>
            </wp:positionH>
            <wp:positionV relativeFrom="paragraph">
              <wp:posOffset>1875</wp:posOffset>
            </wp:positionV>
            <wp:extent cx="6443330" cy="8267268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344" cy="8269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64C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1A25D6" w:rsidRPr="0097564C" w:rsidRDefault="001A25D6" w:rsidP="001A2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64C">
        <w:rPr>
          <w:rFonts w:ascii="Times New Roman" w:eastAsia="Times New Roman" w:hAnsi="Times New Roman" w:cs="Times New Roman"/>
          <w:sz w:val="28"/>
          <w:szCs w:val="28"/>
        </w:rPr>
        <w:t>«Менеджмент и маркетинг»</w:t>
      </w:r>
    </w:p>
    <w:p w:rsidR="001A25D6" w:rsidRPr="0097564C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64C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CD4770" w:rsidRPr="0097564C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  <w:r w:rsidRPr="0097564C"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CD4770" w:rsidRPr="0097564C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97564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D4770" w:rsidRPr="0097564C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97564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B5268" w:rsidRPr="0097564C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7564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A25D6" w:rsidRPr="0097564C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25D6" w:rsidRPr="0097564C" w:rsidRDefault="001A25D6" w:rsidP="001A2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64C">
        <w:rPr>
          <w:rFonts w:ascii="Times New Roman" w:eastAsia="Times New Roman" w:hAnsi="Times New Roman" w:cs="Times New Roman"/>
          <w:sz w:val="28"/>
          <w:szCs w:val="28"/>
        </w:rPr>
        <w:t>Программа актуализирована и продлена на 201</w:t>
      </w:r>
      <w:r w:rsidR="00117DC7" w:rsidRPr="0097564C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7564C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117DC7" w:rsidRPr="0097564C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7564C">
        <w:rPr>
          <w:rFonts w:ascii="Times New Roman" w:eastAsia="Times New Roman" w:hAnsi="Times New Roman" w:cs="Times New Roman"/>
          <w:sz w:val="28"/>
          <w:szCs w:val="28"/>
        </w:rPr>
        <w:t xml:space="preserve"> учебный год (приложение).</w:t>
      </w:r>
    </w:p>
    <w:p w:rsidR="001A25D6" w:rsidRPr="0097564C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1A25D6" w:rsidRPr="0097564C" w:rsidTr="001A25D6">
        <w:tc>
          <w:tcPr>
            <w:tcW w:w="5070" w:type="dxa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 К. Румянцев</w:t>
            </w:r>
          </w:p>
        </w:tc>
      </w:tr>
      <w:tr w:rsidR="001A25D6" w:rsidRPr="0097564C" w:rsidTr="001A25D6">
        <w:tc>
          <w:tcPr>
            <w:tcW w:w="5070" w:type="dxa"/>
          </w:tcPr>
          <w:p w:rsidR="001A25D6" w:rsidRPr="0097564C" w:rsidRDefault="001A25D6" w:rsidP="007C7D6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D4770" w:rsidRPr="009756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</w:t>
            </w: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D4770" w:rsidRPr="009756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7C7D68" w:rsidRPr="009756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25D6" w:rsidRPr="0097564C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25D6" w:rsidRPr="0097564C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64C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1A25D6" w:rsidRPr="0097564C" w:rsidRDefault="001A25D6" w:rsidP="001A2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64C">
        <w:rPr>
          <w:rFonts w:ascii="Times New Roman" w:eastAsia="Times New Roman" w:hAnsi="Times New Roman" w:cs="Times New Roman"/>
          <w:sz w:val="28"/>
          <w:szCs w:val="28"/>
        </w:rPr>
        <w:t>«Менеджмент и маркетинг»</w:t>
      </w:r>
    </w:p>
    <w:p w:rsidR="001A25D6" w:rsidRPr="0097564C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64C">
        <w:rPr>
          <w:rFonts w:ascii="Times New Roman" w:eastAsia="Times New Roman" w:hAnsi="Times New Roman" w:cs="Times New Roman"/>
          <w:sz w:val="28"/>
          <w:szCs w:val="28"/>
        </w:rPr>
        <w:t>Протокол № __ от «___» _________ 201 __ г.</w:t>
      </w:r>
    </w:p>
    <w:p w:rsidR="001A25D6" w:rsidRPr="0097564C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25D6" w:rsidRPr="0097564C" w:rsidRDefault="001A25D6" w:rsidP="001A2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64C">
        <w:rPr>
          <w:rFonts w:ascii="Times New Roman" w:eastAsia="Times New Roman" w:hAnsi="Times New Roman" w:cs="Times New Roman"/>
          <w:sz w:val="28"/>
          <w:szCs w:val="28"/>
        </w:rPr>
        <w:t>Программа актуализирована и продлена на 201__/201__ учебный год (приложение).</w:t>
      </w:r>
    </w:p>
    <w:p w:rsidR="001A25D6" w:rsidRPr="0097564C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1A25D6" w:rsidRPr="0097564C" w:rsidTr="001A25D6">
        <w:tc>
          <w:tcPr>
            <w:tcW w:w="5070" w:type="dxa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1A25D6" w:rsidRPr="0097564C" w:rsidRDefault="001A25D6" w:rsidP="001A25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5D6" w:rsidRPr="0097564C" w:rsidTr="001A25D6">
        <w:tc>
          <w:tcPr>
            <w:tcW w:w="5070" w:type="dxa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25D6" w:rsidRPr="0097564C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25D6" w:rsidRPr="0097564C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64C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1A25D6" w:rsidRPr="0097564C" w:rsidRDefault="001A25D6" w:rsidP="001A2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64C">
        <w:rPr>
          <w:rFonts w:ascii="Times New Roman" w:eastAsia="Times New Roman" w:hAnsi="Times New Roman" w:cs="Times New Roman"/>
          <w:sz w:val="28"/>
          <w:szCs w:val="28"/>
        </w:rPr>
        <w:t>«Менеджмент и маркетинг»</w:t>
      </w:r>
    </w:p>
    <w:p w:rsidR="001A25D6" w:rsidRPr="0097564C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64C">
        <w:rPr>
          <w:rFonts w:ascii="Times New Roman" w:eastAsia="Times New Roman" w:hAnsi="Times New Roman" w:cs="Times New Roman"/>
          <w:sz w:val="28"/>
          <w:szCs w:val="28"/>
        </w:rPr>
        <w:t>Протокол № __ от «___» _________ 201 __ г.</w:t>
      </w:r>
    </w:p>
    <w:p w:rsidR="001A25D6" w:rsidRPr="0097564C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25D6" w:rsidRPr="0097564C" w:rsidRDefault="001A25D6" w:rsidP="001A2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64C">
        <w:rPr>
          <w:rFonts w:ascii="Times New Roman" w:eastAsia="Times New Roman" w:hAnsi="Times New Roman" w:cs="Times New Roman"/>
          <w:sz w:val="28"/>
          <w:szCs w:val="28"/>
        </w:rPr>
        <w:t>Программа актуализирована и продлена на 201__/201__ учебный год (приложение).</w:t>
      </w:r>
    </w:p>
    <w:p w:rsidR="001A25D6" w:rsidRPr="0097564C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1A25D6" w:rsidRPr="0097564C" w:rsidTr="001A25D6">
        <w:tc>
          <w:tcPr>
            <w:tcW w:w="5070" w:type="dxa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1A25D6" w:rsidRPr="0097564C" w:rsidRDefault="001A25D6" w:rsidP="001A25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5D6" w:rsidRPr="0097564C" w:rsidTr="001A25D6">
        <w:tc>
          <w:tcPr>
            <w:tcW w:w="5070" w:type="dxa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25D6" w:rsidRPr="0097564C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D9" w:rsidRPr="00763BD9" w:rsidRDefault="001A25D6" w:rsidP="00763BD9">
      <w:pPr>
        <w:tabs>
          <w:tab w:val="left" w:pos="250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F401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131977</wp:posOffset>
            </wp:positionH>
            <wp:positionV relativeFrom="paragraph">
              <wp:posOffset>1875</wp:posOffset>
            </wp:positionV>
            <wp:extent cx="5840730" cy="5304155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530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BD9" w:rsidRPr="00763B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СОГЛАСОВАНИЙ</w:t>
      </w:r>
    </w:p>
    <w:p w:rsidR="00763BD9" w:rsidRPr="00763BD9" w:rsidRDefault="00763BD9" w:rsidP="00763BD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D9" w:rsidRPr="00763BD9" w:rsidRDefault="00763BD9" w:rsidP="00763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D9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763BD9" w:rsidRPr="00763BD9" w:rsidRDefault="00763BD9" w:rsidP="00763B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3BD9">
        <w:rPr>
          <w:rFonts w:ascii="Times New Roman" w:eastAsia="Calibri" w:hAnsi="Times New Roman" w:cs="Times New Roman"/>
          <w:sz w:val="28"/>
          <w:szCs w:val="28"/>
        </w:rPr>
        <w:t>«Менеджмент и маркетинг»</w:t>
      </w:r>
    </w:p>
    <w:p w:rsidR="00763BD9" w:rsidRPr="00763BD9" w:rsidRDefault="00763BD9" w:rsidP="0076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BD9">
        <w:rPr>
          <w:rFonts w:ascii="Times New Roman" w:eastAsia="Times New Roman" w:hAnsi="Times New Roman" w:cs="Times New Roman"/>
          <w:sz w:val="28"/>
          <w:szCs w:val="28"/>
        </w:rPr>
        <w:t>Протокол № 6  от «01» марта 2016 г.</w:t>
      </w:r>
    </w:p>
    <w:p w:rsidR="00763BD9" w:rsidRPr="00763BD9" w:rsidRDefault="00763BD9" w:rsidP="00763BD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67" w:type="dxa"/>
        <w:tblLook w:val="00A0" w:firstRow="1" w:lastRow="0" w:firstColumn="1" w:lastColumn="0" w:noHBand="0" w:noVBand="0"/>
      </w:tblPr>
      <w:tblGrid>
        <w:gridCol w:w="5070"/>
        <w:gridCol w:w="1603"/>
        <w:gridCol w:w="2394"/>
      </w:tblGrid>
      <w:tr w:rsidR="00763BD9" w:rsidRPr="00763BD9" w:rsidTr="00D234DA">
        <w:tc>
          <w:tcPr>
            <w:tcW w:w="5070" w:type="dxa"/>
          </w:tcPr>
          <w:p w:rsidR="00763BD9" w:rsidRPr="00763BD9" w:rsidRDefault="00763BD9" w:rsidP="00763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763BD9" w:rsidRPr="00763BD9" w:rsidRDefault="00763BD9" w:rsidP="00763B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«Менеджмент и маркетинг»</w:t>
            </w:r>
          </w:p>
        </w:tc>
        <w:tc>
          <w:tcPr>
            <w:tcW w:w="1603" w:type="dxa"/>
            <w:vAlign w:val="bottom"/>
          </w:tcPr>
          <w:p w:rsidR="00763BD9" w:rsidRPr="00763BD9" w:rsidRDefault="00763BD9" w:rsidP="0076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394" w:type="dxa"/>
            <w:shd w:val="clear" w:color="auto" w:fill="auto"/>
            <w:vAlign w:val="bottom"/>
          </w:tcPr>
          <w:p w:rsidR="00763BD9" w:rsidRPr="00763BD9" w:rsidRDefault="00763BD9" w:rsidP="00763BD9">
            <w:pPr>
              <w:spacing w:after="0" w:line="240" w:lineRule="auto"/>
              <w:ind w:left="-69"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 К. Румянцев</w:t>
            </w:r>
          </w:p>
        </w:tc>
      </w:tr>
      <w:tr w:rsidR="00763BD9" w:rsidRPr="00763BD9" w:rsidTr="00D234DA">
        <w:tc>
          <w:tcPr>
            <w:tcW w:w="5070" w:type="dxa"/>
          </w:tcPr>
          <w:p w:rsidR="00763BD9" w:rsidRPr="00763BD9" w:rsidRDefault="00763BD9" w:rsidP="00763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01</w:t>
            </w: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марта    </w:t>
            </w: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</w:t>
            </w: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03" w:type="dxa"/>
          </w:tcPr>
          <w:p w:rsidR="00763BD9" w:rsidRPr="00763BD9" w:rsidRDefault="00763BD9" w:rsidP="00763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763BD9" w:rsidRPr="00763BD9" w:rsidRDefault="00763BD9" w:rsidP="00763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3BD9" w:rsidRPr="00763BD9" w:rsidRDefault="00763BD9" w:rsidP="00763BD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495"/>
        <w:gridCol w:w="14"/>
        <w:gridCol w:w="192"/>
        <w:gridCol w:w="2622"/>
        <w:gridCol w:w="14"/>
        <w:gridCol w:w="164"/>
      </w:tblGrid>
      <w:tr w:rsidR="00763BD9" w:rsidRPr="00763BD9" w:rsidTr="00D234DA">
        <w:trPr>
          <w:gridAfter w:val="1"/>
          <w:wAfter w:w="164" w:type="dxa"/>
        </w:trPr>
        <w:tc>
          <w:tcPr>
            <w:tcW w:w="5070" w:type="dxa"/>
            <w:gridSpan w:val="2"/>
          </w:tcPr>
          <w:p w:rsidR="00763BD9" w:rsidRPr="00763BD9" w:rsidRDefault="00763BD9" w:rsidP="00763BD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763BD9" w:rsidRPr="00763BD9" w:rsidRDefault="00763BD9" w:rsidP="00763BD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gridSpan w:val="3"/>
            <w:vAlign w:val="bottom"/>
          </w:tcPr>
          <w:p w:rsidR="00763BD9" w:rsidRPr="00763BD9" w:rsidRDefault="00763BD9" w:rsidP="00763BD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2" w:type="dxa"/>
            <w:gridSpan w:val="4"/>
            <w:vAlign w:val="bottom"/>
          </w:tcPr>
          <w:p w:rsidR="00763BD9" w:rsidRPr="00763BD9" w:rsidRDefault="00763BD9" w:rsidP="00763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BD9" w:rsidRPr="00763BD9" w:rsidTr="00D234DA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763BD9" w:rsidRPr="00763BD9" w:rsidRDefault="00763BD9" w:rsidP="00763BD9">
            <w:pPr>
              <w:widowControl w:val="0"/>
              <w:tabs>
                <w:tab w:val="left" w:pos="851"/>
              </w:tabs>
              <w:spacing w:after="0" w:line="300" w:lineRule="auto"/>
              <w:ind w:firstLine="3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603" w:type="dxa"/>
            <w:gridSpan w:val="3"/>
            <w:vAlign w:val="bottom"/>
          </w:tcPr>
          <w:p w:rsidR="00763BD9" w:rsidRPr="00763BD9" w:rsidRDefault="00763BD9" w:rsidP="00763BD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2842" w:type="dxa"/>
            <w:gridSpan w:val="4"/>
            <w:vAlign w:val="bottom"/>
          </w:tcPr>
          <w:p w:rsidR="00763BD9" w:rsidRPr="00763BD9" w:rsidRDefault="00763BD9" w:rsidP="00763BD9">
            <w:pPr>
              <w:tabs>
                <w:tab w:val="left" w:pos="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 Е. Коклева</w:t>
            </w:r>
          </w:p>
        </w:tc>
      </w:tr>
      <w:tr w:rsidR="00763BD9" w:rsidRPr="00763BD9" w:rsidTr="00D234DA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763BD9" w:rsidRPr="00763BD9" w:rsidRDefault="00763BD9" w:rsidP="00763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01</w:t>
            </w: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марта     </w:t>
            </w: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6 </w:t>
            </w: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03" w:type="dxa"/>
            <w:gridSpan w:val="3"/>
          </w:tcPr>
          <w:p w:rsidR="00763BD9" w:rsidRPr="00763BD9" w:rsidRDefault="00763BD9" w:rsidP="00763BD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2" w:type="dxa"/>
            <w:gridSpan w:val="4"/>
          </w:tcPr>
          <w:p w:rsidR="00763BD9" w:rsidRPr="00763BD9" w:rsidRDefault="00763BD9" w:rsidP="00763BD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BD9" w:rsidRPr="00763BD9" w:rsidTr="00D234DA">
        <w:trPr>
          <w:gridAfter w:val="2"/>
          <w:wAfter w:w="178" w:type="dxa"/>
        </w:trPr>
        <w:tc>
          <w:tcPr>
            <w:tcW w:w="5103" w:type="dxa"/>
            <w:gridSpan w:val="3"/>
          </w:tcPr>
          <w:p w:rsidR="00763BD9" w:rsidRPr="00763BD9" w:rsidRDefault="00763BD9" w:rsidP="00763B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gridSpan w:val="3"/>
            <w:vAlign w:val="bottom"/>
          </w:tcPr>
          <w:p w:rsidR="00763BD9" w:rsidRPr="00763BD9" w:rsidRDefault="00763BD9" w:rsidP="00763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763BD9" w:rsidRPr="00763BD9" w:rsidRDefault="00763BD9" w:rsidP="00763BD9">
            <w:pPr>
              <w:spacing w:after="0" w:line="240" w:lineRule="auto"/>
              <w:ind w:left="-69"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BD9" w:rsidRPr="00763BD9" w:rsidTr="00D234DA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763BD9" w:rsidRPr="00763BD9" w:rsidRDefault="00763BD9" w:rsidP="00763BD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  <w:p w:rsidR="00763BD9" w:rsidRPr="00763BD9" w:rsidRDefault="00763BD9" w:rsidP="00763B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336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763BD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«Финансовый менеджмент»</w:t>
            </w:r>
          </w:p>
          <w:p w:rsidR="00763BD9" w:rsidRPr="00763BD9" w:rsidRDefault="00763BD9" w:rsidP="00763B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336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763BD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«Маркетинг»</w:t>
            </w:r>
          </w:p>
          <w:p w:rsidR="00763BD9" w:rsidRPr="00763BD9" w:rsidRDefault="00763BD9" w:rsidP="00763B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33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BD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«Управление человеческими ресурсами»</w:t>
            </w:r>
          </w:p>
        </w:tc>
        <w:tc>
          <w:tcPr>
            <w:tcW w:w="1701" w:type="dxa"/>
            <w:gridSpan w:val="3"/>
            <w:vAlign w:val="bottom"/>
          </w:tcPr>
          <w:p w:rsidR="00763BD9" w:rsidRPr="00763BD9" w:rsidRDefault="00763BD9" w:rsidP="00763BD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gridSpan w:val="3"/>
            <w:vAlign w:val="bottom"/>
          </w:tcPr>
          <w:p w:rsidR="00763BD9" w:rsidRPr="00763BD9" w:rsidRDefault="00763BD9" w:rsidP="00763BD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3BD9" w:rsidRPr="00763BD9" w:rsidRDefault="00763BD9" w:rsidP="00763BD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3BD9" w:rsidRPr="00763BD9" w:rsidRDefault="00763BD9" w:rsidP="00763BD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Н.К. Румянцев</w:t>
            </w:r>
          </w:p>
        </w:tc>
      </w:tr>
      <w:tr w:rsidR="00763BD9" w:rsidRPr="00763BD9" w:rsidTr="00D234DA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763BD9" w:rsidRPr="00763BD9" w:rsidRDefault="00763BD9" w:rsidP="00763BD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01</w:t>
            </w: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марта     </w:t>
            </w: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763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gridSpan w:val="3"/>
          </w:tcPr>
          <w:p w:rsidR="00763BD9" w:rsidRPr="00763BD9" w:rsidRDefault="00763BD9" w:rsidP="00763BD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3"/>
          </w:tcPr>
          <w:p w:rsidR="00763BD9" w:rsidRPr="00763BD9" w:rsidRDefault="00763BD9" w:rsidP="00763BD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3BD9" w:rsidRPr="00763BD9" w:rsidRDefault="00763BD9" w:rsidP="00763B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BD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A25D6" w:rsidRPr="0097564C" w:rsidRDefault="001A25D6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A25D6" w:rsidRPr="0097564C" w:rsidRDefault="001A25D6" w:rsidP="001A25D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92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«12» января 2016 г., приказ № 7 по направлению 38.03.02 «Менеджмент» по дисциплине «Корпоративная социальная ответственность».</w:t>
      </w:r>
    </w:p>
    <w:p w:rsidR="00925237" w:rsidRPr="0097564C" w:rsidRDefault="00925237" w:rsidP="00925237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925237" w:rsidRPr="0097564C" w:rsidRDefault="00925237" w:rsidP="00925237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925237" w:rsidRPr="0097564C" w:rsidRDefault="00925237" w:rsidP="0092523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925237" w:rsidRPr="0097564C" w:rsidRDefault="00925237" w:rsidP="0092523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умений, указанных в разделе 2 рабочей программы;</w:t>
      </w:r>
    </w:p>
    <w:p w:rsidR="00925237" w:rsidRPr="0097564C" w:rsidRDefault="00925237" w:rsidP="0092523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навыков, указанных в разделе 2 рабочей программы.</w:t>
      </w:r>
    </w:p>
    <w:p w:rsidR="00925237" w:rsidRPr="0097564C" w:rsidRDefault="00925237" w:rsidP="009252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011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A25D6" w:rsidRPr="0097564C" w:rsidRDefault="001A25D6" w:rsidP="00011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A43641" w:rsidRPr="0097564C" w:rsidRDefault="00031227" w:rsidP="00667EA5">
      <w:pPr>
        <w:shd w:val="clear" w:color="auto" w:fill="FFFFFF"/>
        <w:tabs>
          <w:tab w:val="num" w:pos="720"/>
        </w:tabs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64C">
        <w:rPr>
          <w:rFonts w:ascii="Times New Roman" w:hAnsi="Times New Roman" w:cs="Times New Roman"/>
          <w:b/>
          <w:sz w:val="28"/>
          <w:szCs w:val="28"/>
        </w:rPr>
        <w:tab/>
      </w:r>
      <w:r w:rsidR="00A43641" w:rsidRPr="0097564C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A43641" w:rsidRPr="0097564C" w:rsidRDefault="000117E1" w:rsidP="00667EA5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>- о</w:t>
      </w:r>
      <w:r w:rsidR="00A43641" w:rsidRPr="0097564C">
        <w:rPr>
          <w:rFonts w:ascii="Times New Roman" w:hAnsi="Times New Roman" w:cs="Times New Roman"/>
          <w:sz w:val="28"/>
          <w:szCs w:val="28"/>
        </w:rPr>
        <w:t>сновы генезиса концепции корпоративной социальной ответственности (КСО), роль и место этики бизнеса в системе КСО;</w:t>
      </w:r>
    </w:p>
    <w:p w:rsidR="00A43641" w:rsidRPr="0097564C" w:rsidRDefault="000117E1" w:rsidP="00667EA5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>- о</w:t>
      </w:r>
      <w:r w:rsidR="00A43641" w:rsidRPr="0097564C">
        <w:rPr>
          <w:rFonts w:ascii="Times New Roman" w:hAnsi="Times New Roman" w:cs="Times New Roman"/>
          <w:sz w:val="28"/>
          <w:szCs w:val="28"/>
        </w:rPr>
        <w:t>сновные направления интегрирования КСО в теорию и практику стратегического управления</w:t>
      </w:r>
      <w:r w:rsidR="0009411B" w:rsidRPr="0097564C">
        <w:rPr>
          <w:rFonts w:ascii="Times New Roman" w:hAnsi="Times New Roman" w:cs="Times New Roman"/>
          <w:sz w:val="28"/>
          <w:szCs w:val="28"/>
        </w:rPr>
        <w:t>;</w:t>
      </w:r>
    </w:p>
    <w:p w:rsidR="0009411B" w:rsidRPr="0097564C" w:rsidRDefault="001E5A7D" w:rsidP="00667EA5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 xml:space="preserve">- </w:t>
      </w:r>
      <w:r w:rsidR="000117E1" w:rsidRPr="0097564C">
        <w:rPr>
          <w:rFonts w:ascii="Times New Roman" w:hAnsi="Times New Roman" w:cs="Times New Roman"/>
          <w:sz w:val="28"/>
          <w:szCs w:val="28"/>
        </w:rPr>
        <w:t>с</w:t>
      </w:r>
      <w:r w:rsidR="0009411B" w:rsidRPr="0097564C">
        <w:rPr>
          <w:rFonts w:ascii="Times New Roman" w:hAnsi="Times New Roman" w:cs="Times New Roman"/>
          <w:sz w:val="28"/>
          <w:szCs w:val="28"/>
        </w:rPr>
        <w:t>овременные подходы к управлению организацией на основе</w:t>
      </w:r>
      <w:r w:rsidR="000117E1" w:rsidRPr="0097564C">
        <w:rPr>
          <w:rFonts w:ascii="Times New Roman" w:hAnsi="Times New Roman" w:cs="Times New Roman"/>
          <w:sz w:val="28"/>
          <w:szCs w:val="28"/>
        </w:rPr>
        <w:t xml:space="preserve"> принципов устойчивого развития;</w:t>
      </w:r>
    </w:p>
    <w:p w:rsidR="00A43641" w:rsidRPr="0097564C" w:rsidRDefault="00A43641" w:rsidP="00667EA5">
      <w:pPr>
        <w:spacing w:after="0"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64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43641" w:rsidRPr="0097564C" w:rsidRDefault="000117E1" w:rsidP="00667EA5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>- и</w:t>
      </w:r>
      <w:r w:rsidR="00A43641" w:rsidRPr="0097564C">
        <w:rPr>
          <w:rFonts w:ascii="Times New Roman" w:hAnsi="Times New Roman" w:cs="Times New Roman"/>
          <w:sz w:val="28"/>
          <w:szCs w:val="28"/>
        </w:rPr>
        <w:t>дентифицировать, анализировать и ранжировать ожидания заинтересованных сторон организации с позиции концепции КСО;</w:t>
      </w:r>
    </w:p>
    <w:p w:rsidR="0009411B" w:rsidRPr="0097564C" w:rsidRDefault="000117E1" w:rsidP="00667EA5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>- д</w:t>
      </w:r>
      <w:r w:rsidR="00A43641" w:rsidRPr="0097564C">
        <w:rPr>
          <w:rFonts w:ascii="Times New Roman" w:hAnsi="Times New Roman" w:cs="Times New Roman"/>
          <w:sz w:val="28"/>
          <w:szCs w:val="28"/>
        </w:rPr>
        <w:t>иагностировать этические проблемы в организации и применять основные модели принятия этичных управленческих решений</w:t>
      </w:r>
      <w:r w:rsidR="0009411B" w:rsidRPr="0097564C">
        <w:rPr>
          <w:rFonts w:ascii="Times New Roman" w:hAnsi="Times New Roman" w:cs="Times New Roman"/>
          <w:sz w:val="28"/>
          <w:szCs w:val="28"/>
        </w:rPr>
        <w:t>;</w:t>
      </w:r>
    </w:p>
    <w:p w:rsidR="00BC24FA" w:rsidRPr="0097564C" w:rsidRDefault="0009411B" w:rsidP="00667EA5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 xml:space="preserve">- </w:t>
      </w:r>
      <w:r w:rsidR="000117E1" w:rsidRPr="0097564C">
        <w:rPr>
          <w:rFonts w:ascii="Times New Roman" w:hAnsi="Times New Roman" w:cs="Times New Roman"/>
          <w:sz w:val="28"/>
          <w:szCs w:val="28"/>
        </w:rPr>
        <w:t>р</w:t>
      </w:r>
      <w:r w:rsidR="00BC24FA" w:rsidRPr="0097564C">
        <w:rPr>
          <w:rFonts w:ascii="Times New Roman" w:hAnsi="Times New Roman" w:cs="Times New Roman"/>
          <w:sz w:val="28"/>
          <w:szCs w:val="28"/>
        </w:rPr>
        <w:t>азрабатывать этические кодексы для коммерческих и некоммерческих организаций;</w:t>
      </w:r>
    </w:p>
    <w:p w:rsidR="001E5A7D" w:rsidRPr="0097564C" w:rsidRDefault="000117E1" w:rsidP="00667EA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>- р</w:t>
      </w:r>
      <w:r w:rsidR="001E5A7D" w:rsidRPr="0097564C">
        <w:rPr>
          <w:rFonts w:ascii="Times New Roman" w:hAnsi="Times New Roman" w:cs="Times New Roman"/>
          <w:sz w:val="28"/>
          <w:szCs w:val="28"/>
        </w:rPr>
        <w:t>азрабатывать программы социальных инвестиций.</w:t>
      </w:r>
    </w:p>
    <w:p w:rsidR="00A43641" w:rsidRPr="0097564C" w:rsidRDefault="00A43641" w:rsidP="00667EA5">
      <w:pPr>
        <w:spacing w:after="0" w:line="259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64C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A43641" w:rsidRPr="0097564C" w:rsidRDefault="00A43641" w:rsidP="00667EA5">
      <w:pPr>
        <w:pStyle w:val="a9"/>
        <w:spacing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 xml:space="preserve">- </w:t>
      </w:r>
      <w:r w:rsidR="000117E1" w:rsidRPr="0097564C">
        <w:rPr>
          <w:rFonts w:ascii="Times New Roman" w:hAnsi="Times New Roman" w:cs="Times New Roman"/>
          <w:sz w:val="28"/>
          <w:szCs w:val="28"/>
        </w:rPr>
        <w:t>м</w:t>
      </w:r>
      <w:r w:rsidRPr="0097564C">
        <w:rPr>
          <w:rFonts w:ascii="Times New Roman" w:hAnsi="Times New Roman" w:cs="Times New Roman"/>
          <w:sz w:val="28"/>
          <w:szCs w:val="28"/>
        </w:rPr>
        <w:t>етодами формирования и поддержания этичного климата в организации;</w:t>
      </w:r>
    </w:p>
    <w:p w:rsidR="00A43641" w:rsidRPr="0097564C" w:rsidRDefault="000117E1" w:rsidP="00667EA5">
      <w:pPr>
        <w:pStyle w:val="a9"/>
        <w:spacing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>- м</w:t>
      </w:r>
      <w:r w:rsidR="00A43641" w:rsidRPr="0097564C">
        <w:rPr>
          <w:rFonts w:ascii="Times New Roman" w:hAnsi="Times New Roman" w:cs="Times New Roman"/>
          <w:sz w:val="28"/>
          <w:szCs w:val="28"/>
        </w:rPr>
        <w:t>етодами составления и анализа отчетности по КСО</w:t>
      </w:r>
      <w:r w:rsidR="0009411B" w:rsidRPr="0097564C">
        <w:rPr>
          <w:rFonts w:ascii="Times New Roman" w:hAnsi="Times New Roman" w:cs="Times New Roman"/>
          <w:sz w:val="28"/>
          <w:szCs w:val="28"/>
        </w:rPr>
        <w:t>;</w:t>
      </w:r>
    </w:p>
    <w:p w:rsidR="0009411B" w:rsidRPr="0097564C" w:rsidRDefault="0009411B" w:rsidP="00667EA5">
      <w:pPr>
        <w:pStyle w:val="a9"/>
        <w:spacing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 xml:space="preserve">- </w:t>
      </w:r>
      <w:r w:rsidR="000117E1" w:rsidRPr="0097564C">
        <w:rPr>
          <w:rFonts w:ascii="Times New Roman" w:hAnsi="Times New Roman" w:cs="Times New Roman"/>
          <w:sz w:val="28"/>
          <w:szCs w:val="28"/>
        </w:rPr>
        <w:t>и</w:t>
      </w:r>
      <w:r w:rsidR="001E5A7D" w:rsidRPr="0097564C">
        <w:rPr>
          <w:rFonts w:ascii="Times New Roman" w:hAnsi="Times New Roman" w:cs="Times New Roman"/>
          <w:sz w:val="28"/>
          <w:szCs w:val="28"/>
        </w:rPr>
        <w:t>н</w:t>
      </w:r>
      <w:r w:rsidRPr="0097564C">
        <w:rPr>
          <w:rFonts w:ascii="Times New Roman" w:hAnsi="Times New Roman" w:cs="Times New Roman"/>
          <w:sz w:val="28"/>
          <w:szCs w:val="28"/>
        </w:rPr>
        <w:t>струментами оценки КСО</w:t>
      </w:r>
      <w:r w:rsidR="001E5A7D" w:rsidRPr="0097564C">
        <w:rPr>
          <w:rFonts w:ascii="Times New Roman" w:hAnsi="Times New Roman" w:cs="Times New Roman"/>
          <w:sz w:val="28"/>
          <w:szCs w:val="28"/>
        </w:rPr>
        <w:t>;</w:t>
      </w:r>
    </w:p>
    <w:p w:rsidR="00BC24FA" w:rsidRPr="0097564C" w:rsidRDefault="001E5A7D" w:rsidP="00667EA5">
      <w:pPr>
        <w:pStyle w:val="a9"/>
        <w:spacing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 xml:space="preserve">- </w:t>
      </w:r>
      <w:r w:rsidR="000117E1" w:rsidRPr="0097564C">
        <w:rPr>
          <w:rFonts w:ascii="Times New Roman" w:hAnsi="Times New Roman" w:cs="Times New Roman"/>
          <w:sz w:val="28"/>
          <w:szCs w:val="28"/>
        </w:rPr>
        <w:t>м</w:t>
      </w:r>
      <w:r w:rsidR="00BC24FA" w:rsidRPr="0097564C">
        <w:rPr>
          <w:rFonts w:ascii="Times New Roman" w:hAnsi="Times New Roman" w:cs="Times New Roman"/>
          <w:sz w:val="28"/>
          <w:szCs w:val="28"/>
        </w:rPr>
        <w:t>етодами организационного обучения КСО</w:t>
      </w:r>
      <w:r w:rsidRPr="0097564C">
        <w:rPr>
          <w:rFonts w:ascii="Times New Roman" w:hAnsi="Times New Roman" w:cs="Times New Roman"/>
          <w:sz w:val="28"/>
          <w:szCs w:val="28"/>
        </w:rPr>
        <w:t>.</w:t>
      </w:r>
    </w:p>
    <w:p w:rsidR="001A25D6" w:rsidRPr="0097564C" w:rsidRDefault="001A25D6" w:rsidP="00667EA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профессиональной деятельности в п. 2.4 </w:t>
      </w:r>
      <w:r w:rsidR="00C2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A25D6" w:rsidRPr="0097564C" w:rsidRDefault="001A25D6" w:rsidP="0001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следующей </w:t>
      </w:r>
      <w:r w:rsidRPr="0097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bookmarkStart w:id="0" w:name="OLE_LINK5"/>
      <w:bookmarkStart w:id="1" w:name="OLE_LINK6"/>
      <w:bookmarkStart w:id="2" w:name="OLE_LINK7"/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</w:t>
      </w:r>
      <w:bookmarkEnd w:id="0"/>
      <w:bookmarkEnd w:id="1"/>
      <w:bookmarkEnd w:id="2"/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 работать в коллективе, толерантно воспринимая социальные, этнические, конфессиональные и культурные различия (ОК-5);</w:t>
      </w: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 к самоорганизации и самообразованию (ОК-6).</w:t>
      </w:r>
    </w:p>
    <w:p w:rsidR="001A25D6" w:rsidRPr="0097564C" w:rsidRDefault="001A25D6" w:rsidP="0001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97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навыками поиска, анализа и использования нормативных и правовых документов в своей профессиональной деятельности (ОПК-1);</w:t>
      </w: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находить организационно-управленческие решения</w:t>
      </w: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готовностью нести за них ответственность с позиций социальной значимости принимаемых решений (ОПК-2).</w:t>
      </w:r>
    </w:p>
    <w:p w:rsidR="001A25D6" w:rsidRPr="0097564C" w:rsidRDefault="001A25D6" w:rsidP="0001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97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бакалавриата: </w:t>
      </w:r>
    </w:p>
    <w:p w:rsidR="00F51968" w:rsidRPr="0097564C" w:rsidRDefault="00F51968" w:rsidP="00031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организационно-управленческая деятельность: </w:t>
      </w:r>
    </w:p>
    <w:p w:rsidR="00CB1285" w:rsidRPr="0097564C" w:rsidRDefault="00CB1285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</w:t>
      </w:r>
      <w:r w:rsidR="00877D4E"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 групповой динамики и принципов формирования команды, умение проводить </w:t>
      </w: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 человеческих ресурсов и осуществлять диагностику организационной культуры (ПК-1);</w:t>
      </w:r>
    </w:p>
    <w:p w:rsidR="00F51968" w:rsidRPr="0097564C" w:rsidRDefault="00CB1285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F51968" w:rsidRPr="0097564C" w:rsidRDefault="00F51968" w:rsidP="00031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информационно-аналитическая деятельность:</w:t>
      </w:r>
    </w:p>
    <w:p w:rsidR="00CB1285" w:rsidRPr="0097564C" w:rsidRDefault="00CB1285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F51968" w:rsidRPr="0097564C" w:rsidRDefault="00F51968" w:rsidP="00031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предпринимательская деятельность: </w:t>
      </w:r>
    </w:p>
    <w:p w:rsidR="00CB1285" w:rsidRPr="0097564C" w:rsidRDefault="00CB1285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(ПК-17).</w:t>
      </w:r>
    </w:p>
    <w:p w:rsidR="001A25D6" w:rsidRPr="0097564C" w:rsidRDefault="001A25D6" w:rsidP="0001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0B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ОПОП.</w:t>
      </w:r>
    </w:p>
    <w:p w:rsidR="001A25D6" w:rsidRPr="0097564C" w:rsidRDefault="001A25D6" w:rsidP="0001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0B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характеристики 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ОПОП.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1285" w:rsidRPr="0097564C" w:rsidRDefault="001A25D6" w:rsidP="00CB1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CB1285"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Корпоративная социальная ответственность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B1285" w:rsidRPr="0097564C">
        <w:rPr>
          <w:rFonts w:ascii="Times New Roman" w:hAnsi="Times New Roman" w:cs="Times New Roman"/>
          <w:sz w:val="28"/>
          <w:szCs w:val="28"/>
        </w:rPr>
        <w:t>(Б1.В.ОД.7)</w:t>
      </w:r>
    </w:p>
    <w:p w:rsidR="001A25D6" w:rsidRPr="0097564C" w:rsidRDefault="001A25D6" w:rsidP="00CB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вариативной части и является </w:t>
      </w:r>
      <w:r w:rsidR="004B0EFC"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дисциплиной.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A25D6" w:rsidRPr="0097564C" w:rsidRDefault="001A25D6" w:rsidP="001A25D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0C07" w:rsidRPr="0097564C" w:rsidRDefault="00200C07" w:rsidP="00200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 (5 семестр): </w:t>
      </w: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1A25D6" w:rsidRPr="0097564C" w:rsidTr="001A25D6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A25D6" w:rsidRPr="0097564C" w:rsidTr="001A25D6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5C3B06" w:rsidRPr="0097564C" w:rsidTr="001A25D6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06" w:rsidRPr="0097564C" w:rsidRDefault="005C3B06" w:rsidP="005C3B0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работа </w:t>
            </w:r>
          </w:p>
          <w:p w:rsidR="005C3B06" w:rsidRPr="0097564C" w:rsidRDefault="005C3B06" w:rsidP="005C3B0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06" w:rsidRPr="0097564C" w:rsidRDefault="00AF7023" w:rsidP="00AF70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06" w:rsidRPr="0097564C" w:rsidRDefault="00AF7023" w:rsidP="00AF70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5C3B06" w:rsidRPr="0097564C" w:rsidTr="001A25D6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06" w:rsidRPr="0097564C" w:rsidRDefault="005C3B06" w:rsidP="005C3B0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C3B06" w:rsidRPr="0097564C" w:rsidRDefault="005C3B06" w:rsidP="005C3B06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06" w:rsidRPr="0097564C" w:rsidRDefault="005C3B06" w:rsidP="005C3B0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B06" w:rsidRPr="0097564C" w:rsidRDefault="00AF7023" w:rsidP="005C3B0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06" w:rsidRPr="0097564C" w:rsidRDefault="005C3B06" w:rsidP="005C3B0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B06" w:rsidRPr="0097564C" w:rsidRDefault="00FE2207" w:rsidP="00AF702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F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C3B06" w:rsidRPr="0097564C" w:rsidTr="001A25D6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06" w:rsidRPr="0097564C" w:rsidRDefault="005C3B06" w:rsidP="005C3B06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06" w:rsidRPr="0097564C" w:rsidRDefault="00AF7023" w:rsidP="005C3B0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06" w:rsidRPr="0097564C" w:rsidRDefault="00AF7023" w:rsidP="005C3B0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E86E52" w:rsidRPr="0097564C" w:rsidTr="001A25D6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52" w:rsidRPr="0097564C" w:rsidRDefault="00E86E52" w:rsidP="00E86E52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52" w:rsidRPr="0097564C" w:rsidRDefault="00E86E52" w:rsidP="00E86E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52" w:rsidRPr="0097564C" w:rsidRDefault="00E86E52" w:rsidP="00E86E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86E52" w:rsidRPr="0097564C" w:rsidTr="001A25D6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E86E52" w:rsidRPr="0097564C" w:rsidRDefault="00E86E52" w:rsidP="00E86E5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E86E52" w:rsidRPr="0097564C" w:rsidRDefault="00AF7023" w:rsidP="00E86E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86E52" w:rsidRPr="0097564C" w:rsidRDefault="00AF7023" w:rsidP="00E86E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A25D6" w:rsidRPr="0097564C" w:rsidTr="001A25D6">
        <w:trPr>
          <w:jc w:val="center"/>
        </w:trPr>
        <w:tc>
          <w:tcPr>
            <w:tcW w:w="5353" w:type="dxa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1A25D6" w:rsidRPr="0097564C" w:rsidRDefault="00AF7023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1A25D6" w:rsidRPr="0097564C" w:rsidRDefault="00AF7023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A25D6" w:rsidRPr="0097564C" w:rsidTr="001A25D6">
        <w:trPr>
          <w:jc w:val="center"/>
        </w:trPr>
        <w:tc>
          <w:tcPr>
            <w:tcW w:w="5353" w:type="dxa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1A25D6" w:rsidRPr="0097564C" w:rsidRDefault="00E47C33" w:rsidP="00E86E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E86E52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ачет</w:t>
            </w:r>
            <w:r w:rsidR="005C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курсовая работа</w:t>
            </w:r>
          </w:p>
        </w:tc>
        <w:tc>
          <w:tcPr>
            <w:tcW w:w="1701" w:type="dxa"/>
            <w:vAlign w:val="center"/>
          </w:tcPr>
          <w:p w:rsidR="001A25D6" w:rsidRPr="0097564C" w:rsidRDefault="00E86E52" w:rsidP="004E11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  <w:r w:rsidR="005C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курсовая работа</w:t>
            </w:r>
          </w:p>
        </w:tc>
      </w:tr>
      <w:tr w:rsidR="001A25D6" w:rsidRPr="0097564C" w:rsidTr="001A25D6">
        <w:trPr>
          <w:jc w:val="center"/>
        </w:trPr>
        <w:tc>
          <w:tcPr>
            <w:tcW w:w="5353" w:type="dxa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1A25D6" w:rsidRPr="0097564C" w:rsidRDefault="001A25D6" w:rsidP="004B0EF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0EFC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4B0EFC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A25D6" w:rsidRPr="0097564C" w:rsidRDefault="001A25D6" w:rsidP="004B0EF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0EFC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4B0EFC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A25D6" w:rsidRPr="0097564C" w:rsidRDefault="001A25D6" w:rsidP="001A2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C07" w:rsidRPr="0097564C" w:rsidRDefault="00031227" w:rsidP="00200C0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0C07"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(профили «Финансовый менеджмент», «Маркетинг»</w:t>
      </w:r>
      <w:r w:rsidR="00D2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00C07"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 (</w:t>
      </w:r>
      <w:r w:rsidR="00B86B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0C07"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курс): </w:t>
      </w:r>
    </w:p>
    <w:p w:rsidR="001A25D6" w:rsidRPr="0097564C" w:rsidRDefault="001A25D6" w:rsidP="001A2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1A25D6" w:rsidRPr="0097564C" w:rsidTr="001A25D6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A25D6" w:rsidRPr="0097564C" w:rsidTr="001A25D6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A25D6" w:rsidRPr="0097564C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25D6" w:rsidRPr="0097564C" w:rsidTr="001A25D6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97564C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работа </w:t>
            </w:r>
          </w:p>
          <w:p w:rsidR="001A25D6" w:rsidRPr="0097564C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97564C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97564C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A25D6" w:rsidRPr="0097564C" w:rsidTr="001A25D6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A25D6" w:rsidRPr="0097564C" w:rsidRDefault="001A25D6" w:rsidP="002E082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97564C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5D6" w:rsidRPr="0097564C" w:rsidRDefault="000F31D9" w:rsidP="000F31D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97564C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5D6" w:rsidRPr="0097564C" w:rsidRDefault="000F31D9" w:rsidP="001A25D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A25D6" w:rsidRPr="0097564C" w:rsidTr="001A25D6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97564C" w:rsidRDefault="001A25D6" w:rsidP="002E082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97564C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97564C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A25D6" w:rsidRPr="0097564C" w:rsidTr="001A25D6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6" w:rsidRPr="0097564C" w:rsidRDefault="001A25D6" w:rsidP="002E082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A25D6" w:rsidRPr="0097564C" w:rsidTr="001A25D6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1A25D6" w:rsidRPr="0097564C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A25D6" w:rsidRPr="0097564C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1A25D6" w:rsidRPr="0097564C" w:rsidTr="001A25D6">
        <w:trPr>
          <w:jc w:val="center"/>
        </w:trPr>
        <w:tc>
          <w:tcPr>
            <w:tcW w:w="5431" w:type="dxa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1A25D6" w:rsidRPr="0097564C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1A25D6" w:rsidRPr="0097564C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A25D6" w:rsidRPr="0097564C" w:rsidTr="001A25D6">
        <w:trPr>
          <w:jc w:val="center"/>
        </w:trPr>
        <w:tc>
          <w:tcPr>
            <w:tcW w:w="5431" w:type="dxa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667EA5" w:rsidRDefault="004B0EFC" w:rsidP="00667EA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E86E52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ачет, </w:t>
            </w:r>
            <w:r w:rsidR="0066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</w:t>
            </w:r>
          </w:p>
          <w:p w:rsidR="001A25D6" w:rsidRPr="0097564C" w:rsidRDefault="00E86E52" w:rsidP="00667EA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1A25D6" w:rsidRPr="0097564C" w:rsidRDefault="004B0EFC" w:rsidP="00667EA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E86E52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ачет</w:t>
            </w:r>
            <w:r w:rsidR="00EE6033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6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</w:t>
            </w:r>
            <w:r w:rsidR="00E86E52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1A25D6" w:rsidRPr="0097564C" w:rsidTr="001A25D6">
        <w:trPr>
          <w:jc w:val="center"/>
        </w:trPr>
        <w:tc>
          <w:tcPr>
            <w:tcW w:w="5431" w:type="dxa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884" w:type="dxa"/>
            <w:vAlign w:val="center"/>
          </w:tcPr>
          <w:p w:rsidR="001A25D6" w:rsidRPr="0097564C" w:rsidRDefault="001A25D6" w:rsidP="004B0EF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0EFC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4B0EFC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1A25D6" w:rsidRPr="0097564C" w:rsidRDefault="001A25D6" w:rsidP="004B0EF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0EFC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4B0EFC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B86B2B" w:rsidRDefault="00B86B2B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A25D6" w:rsidRPr="0097564C" w:rsidRDefault="001A25D6" w:rsidP="00200C0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Style w:val="1"/>
        <w:tblW w:w="9351" w:type="dxa"/>
        <w:tblLook w:val="01E0" w:firstRow="1" w:lastRow="1" w:firstColumn="1" w:lastColumn="1" w:noHBand="0" w:noVBand="0"/>
      </w:tblPr>
      <w:tblGrid>
        <w:gridCol w:w="562"/>
        <w:gridCol w:w="2268"/>
        <w:gridCol w:w="6521"/>
      </w:tblGrid>
      <w:tr w:rsidR="0097564C" w:rsidRPr="0097564C" w:rsidTr="00200C07">
        <w:trPr>
          <w:trHeight w:val="602"/>
          <w:tblHeader/>
        </w:trPr>
        <w:tc>
          <w:tcPr>
            <w:tcW w:w="562" w:type="dxa"/>
            <w:vAlign w:val="center"/>
          </w:tcPr>
          <w:p w:rsidR="000F31D9" w:rsidRPr="0097564C" w:rsidRDefault="000F31D9" w:rsidP="00BC24FA">
            <w:pPr>
              <w:jc w:val="center"/>
              <w:rPr>
                <w:b/>
                <w:sz w:val="24"/>
                <w:szCs w:val="24"/>
              </w:rPr>
            </w:pPr>
            <w:r w:rsidRPr="0097564C">
              <w:rPr>
                <w:b/>
                <w:sz w:val="24"/>
                <w:szCs w:val="24"/>
              </w:rPr>
              <w:t>№</w:t>
            </w:r>
          </w:p>
          <w:p w:rsidR="000F31D9" w:rsidRPr="0097564C" w:rsidRDefault="000F31D9" w:rsidP="00BC24FA">
            <w:pPr>
              <w:jc w:val="center"/>
              <w:rPr>
                <w:b/>
                <w:sz w:val="24"/>
                <w:szCs w:val="24"/>
              </w:rPr>
            </w:pPr>
            <w:r w:rsidRPr="0097564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0F31D9" w:rsidRPr="0097564C" w:rsidRDefault="000F31D9" w:rsidP="00BC24FA">
            <w:pPr>
              <w:jc w:val="center"/>
              <w:rPr>
                <w:b/>
                <w:sz w:val="24"/>
                <w:szCs w:val="24"/>
              </w:rPr>
            </w:pPr>
            <w:r w:rsidRPr="0097564C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521" w:type="dxa"/>
            <w:vAlign w:val="center"/>
          </w:tcPr>
          <w:p w:rsidR="000F31D9" w:rsidRPr="0097564C" w:rsidRDefault="000F31D9" w:rsidP="00BC24FA">
            <w:pPr>
              <w:jc w:val="center"/>
              <w:rPr>
                <w:b/>
                <w:sz w:val="24"/>
                <w:szCs w:val="24"/>
              </w:rPr>
            </w:pPr>
            <w:r w:rsidRPr="0097564C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97564C" w:rsidRPr="0097564C" w:rsidTr="00200C07">
        <w:trPr>
          <w:trHeight w:val="5611"/>
        </w:trPr>
        <w:tc>
          <w:tcPr>
            <w:tcW w:w="562" w:type="dxa"/>
          </w:tcPr>
          <w:p w:rsidR="005F260B" w:rsidRPr="0097564C" w:rsidRDefault="005F260B" w:rsidP="00BC24FA">
            <w:pPr>
              <w:jc w:val="center"/>
              <w:rPr>
                <w:sz w:val="24"/>
                <w:szCs w:val="24"/>
                <w:highlight w:val="yellow"/>
              </w:rPr>
            </w:pPr>
            <w:r w:rsidRPr="0097564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260B" w:rsidRPr="0097564C" w:rsidRDefault="005F260B" w:rsidP="005D49DE">
            <w:pPr>
              <w:overflowPunct w:val="0"/>
              <w:textAlignment w:val="baseline"/>
              <w:rPr>
                <w:sz w:val="24"/>
                <w:szCs w:val="24"/>
                <w:highlight w:val="yellow"/>
              </w:rPr>
            </w:pPr>
            <w:r w:rsidRPr="0097564C">
              <w:rPr>
                <w:sz w:val="24"/>
                <w:szCs w:val="24"/>
              </w:rPr>
              <w:t>Эволюция учения о КСО</w:t>
            </w:r>
          </w:p>
        </w:tc>
        <w:tc>
          <w:tcPr>
            <w:tcW w:w="6521" w:type="dxa"/>
          </w:tcPr>
          <w:p w:rsidR="005F260B" w:rsidRPr="0097564C" w:rsidRDefault="005F260B" w:rsidP="005F260B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 w:rsidRPr="0097564C">
              <w:rPr>
                <w:iCs/>
                <w:sz w:val="24"/>
              </w:rPr>
              <w:t>Корпоративн</w:t>
            </w:r>
            <w:r w:rsidR="00877D4E" w:rsidRPr="0097564C">
              <w:rPr>
                <w:iCs/>
                <w:sz w:val="24"/>
              </w:rPr>
              <w:t xml:space="preserve">ая социальная ответственность: </w:t>
            </w:r>
            <w:r w:rsidRPr="0097564C">
              <w:rPr>
                <w:iCs/>
                <w:sz w:val="24"/>
              </w:rPr>
              <w:t>от благотворительности до социального инвестирования и венчурной филантропии. Эволюция учения о КСО: нормативная концепция, позитивистская концепция корпоративной социальной восприимчивости, синтетическая концепция, концепция заинтересованных сторон, концепция корпоративного гражданства, концепция корпоративной устойчивости, концепция гражданства бизнеса.  Внешняя и внутренняя прир</w:t>
            </w:r>
            <w:r w:rsidR="00877D4E" w:rsidRPr="0097564C">
              <w:rPr>
                <w:iCs/>
                <w:sz w:val="24"/>
              </w:rPr>
              <w:t xml:space="preserve">ода источников КСО.  Типы КСО: </w:t>
            </w:r>
            <w:r w:rsidRPr="0097564C">
              <w:rPr>
                <w:iCs/>
                <w:sz w:val="24"/>
              </w:rPr>
              <w:t xml:space="preserve">экономическая, правовая, этическая и филантропическая. </w:t>
            </w:r>
          </w:p>
          <w:p w:rsidR="005F260B" w:rsidRPr="0097564C" w:rsidRDefault="005F260B" w:rsidP="005F260B">
            <w:pPr>
              <w:overflowPunct w:val="0"/>
              <w:jc w:val="both"/>
              <w:textAlignment w:val="baseline"/>
              <w:rPr>
                <w:sz w:val="24"/>
                <w:szCs w:val="24"/>
                <w:highlight w:val="yellow"/>
              </w:rPr>
            </w:pPr>
            <w:r w:rsidRPr="0097564C">
              <w:rPr>
                <w:sz w:val="24"/>
                <w:szCs w:val="24"/>
              </w:rPr>
              <w:t>Управление корпоративной социальной деятельностью.</w:t>
            </w:r>
            <w:r w:rsidRPr="0097564C">
              <w:rPr>
                <w:iCs/>
                <w:sz w:val="24"/>
              </w:rPr>
              <w:t xml:space="preserve"> КСО как система. Анализ моделей корпоративной социальной деятельности как взаимосвязи типов социальной ответственности, философии социальной восприимчивости и релевантных общественных проблем.  Прагматические мотивы развития КСО. Интеграция КСО в теорию и практику стратегического управления. Связь между корпоративной социальной политикой и основной деятельностью компании. Способы измерения влияния социальных и благотворительных программ на комплекс маркетинга, капитализацию и другие области развития бизнеса.</w:t>
            </w:r>
          </w:p>
        </w:tc>
      </w:tr>
      <w:tr w:rsidR="0097564C" w:rsidRPr="0097564C" w:rsidTr="00200C07">
        <w:tc>
          <w:tcPr>
            <w:tcW w:w="562" w:type="dxa"/>
          </w:tcPr>
          <w:p w:rsidR="000F31D9" w:rsidRPr="0097564C" w:rsidRDefault="00817FFE" w:rsidP="00BC24FA">
            <w:pPr>
              <w:jc w:val="center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F31D9" w:rsidRPr="0097564C" w:rsidRDefault="000F31D9" w:rsidP="00BC24F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Менеджмент заинтересованных сторон</w:t>
            </w:r>
          </w:p>
        </w:tc>
        <w:tc>
          <w:tcPr>
            <w:tcW w:w="6521" w:type="dxa"/>
          </w:tcPr>
          <w:p w:rsidR="000F31D9" w:rsidRPr="0097564C" w:rsidRDefault="000F31D9" w:rsidP="005F260B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97564C">
              <w:rPr>
                <w:iCs/>
                <w:sz w:val="24"/>
              </w:rPr>
              <w:t>Взгляд на фирму с позиций заинтересованных сторон. Нормативные обоснования концепции заинтересованных сторон. Стейкхолдеры. Принципы КСО как принципы управления заинтересованными сторонами. Социальная ответственность менеджеров и ее принципы. Принцип входа и выхода. Принцип управления. Принцип экстерналий. Принцип контрактных издержек. Агентский принцип. Принцип ограниченного бессмертия. Типология обязательств организаций и менеджеров перед заинтересованными сторонами.</w:t>
            </w:r>
            <w:r w:rsidR="005F260B" w:rsidRPr="0097564C">
              <w:rPr>
                <w:iCs/>
                <w:sz w:val="24"/>
              </w:rPr>
              <w:t xml:space="preserve"> Концепция устойчивого развития и принципы Глобального договора ООН. </w:t>
            </w:r>
          </w:p>
        </w:tc>
      </w:tr>
      <w:tr w:rsidR="0097564C" w:rsidRPr="0097564C" w:rsidTr="00200C07">
        <w:tc>
          <w:tcPr>
            <w:tcW w:w="562" w:type="dxa"/>
          </w:tcPr>
          <w:p w:rsidR="000F31D9" w:rsidRPr="0097564C" w:rsidRDefault="00817FFE" w:rsidP="00BC24FA">
            <w:pPr>
              <w:jc w:val="center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F31D9" w:rsidRPr="0097564C" w:rsidRDefault="000F31D9" w:rsidP="00BC24F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Корпоративная социальная отчетность</w:t>
            </w:r>
          </w:p>
        </w:tc>
        <w:tc>
          <w:tcPr>
            <w:tcW w:w="6521" w:type="dxa"/>
          </w:tcPr>
          <w:p w:rsidR="000F31D9" w:rsidRPr="0097564C" w:rsidRDefault="000F31D9" w:rsidP="00BC24FA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 w:rsidRPr="0097564C">
              <w:rPr>
                <w:iCs/>
                <w:sz w:val="24"/>
              </w:rPr>
              <w:t xml:space="preserve">Основные функции и виды корпоративной социальной отчетности. Стандарты подготовки социальной отчетности. Стандарт </w:t>
            </w:r>
            <w:r w:rsidRPr="0097564C">
              <w:rPr>
                <w:iCs/>
                <w:sz w:val="24"/>
                <w:lang w:val="en-US"/>
              </w:rPr>
              <w:t>GRI</w:t>
            </w:r>
            <w:r w:rsidRPr="0097564C">
              <w:rPr>
                <w:iCs/>
                <w:sz w:val="24"/>
              </w:rPr>
              <w:t xml:space="preserve">. Серия стандартов АА1000. </w:t>
            </w:r>
            <w:r w:rsidR="0020521E" w:rsidRPr="0097564C">
              <w:rPr>
                <w:iCs/>
                <w:sz w:val="24"/>
              </w:rPr>
              <w:t xml:space="preserve">Отчет о корпоративном гражданстве. Интегрированный отчет. </w:t>
            </w:r>
            <w:r w:rsidRPr="0097564C">
              <w:rPr>
                <w:iCs/>
                <w:sz w:val="24"/>
              </w:rPr>
              <w:t>Практика социальной отчетности российских предприятий.</w:t>
            </w:r>
          </w:p>
        </w:tc>
      </w:tr>
      <w:tr w:rsidR="0097564C" w:rsidRPr="0097564C" w:rsidTr="00200C07">
        <w:tc>
          <w:tcPr>
            <w:tcW w:w="562" w:type="dxa"/>
          </w:tcPr>
          <w:p w:rsidR="000F31D9" w:rsidRPr="0097564C" w:rsidRDefault="00817FFE" w:rsidP="00BC24FA">
            <w:pPr>
              <w:jc w:val="center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F31D9" w:rsidRPr="0097564C" w:rsidRDefault="000F31D9" w:rsidP="00BC24F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Анализ и оценка КСО</w:t>
            </w:r>
          </w:p>
        </w:tc>
        <w:tc>
          <w:tcPr>
            <w:tcW w:w="6521" w:type="dxa"/>
          </w:tcPr>
          <w:p w:rsidR="000F31D9" w:rsidRPr="0097564C" w:rsidRDefault="000F31D9" w:rsidP="00BC24FA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 w:rsidRPr="0097564C">
              <w:rPr>
                <w:iCs/>
                <w:sz w:val="24"/>
              </w:rPr>
              <w:t xml:space="preserve">Принципы, этапы и подходы к проведению оценки КСО. Конкурсы и рейтинги как способы оценки КСО. Инструменты оценки КСО.  Самооценка на основе стандарта </w:t>
            </w:r>
            <w:r w:rsidRPr="0097564C">
              <w:rPr>
                <w:iCs/>
                <w:sz w:val="24"/>
                <w:lang w:val="en-US"/>
              </w:rPr>
              <w:t>ISO 26000</w:t>
            </w:r>
            <w:r w:rsidRPr="0097564C">
              <w:rPr>
                <w:iCs/>
                <w:sz w:val="24"/>
              </w:rPr>
              <w:t>.</w:t>
            </w:r>
          </w:p>
        </w:tc>
      </w:tr>
      <w:tr w:rsidR="0097564C" w:rsidRPr="0097564C" w:rsidTr="00200C07">
        <w:tc>
          <w:tcPr>
            <w:tcW w:w="562" w:type="dxa"/>
          </w:tcPr>
          <w:p w:rsidR="000F31D9" w:rsidRPr="0097564C" w:rsidRDefault="00817FFE" w:rsidP="00BC24FA">
            <w:pPr>
              <w:jc w:val="center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F31D9" w:rsidRPr="0097564C" w:rsidRDefault="000F31D9" w:rsidP="00BC24F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Модели КСО</w:t>
            </w:r>
          </w:p>
        </w:tc>
        <w:tc>
          <w:tcPr>
            <w:tcW w:w="6521" w:type="dxa"/>
          </w:tcPr>
          <w:p w:rsidR="000F31D9" w:rsidRPr="0097564C" w:rsidRDefault="000F31D9" w:rsidP="00BC24FA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 w:rsidRPr="0097564C">
              <w:rPr>
                <w:iCs/>
                <w:sz w:val="24"/>
              </w:rPr>
              <w:t xml:space="preserve">Подходы к классификации моделей КСО. Англо-американская модель. Европейская модель. </w:t>
            </w:r>
            <w:r w:rsidR="0077155F" w:rsidRPr="0097564C">
              <w:rPr>
                <w:iCs/>
                <w:sz w:val="24"/>
              </w:rPr>
              <w:t xml:space="preserve">Азиатская модель. </w:t>
            </w:r>
            <w:r w:rsidRPr="0097564C">
              <w:rPr>
                <w:iCs/>
                <w:sz w:val="24"/>
              </w:rPr>
              <w:t>Формирование и развитие российской модели КСО. Социально ответственное потребление. Социально ответственные инвестиции. Корпоративные социальные инвестиции и их структура.</w:t>
            </w:r>
          </w:p>
        </w:tc>
      </w:tr>
      <w:tr w:rsidR="0097564C" w:rsidRPr="0097564C" w:rsidTr="00200C07">
        <w:trPr>
          <w:trHeight w:val="3194"/>
        </w:trPr>
        <w:tc>
          <w:tcPr>
            <w:tcW w:w="562" w:type="dxa"/>
          </w:tcPr>
          <w:p w:rsidR="001E5A7D" w:rsidRPr="0097564C" w:rsidRDefault="00817FFE" w:rsidP="00BC24FA">
            <w:pPr>
              <w:jc w:val="center"/>
              <w:rPr>
                <w:sz w:val="24"/>
                <w:szCs w:val="24"/>
              </w:rPr>
            </w:pPr>
            <w:bookmarkStart w:id="3" w:name="_GoBack"/>
            <w:bookmarkEnd w:id="3"/>
            <w:r w:rsidRPr="0097564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1E5A7D" w:rsidRPr="0097564C" w:rsidRDefault="001E5A7D" w:rsidP="00BC24FA">
            <w:pPr>
              <w:overflowPunct w:val="0"/>
              <w:ind w:left="84"/>
              <w:textAlignment w:val="baseline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Этика бизнеса в системе КСО</w:t>
            </w:r>
          </w:p>
        </w:tc>
        <w:tc>
          <w:tcPr>
            <w:tcW w:w="6521" w:type="dxa"/>
          </w:tcPr>
          <w:p w:rsidR="001E5A7D" w:rsidRPr="0097564C" w:rsidRDefault="001E5A7D" w:rsidP="00BC24FA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97564C">
              <w:rPr>
                <w:iCs/>
                <w:sz w:val="24"/>
              </w:rPr>
              <w:t xml:space="preserve">Области человеческого поведения: область кодифицированного законодательства (правовые нормы), область этики (общественные нормы, область свободного выбора (индивидуальные нормы). Этика бизнеса: эволюция взглядов. Этика бизнеса как составная часть этической традиции нации. Нормативная этика: утилитарный подход, подход с позиций моральных прав и подход с позиций справедливости. Факторы, влияющие на этичный выбор решения проблемы. Этика бизнеса и КСО. Проблемы этики бизнеса в периоды турбулентности. Социальная хартия российского бизнеса. </w:t>
            </w:r>
          </w:p>
        </w:tc>
      </w:tr>
      <w:tr w:rsidR="0097564C" w:rsidRPr="0097564C" w:rsidTr="00200C07">
        <w:trPr>
          <w:trHeight w:val="1553"/>
        </w:trPr>
        <w:tc>
          <w:tcPr>
            <w:tcW w:w="562" w:type="dxa"/>
          </w:tcPr>
          <w:p w:rsidR="001E5A7D" w:rsidRPr="0097564C" w:rsidRDefault="005F260B" w:rsidP="00BC24FA">
            <w:pPr>
              <w:jc w:val="center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E5A7D" w:rsidRPr="0097564C" w:rsidRDefault="00AB742E" w:rsidP="00BC24FA">
            <w:pPr>
              <w:overflowPunct w:val="0"/>
              <w:ind w:left="84"/>
              <w:textAlignment w:val="baseline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Социально ответственное лидерство</w:t>
            </w:r>
          </w:p>
        </w:tc>
        <w:tc>
          <w:tcPr>
            <w:tcW w:w="6521" w:type="dxa"/>
          </w:tcPr>
          <w:p w:rsidR="001E5A7D" w:rsidRPr="0097564C" w:rsidRDefault="001E5A7D" w:rsidP="00BC24FA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 w:rsidRPr="0097564C">
              <w:rPr>
                <w:sz w:val="24"/>
                <w:szCs w:val="24"/>
              </w:rPr>
              <w:t xml:space="preserve">Менеджер как моральный агент и социально ответственное лидерство. </w:t>
            </w:r>
            <w:r w:rsidRPr="0097564C">
              <w:rPr>
                <w:iCs/>
                <w:sz w:val="24"/>
              </w:rPr>
              <w:t>Уровни нравственного развития личности: предобусловленный, обусловленный, послеобусловленный. Личные ценности менеджера. Социально ответственное лидерство. Лидер как социальный архитектор.</w:t>
            </w:r>
          </w:p>
        </w:tc>
      </w:tr>
      <w:tr w:rsidR="0097564C" w:rsidRPr="0097564C" w:rsidTr="00200C07">
        <w:trPr>
          <w:trHeight w:val="3673"/>
        </w:trPr>
        <w:tc>
          <w:tcPr>
            <w:tcW w:w="562" w:type="dxa"/>
          </w:tcPr>
          <w:p w:rsidR="0077155F" w:rsidRPr="0097564C" w:rsidRDefault="0077155F" w:rsidP="00BC24FA">
            <w:pPr>
              <w:jc w:val="center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7155F" w:rsidRPr="0097564C" w:rsidRDefault="0077155F" w:rsidP="00BC24FA">
            <w:pPr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Этика устойчивого развития</w:t>
            </w:r>
          </w:p>
        </w:tc>
        <w:tc>
          <w:tcPr>
            <w:tcW w:w="6521" w:type="dxa"/>
          </w:tcPr>
          <w:p w:rsidR="0077155F" w:rsidRPr="0097564C" w:rsidRDefault="0077155F" w:rsidP="00BC24FA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 w:rsidRPr="0097564C">
              <w:rPr>
                <w:iCs/>
                <w:sz w:val="24"/>
              </w:rPr>
              <w:t>Ценностная приверженность организации.  Органи</w:t>
            </w:r>
            <w:r w:rsidR="00877D4E" w:rsidRPr="0097564C">
              <w:rPr>
                <w:iCs/>
                <w:sz w:val="24"/>
              </w:rPr>
              <w:t xml:space="preserve">зационная культура как главная </w:t>
            </w:r>
            <w:r w:rsidRPr="0097564C">
              <w:rPr>
                <w:iCs/>
                <w:sz w:val="24"/>
              </w:rPr>
              <w:t>действующая сила, определяющая ценности компании. Этичная организация. Кодексы этических норм. Комитет по этике. Этический тренинг. Этика устойчивого развития.</w:t>
            </w:r>
          </w:p>
          <w:p w:rsidR="0077155F" w:rsidRPr="0097564C" w:rsidRDefault="0077155F" w:rsidP="00DF16A3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Организационное обучение КСО.  Стратегии КСО при различных уровнях отраслевой конкуренции. Страт</w:t>
            </w:r>
            <w:r w:rsidR="00877D4E" w:rsidRPr="0097564C">
              <w:rPr>
                <w:sz w:val="24"/>
                <w:szCs w:val="24"/>
              </w:rPr>
              <w:t>егическая КСО. Последовательное</w:t>
            </w:r>
            <w:r w:rsidRPr="0097564C">
              <w:rPr>
                <w:sz w:val="24"/>
                <w:szCs w:val="24"/>
              </w:rPr>
              <w:t xml:space="preserve"> развитие всей системы управления КСО в компании, накопление соответствующих знаний и компетенций. Стадии организационного обучения КСО: оборон</w:t>
            </w:r>
            <w:r w:rsidR="00877D4E" w:rsidRPr="0097564C">
              <w:rPr>
                <w:sz w:val="24"/>
                <w:szCs w:val="24"/>
              </w:rPr>
              <w:t xml:space="preserve">ительная, следование правилам, </w:t>
            </w:r>
            <w:r w:rsidRPr="0097564C">
              <w:rPr>
                <w:sz w:val="24"/>
                <w:szCs w:val="24"/>
              </w:rPr>
              <w:t xml:space="preserve">управленческая, стратегическая, гражданская. </w:t>
            </w:r>
          </w:p>
        </w:tc>
      </w:tr>
      <w:tr w:rsidR="00AF7023" w:rsidRPr="0097564C" w:rsidTr="00AF7023">
        <w:trPr>
          <w:trHeight w:val="2042"/>
        </w:trPr>
        <w:tc>
          <w:tcPr>
            <w:tcW w:w="562" w:type="dxa"/>
          </w:tcPr>
          <w:p w:rsidR="00AF7023" w:rsidRPr="0097564C" w:rsidRDefault="00AF7023" w:rsidP="00BC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F7023" w:rsidRPr="0097564C" w:rsidRDefault="00AF7023" w:rsidP="00BC2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КСО в современной России</w:t>
            </w:r>
          </w:p>
        </w:tc>
        <w:tc>
          <w:tcPr>
            <w:tcW w:w="6521" w:type="dxa"/>
          </w:tcPr>
          <w:p w:rsidR="00AF7023" w:rsidRPr="00AF7023" w:rsidRDefault="00AF7023" w:rsidP="00AF7023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 w:rsidRPr="00AF7023">
              <w:rPr>
                <w:iCs/>
                <w:sz w:val="24"/>
              </w:rPr>
              <w:t>Возрастание интереса российских компаний к вопросам КСО.</w:t>
            </w:r>
          </w:p>
          <w:p w:rsidR="00AF7023" w:rsidRPr="0097564C" w:rsidRDefault="00AF7023" w:rsidP="00AF7023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 w:rsidRPr="00AF7023">
              <w:rPr>
                <w:iCs/>
                <w:sz w:val="24"/>
              </w:rPr>
              <w:t>Социальные программы и ди</w:t>
            </w:r>
            <w:r>
              <w:rPr>
                <w:iCs/>
                <w:sz w:val="24"/>
              </w:rPr>
              <w:t xml:space="preserve">алоги с заинтересованными сторонами. </w:t>
            </w:r>
            <w:r w:rsidRPr="00AF7023">
              <w:rPr>
                <w:iCs/>
                <w:sz w:val="24"/>
              </w:rPr>
              <w:t>Корпоративные социальные от</w:t>
            </w:r>
            <w:r>
              <w:rPr>
                <w:iCs/>
                <w:sz w:val="24"/>
              </w:rPr>
              <w:t>четы и этические кодексы россий</w:t>
            </w:r>
            <w:r w:rsidRPr="00AF7023">
              <w:rPr>
                <w:iCs/>
                <w:sz w:val="24"/>
              </w:rPr>
              <w:t xml:space="preserve">ских </w:t>
            </w:r>
            <w:r>
              <w:rPr>
                <w:iCs/>
                <w:sz w:val="24"/>
              </w:rPr>
              <w:t xml:space="preserve">компаний: сравнительный анализ. </w:t>
            </w:r>
            <w:r w:rsidRPr="00AF7023">
              <w:rPr>
                <w:iCs/>
                <w:sz w:val="24"/>
              </w:rPr>
              <w:t>Интеграция</w:t>
            </w:r>
            <w:r>
              <w:rPr>
                <w:iCs/>
                <w:sz w:val="24"/>
              </w:rPr>
              <w:t xml:space="preserve"> КСО в корпоративную стратегию. </w:t>
            </w:r>
            <w:r w:rsidRPr="00AF7023">
              <w:rPr>
                <w:iCs/>
                <w:sz w:val="24"/>
              </w:rPr>
              <w:t>Корпоративные социальные инвестиции и их структура.</w:t>
            </w:r>
          </w:p>
        </w:tc>
      </w:tr>
    </w:tbl>
    <w:p w:rsidR="000F31D9" w:rsidRPr="0097564C" w:rsidRDefault="000F31D9" w:rsidP="000F3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C07" w:rsidRPr="0097564C" w:rsidRDefault="00200C07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200C07" w:rsidRPr="0097564C" w:rsidRDefault="00200C07" w:rsidP="00200C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0C07" w:rsidRPr="0097564C" w:rsidRDefault="00200C07" w:rsidP="00200C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очной формы обучения (5 семестр): </w:t>
      </w:r>
    </w:p>
    <w:p w:rsidR="00200C07" w:rsidRPr="0097564C" w:rsidRDefault="00200C07" w:rsidP="000F31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30235B" w:rsidRPr="0097564C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97564C" w:rsidRDefault="0030235B" w:rsidP="00BC24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97564C" w:rsidRDefault="0030235B" w:rsidP="00BC24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B86B2B" w:rsidRPr="0097564C" w:rsidTr="00B86B2B">
        <w:trPr>
          <w:trHeight w:val="5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6B2B" w:rsidRPr="0097564C" w:rsidRDefault="00B86B2B" w:rsidP="00B86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6B2B" w:rsidRPr="0097564C" w:rsidRDefault="00B86B2B" w:rsidP="00B86B2B">
            <w:pPr>
              <w:overflowPunct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Эволюция учения о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B86B2B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B86B2B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B86B2B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B86B2B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6B2B" w:rsidRPr="0097564C" w:rsidTr="00B86B2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6B2B" w:rsidRPr="0097564C" w:rsidRDefault="00B86B2B" w:rsidP="00B86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6B2B" w:rsidRPr="0097564C" w:rsidRDefault="00B86B2B" w:rsidP="00B86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Менеджмент заинтересованных сторон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B86B2B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B86B2B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B86B2B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B86B2B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6B2B" w:rsidRPr="0097564C" w:rsidTr="00B86B2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6B2B" w:rsidRPr="0097564C" w:rsidRDefault="00B86B2B" w:rsidP="00B86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6B2B" w:rsidRPr="0097564C" w:rsidRDefault="00B86B2B" w:rsidP="00B86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отчетность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B86B2B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B86B2B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B86B2B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AF7023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6B2B" w:rsidRPr="0097564C" w:rsidTr="00B86B2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6B2B" w:rsidRPr="0097564C" w:rsidRDefault="00B86B2B" w:rsidP="00B86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6B2B" w:rsidRPr="0097564C" w:rsidRDefault="00B86B2B" w:rsidP="00B86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Анализ и оценка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B86B2B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B86B2B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B86B2B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B86B2B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6B2B" w:rsidRPr="0097564C" w:rsidTr="00B86B2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6B2B" w:rsidRPr="0097564C" w:rsidRDefault="00B86B2B" w:rsidP="00B86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6B2B" w:rsidRPr="0097564C" w:rsidRDefault="00B86B2B" w:rsidP="00B86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Модели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B86B2B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B86B2B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B86B2B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B86B2B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6B2B" w:rsidRPr="0097564C" w:rsidTr="00B86B2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6B2B" w:rsidRPr="0097564C" w:rsidRDefault="00B86B2B" w:rsidP="00B86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6B2B" w:rsidRPr="0097564C" w:rsidRDefault="00B86B2B" w:rsidP="00B86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Этика бизнеса в системе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B86B2B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B86B2B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B86B2B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B86B2B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6B2B" w:rsidRPr="0097564C" w:rsidTr="00B86B2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6B2B" w:rsidRPr="0097564C" w:rsidRDefault="00B86B2B" w:rsidP="00B86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6B2B" w:rsidRPr="0097564C" w:rsidRDefault="00B86B2B" w:rsidP="00B86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Социально ответственное лидерство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B86B2B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C24D19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B86B2B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AF7023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6B2B" w:rsidRPr="0097564C" w:rsidTr="00B86B2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6B2B" w:rsidRPr="0097564C" w:rsidRDefault="00B86B2B" w:rsidP="00B86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6B2B" w:rsidRPr="0097564C" w:rsidRDefault="00B86B2B" w:rsidP="00B86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Этика устойчивого развития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B86B2B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B86B2B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B86B2B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B86B2B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7023" w:rsidRPr="0097564C" w:rsidTr="00B86B2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F7023" w:rsidRPr="0097564C" w:rsidRDefault="00AF7023" w:rsidP="00B86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7023" w:rsidRPr="0097564C" w:rsidRDefault="00AF7023" w:rsidP="00B86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системы КСО в современной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023" w:rsidRDefault="00AF702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023" w:rsidRPr="0097564C" w:rsidRDefault="00AF702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023" w:rsidRPr="0097564C" w:rsidRDefault="00AF702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7023" w:rsidRDefault="006E32FC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235B" w:rsidRPr="0097564C" w:rsidTr="00B86B2B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30235B" w:rsidRPr="0097564C" w:rsidRDefault="0030235B" w:rsidP="000F3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9756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FE2207" w:rsidP="00AF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AF7023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FE2207" w:rsidP="006E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3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F31D9" w:rsidRPr="0097564C" w:rsidRDefault="000F31D9" w:rsidP="000F31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200C07" w:rsidRPr="0097564C" w:rsidRDefault="00200C07" w:rsidP="00200C0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заочной (профили «Финансовый менеджмент», «Маркетинг»</w:t>
      </w:r>
      <w:r w:rsidR="00C24D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(</w:t>
      </w:r>
      <w:r w:rsidR="00B86B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курс): </w:t>
      </w:r>
    </w:p>
    <w:p w:rsidR="00200C07" w:rsidRPr="0097564C" w:rsidRDefault="00200C07" w:rsidP="000F31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30235B" w:rsidRPr="0097564C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97564C" w:rsidRDefault="0030235B" w:rsidP="00BC24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97564C" w:rsidRDefault="0030235B" w:rsidP="00BC24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30235B" w:rsidRPr="0097564C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97564C" w:rsidRDefault="0030235B" w:rsidP="00200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97564C" w:rsidRDefault="0030235B" w:rsidP="00200C07">
            <w:pPr>
              <w:overflowPunct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Эволюция учения о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200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200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200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B47C83" w:rsidP="00200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0235B" w:rsidRPr="0097564C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97564C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Менеджмент заинтересованных сторон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D25AB8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B47C8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7C58E4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0235B" w:rsidRPr="0097564C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97564C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отчетность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B47C8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D25AB8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D25AB8" w:rsidP="00B47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0235B" w:rsidRPr="0097564C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97564C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Анализ и оценка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FE2207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FE2207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B47C8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0235B" w:rsidRPr="0097564C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97564C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Модели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B47C8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B47C8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0235B" w:rsidRPr="0097564C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97564C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Этика бизнеса в системе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B47C8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B47C8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D25AB8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742E" w:rsidRPr="0097564C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B742E" w:rsidRPr="0097564C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B742E" w:rsidRPr="0097564C" w:rsidRDefault="00AB742E" w:rsidP="00B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Социально ответственное лидерство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42E" w:rsidRPr="0097564C" w:rsidRDefault="005F06CC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42E" w:rsidRPr="0097564C" w:rsidRDefault="005F06CC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42E" w:rsidRPr="0097564C" w:rsidRDefault="005F06CC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42E" w:rsidRPr="0097564C" w:rsidRDefault="00C24D19" w:rsidP="00AF7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F70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023" w:rsidRPr="0097564C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F7023" w:rsidRPr="0097564C" w:rsidRDefault="00AF7023" w:rsidP="00AF7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7023" w:rsidRPr="0097564C" w:rsidRDefault="00AF7023" w:rsidP="00AF7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Этика устойчивого развития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023" w:rsidRPr="0097564C" w:rsidRDefault="00AF7023" w:rsidP="00AF7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023" w:rsidRPr="0097564C" w:rsidRDefault="00AF7023" w:rsidP="00AF7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023" w:rsidRPr="0097564C" w:rsidRDefault="00AF7023" w:rsidP="00AF7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023" w:rsidRPr="0097564C" w:rsidRDefault="00AF7023" w:rsidP="00AF7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023" w:rsidRPr="0097564C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F7023" w:rsidRPr="0097564C" w:rsidRDefault="00AF7023" w:rsidP="00AF7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7023" w:rsidRPr="0097564C" w:rsidRDefault="00AF7023" w:rsidP="00AF7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системы КСО в современной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023" w:rsidRPr="0097564C" w:rsidRDefault="00AF7023" w:rsidP="00AF7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023" w:rsidRPr="0097564C" w:rsidRDefault="00AF7023" w:rsidP="00AF7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023" w:rsidRPr="0097564C" w:rsidRDefault="00AF7023" w:rsidP="00AF7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023" w:rsidRPr="0097564C" w:rsidRDefault="00AF7023" w:rsidP="00AF7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F7023" w:rsidRPr="0097564C" w:rsidTr="00BC24FA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AF7023" w:rsidRPr="0097564C" w:rsidRDefault="00AF7023" w:rsidP="00AF7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023" w:rsidRPr="0097564C" w:rsidRDefault="00AF7023" w:rsidP="00AF7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023" w:rsidRPr="0097564C" w:rsidRDefault="00AF7023" w:rsidP="00AF7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023" w:rsidRPr="0097564C" w:rsidRDefault="00AF7023" w:rsidP="00AF7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023" w:rsidRPr="0097564C" w:rsidRDefault="00AF7023" w:rsidP="00AF7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</w:tbl>
    <w:p w:rsidR="000F31D9" w:rsidRPr="0097564C" w:rsidRDefault="000F31D9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F0" w:rsidRPr="0097564C" w:rsidRDefault="005108F0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3234AB" w:rsidRPr="0097564C" w:rsidRDefault="003234AB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097"/>
        <w:gridCol w:w="6694"/>
      </w:tblGrid>
      <w:tr w:rsidR="0097564C" w:rsidRPr="0097564C" w:rsidTr="0097564C">
        <w:trPr>
          <w:trHeight w:val="1012"/>
          <w:tblHeader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3234AB" w:rsidRPr="0097564C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234AB" w:rsidRPr="0097564C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234AB" w:rsidRPr="0097564C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3234AB" w:rsidRPr="0097564C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раздела</w:t>
            </w:r>
          </w:p>
          <w:p w:rsidR="003234AB" w:rsidRPr="0097564C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3234AB" w:rsidRPr="0097564C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AF7023" w:rsidRPr="0097564C" w:rsidTr="0097564C">
        <w:trPr>
          <w:trHeight w:val="2441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F7023" w:rsidRPr="0097564C" w:rsidRDefault="00AF7023" w:rsidP="00975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F7023" w:rsidRPr="0097564C" w:rsidRDefault="00AF7023" w:rsidP="0097564C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Эволюция учения о КСО</w:t>
            </w:r>
          </w:p>
          <w:p w:rsidR="00AF7023" w:rsidRPr="0097564C" w:rsidRDefault="00AF7023" w:rsidP="0097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vMerge w:val="restart"/>
            <w:shd w:val="clear" w:color="auto" w:fill="auto"/>
            <w:vAlign w:val="center"/>
          </w:tcPr>
          <w:p w:rsidR="00AF7023" w:rsidRPr="0097564C" w:rsidRDefault="00AF7023" w:rsidP="00C24D19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Л.М. Корпоративная социальная ответственность: учебник для бакалавров. – Ростов-на-Дону: Феникс, 2015. – 445 с. </w:t>
            </w:r>
          </w:p>
          <w:p w:rsidR="00AF7023" w:rsidRDefault="00AF7023" w:rsidP="00C24D19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Перекрестов Д.Г. Корпоративная социальная ответственность: вопросы теории и практики: монография / Д.Г. Перекрестов, И.П. Поварич, В.А. Шабашев В.А. – М.: Академия Естествознания, 2011 [Электронный ресурс]. – Режим доступа http://window.edu.ru/resource/257/78257. </w:t>
            </w:r>
          </w:p>
          <w:p w:rsidR="00AF7023" w:rsidRDefault="00AF7023" w:rsidP="00C24D19">
            <w:pPr>
              <w:pStyle w:val="a7"/>
              <w:numPr>
                <w:ilvl w:val="0"/>
                <w:numId w:val="23"/>
              </w:num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О. Л., Большаков Б. Е. Мировоззрение устойчивого развития [Электронный ресурс]: учеб. пособие. — М.: РАЕН: Дубна: Ун-т «Дубна», 2013. — 221 с.: илл., табл.. Систем. требования: Adobe Acrobat Reader. – Режим доступа: http://w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indow.edu.ru/resource/547/80547</w:t>
            </w:r>
            <w:r w:rsidRPr="0097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F7023" w:rsidRPr="0097564C" w:rsidRDefault="00AF7023" w:rsidP="00C24D19">
            <w:pPr>
              <w:pStyle w:val="a7"/>
              <w:numPr>
                <w:ilvl w:val="0"/>
                <w:numId w:val="23"/>
              </w:num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самостоятельной работы обучающихся в электронной информационно-образовательной среде [Электронный ресурс]. Режим доступа: http//sdo.pgups.ru (для доступа к полнотекстовым документам требуется авторизация).</w:t>
            </w:r>
          </w:p>
          <w:p w:rsidR="00AF7023" w:rsidRPr="0097564C" w:rsidRDefault="00AF7023" w:rsidP="00C24D19">
            <w:pPr>
              <w:pStyle w:val="a7"/>
              <w:spacing w:after="0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7023" w:rsidRPr="0097564C" w:rsidRDefault="00AF7023" w:rsidP="00C24D19">
            <w:pPr>
              <w:pStyle w:val="a7"/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7023" w:rsidRPr="0097564C" w:rsidRDefault="00AF7023" w:rsidP="00C24D19">
            <w:pPr>
              <w:pStyle w:val="a7"/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7023" w:rsidRPr="0097564C" w:rsidRDefault="00AF7023" w:rsidP="00C24D19">
            <w:pPr>
              <w:pStyle w:val="a7"/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7023" w:rsidRPr="0097564C" w:rsidRDefault="00AF7023" w:rsidP="00C24D19">
            <w:pPr>
              <w:pStyle w:val="a7"/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7023" w:rsidRPr="0097564C" w:rsidRDefault="00AF7023" w:rsidP="00C24D19">
            <w:pPr>
              <w:pStyle w:val="a7"/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7023" w:rsidRPr="0097564C" w:rsidTr="0097564C">
        <w:trPr>
          <w:trHeight w:val="2629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F7023" w:rsidRPr="0097564C" w:rsidRDefault="00AF7023" w:rsidP="00975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F7023" w:rsidRPr="0097564C" w:rsidRDefault="00AF7023" w:rsidP="0097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Менеджмент заинтересованных сторон</w:t>
            </w:r>
          </w:p>
        </w:tc>
        <w:tc>
          <w:tcPr>
            <w:tcW w:w="6694" w:type="dxa"/>
            <w:vMerge/>
            <w:shd w:val="clear" w:color="auto" w:fill="auto"/>
            <w:vAlign w:val="center"/>
          </w:tcPr>
          <w:p w:rsidR="00AF7023" w:rsidRPr="0097564C" w:rsidRDefault="00AF7023" w:rsidP="00C24D19">
            <w:pPr>
              <w:pStyle w:val="a7"/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023" w:rsidRPr="0097564C" w:rsidTr="0097564C">
        <w:trPr>
          <w:trHeight w:val="2482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F7023" w:rsidRPr="0097564C" w:rsidRDefault="00AF7023" w:rsidP="00975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F7023" w:rsidRPr="0097564C" w:rsidRDefault="00AF7023" w:rsidP="0097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отчетность</w:t>
            </w:r>
          </w:p>
        </w:tc>
        <w:tc>
          <w:tcPr>
            <w:tcW w:w="6694" w:type="dxa"/>
            <w:vMerge/>
            <w:shd w:val="clear" w:color="auto" w:fill="auto"/>
            <w:vAlign w:val="center"/>
          </w:tcPr>
          <w:p w:rsidR="00AF7023" w:rsidRPr="0097564C" w:rsidRDefault="00AF7023" w:rsidP="00C24D19">
            <w:pPr>
              <w:pStyle w:val="a7"/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023" w:rsidRPr="0097564C" w:rsidTr="0097564C">
        <w:trPr>
          <w:trHeight w:val="2467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F7023" w:rsidRPr="0097564C" w:rsidRDefault="00AF7023" w:rsidP="00975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F7023" w:rsidRPr="0097564C" w:rsidRDefault="00AF7023" w:rsidP="0097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Анализ и оценка КСО</w:t>
            </w:r>
          </w:p>
        </w:tc>
        <w:tc>
          <w:tcPr>
            <w:tcW w:w="6694" w:type="dxa"/>
            <w:vMerge/>
            <w:shd w:val="clear" w:color="auto" w:fill="auto"/>
            <w:vAlign w:val="center"/>
          </w:tcPr>
          <w:p w:rsidR="00AF7023" w:rsidRPr="0097564C" w:rsidRDefault="00AF7023" w:rsidP="00C24D19">
            <w:pPr>
              <w:pStyle w:val="a7"/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023" w:rsidRPr="0097564C" w:rsidTr="0097564C">
        <w:trPr>
          <w:trHeight w:val="2473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F7023" w:rsidRPr="0097564C" w:rsidRDefault="00AF7023" w:rsidP="00975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F7023" w:rsidRPr="0097564C" w:rsidRDefault="00AF7023" w:rsidP="0097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Модели КСО</w:t>
            </w:r>
          </w:p>
        </w:tc>
        <w:tc>
          <w:tcPr>
            <w:tcW w:w="6694" w:type="dxa"/>
            <w:vMerge/>
            <w:shd w:val="clear" w:color="auto" w:fill="auto"/>
            <w:vAlign w:val="center"/>
          </w:tcPr>
          <w:p w:rsidR="00AF7023" w:rsidRPr="0097564C" w:rsidRDefault="00AF7023" w:rsidP="00C24D19">
            <w:pPr>
              <w:pStyle w:val="a7"/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023" w:rsidRPr="0097564C" w:rsidTr="0097564C">
        <w:trPr>
          <w:trHeight w:val="2373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F7023" w:rsidRPr="0097564C" w:rsidRDefault="00AF7023" w:rsidP="00975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F7023" w:rsidRPr="0097564C" w:rsidRDefault="00AF7023" w:rsidP="0097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Этика бизнеса в системе КСО</w:t>
            </w:r>
          </w:p>
        </w:tc>
        <w:tc>
          <w:tcPr>
            <w:tcW w:w="6694" w:type="dxa"/>
            <w:vMerge/>
            <w:shd w:val="clear" w:color="auto" w:fill="auto"/>
            <w:vAlign w:val="center"/>
          </w:tcPr>
          <w:p w:rsidR="00AF7023" w:rsidRPr="0097564C" w:rsidRDefault="00AF7023" w:rsidP="00C24D19">
            <w:pPr>
              <w:pStyle w:val="a7"/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023" w:rsidRPr="0097564C" w:rsidTr="0097564C">
        <w:trPr>
          <w:trHeight w:val="2393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F7023" w:rsidRPr="0097564C" w:rsidRDefault="00AF7023" w:rsidP="00975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F7023" w:rsidRPr="0097564C" w:rsidRDefault="00AF7023" w:rsidP="00975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Социально ответственное лидерство</w:t>
            </w:r>
          </w:p>
        </w:tc>
        <w:tc>
          <w:tcPr>
            <w:tcW w:w="6694" w:type="dxa"/>
            <w:vMerge/>
            <w:shd w:val="clear" w:color="auto" w:fill="auto"/>
            <w:vAlign w:val="center"/>
          </w:tcPr>
          <w:p w:rsidR="00AF7023" w:rsidRPr="0097564C" w:rsidRDefault="00AF7023" w:rsidP="00C24D19">
            <w:pPr>
              <w:pStyle w:val="a7"/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023" w:rsidRPr="0097564C" w:rsidTr="0097564C">
        <w:trPr>
          <w:trHeight w:val="2682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F7023" w:rsidRPr="0097564C" w:rsidRDefault="00AF7023" w:rsidP="00975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F7023" w:rsidRPr="0097564C" w:rsidRDefault="00AF7023" w:rsidP="0097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Этика устойчивого развития</w:t>
            </w:r>
          </w:p>
        </w:tc>
        <w:tc>
          <w:tcPr>
            <w:tcW w:w="6694" w:type="dxa"/>
            <w:vMerge/>
            <w:shd w:val="clear" w:color="auto" w:fill="auto"/>
            <w:vAlign w:val="center"/>
          </w:tcPr>
          <w:p w:rsidR="00AF7023" w:rsidRPr="0097564C" w:rsidRDefault="00AF7023" w:rsidP="00C24D19">
            <w:pPr>
              <w:pStyle w:val="a7"/>
              <w:spacing w:after="0" w:line="264" w:lineRule="auto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023" w:rsidRPr="0097564C" w:rsidTr="0097564C">
        <w:trPr>
          <w:trHeight w:val="2682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F7023" w:rsidRPr="0097564C" w:rsidRDefault="00AF7023" w:rsidP="00975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F7023" w:rsidRPr="0097564C" w:rsidRDefault="00AF7023" w:rsidP="0097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системы КСО в современной Росии</w:t>
            </w:r>
          </w:p>
        </w:tc>
        <w:tc>
          <w:tcPr>
            <w:tcW w:w="6694" w:type="dxa"/>
            <w:vMerge/>
            <w:shd w:val="clear" w:color="auto" w:fill="auto"/>
            <w:vAlign w:val="center"/>
          </w:tcPr>
          <w:p w:rsidR="00AF7023" w:rsidRPr="0097564C" w:rsidRDefault="00AF7023" w:rsidP="00C24D19">
            <w:pPr>
              <w:pStyle w:val="a7"/>
              <w:spacing w:after="0" w:line="264" w:lineRule="auto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34AB" w:rsidRPr="0097564C" w:rsidRDefault="003234AB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7564C" w:rsidRPr="0097564C" w:rsidRDefault="0097564C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34AB" w:rsidRPr="0097564C" w:rsidRDefault="003234AB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64C" w:rsidRPr="0097564C" w:rsidRDefault="0097564C" w:rsidP="009756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97564C" w:rsidRPr="0097564C" w:rsidRDefault="0097564C" w:rsidP="0097564C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7564C" w:rsidRPr="003F5F1C" w:rsidRDefault="0097564C" w:rsidP="0097564C">
      <w:pPr>
        <w:pStyle w:val="a7"/>
        <w:numPr>
          <w:ilvl w:val="0"/>
          <w:numId w:val="32"/>
        </w:numPr>
        <w:tabs>
          <w:tab w:val="left" w:pos="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Перекрестов Д.Г. Корпоративная социальная ответственность: вопросы теории и практики: монография / Д.Г. Перекрестов, И.П. Поварич, В.А. Шабашев В.А. – М.: Академия Естествознания, 2011 [Электронный ресурс]. – Режим доступа http://window.edu.ru/resource/257/78257. </w:t>
      </w:r>
    </w:p>
    <w:p w:rsidR="003F5F1C" w:rsidRPr="0097564C" w:rsidRDefault="003F5F1C" w:rsidP="003F5F1C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Никитина Л.М. Корпоративная социальная ответственность: учебник для бакалавров. – Ростов-на-Дону: Феникс, 2015. – 445 с. </w:t>
      </w:r>
    </w:p>
    <w:p w:rsidR="0097564C" w:rsidRPr="0097564C" w:rsidRDefault="0097564C" w:rsidP="0097564C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64C" w:rsidRPr="0097564C" w:rsidRDefault="0097564C" w:rsidP="0097564C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7564C" w:rsidRPr="0097564C" w:rsidRDefault="0097564C" w:rsidP="0097564C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7564C" w:rsidRPr="0097564C" w:rsidRDefault="0097564C" w:rsidP="0097564C">
      <w:pPr>
        <w:pStyle w:val="a7"/>
        <w:numPr>
          <w:ilvl w:val="0"/>
          <w:numId w:val="33"/>
        </w:numPr>
        <w:tabs>
          <w:tab w:val="left" w:pos="0"/>
        </w:tabs>
        <w:spacing w:after="0" w:line="259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 xml:space="preserve">Кузнецов О. Л., Большаков Б. Е. Мировоззрение устойчивого развития [Электронный ресурс]: учеб. пособие. — М.: РАЕН: Дубна: Ун-т «Дубна», 2013. — 221 с.: илл., табл.. Систем. требования: Adobe Acrobat Reader. – Режим доступа: </w:t>
      </w:r>
      <w:hyperlink r:id="rId10" w:history="1"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http://window.edu.ru/resource/547/80547</w:t>
        </w:r>
      </w:hyperlink>
      <w:r w:rsidRPr="0097564C">
        <w:t xml:space="preserve"> </w:t>
      </w:r>
      <w:r w:rsidRPr="0097564C">
        <w:rPr>
          <w:rFonts w:ascii="Times New Roman" w:hAnsi="Times New Roman" w:cs="Times New Roman"/>
          <w:sz w:val="28"/>
          <w:szCs w:val="28"/>
        </w:rPr>
        <w:t>.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64C" w:rsidRPr="0097564C" w:rsidRDefault="0097564C" w:rsidP="0097564C">
      <w:pPr>
        <w:spacing w:after="0" w:line="240" w:lineRule="auto"/>
        <w:ind w:left="1135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</w:pPr>
    </w:p>
    <w:p w:rsidR="0097564C" w:rsidRPr="0097564C" w:rsidRDefault="0097564C" w:rsidP="009756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7564C" w:rsidRPr="0097564C" w:rsidRDefault="0097564C" w:rsidP="009756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64C" w:rsidRPr="0097564C" w:rsidRDefault="0097564C" w:rsidP="0097564C">
      <w:pPr>
        <w:pStyle w:val="a7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Трудовой кодекс Российской Федерации. - Режим доступа: </w:t>
      </w:r>
      <w:hyperlink r:id="rId11" w:history="1"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http://www.consultant.ru/document/cons_doc_LAW_34683/</w:t>
        </w:r>
      </w:hyperlink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</w:t>
      </w:r>
    </w:p>
    <w:p w:rsidR="0097564C" w:rsidRPr="0097564C" w:rsidRDefault="0097564C" w:rsidP="0097564C">
      <w:pPr>
        <w:numPr>
          <w:ilvl w:val="0"/>
          <w:numId w:val="1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hAnsi="Times New Roman" w:cs="Times New Roman"/>
          <w:sz w:val="28"/>
          <w:szCs w:val="28"/>
        </w:rPr>
        <w:t xml:space="preserve">Федеральный закон от 11 августа 1995 г. № 135-ФЗ «О благотворительной деятельности и благотворительных организациях» (с изменениями и дополнениями).-  Режим доступа: </w:t>
      </w:r>
      <w:hyperlink r:id="rId12" w:history="1"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base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garant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/104232/</w:t>
        </w:r>
      </w:hyperlink>
    </w:p>
    <w:p w:rsidR="0097564C" w:rsidRPr="0097564C" w:rsidRDefault="0097564C" w:rsidP="0097564C">
      <w:pPr>
        <w:numPr>
          <w:ilvl w:val="0"/>
          <w:numId w:val="16"/>
        </w:numPr>
        <w:spacing w:line="240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 xml:space="preserve">Национальный стандарт ГОСТ ИСО 26000 «Руководство по социальной ответственности. 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- Режим доступа: </w:t>
      </w:r>
      <w:hyperlink r:id="rId13" w:history="1"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rspp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simplepage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/448</w:t>
        </w:r>
      </w:hyperlink>
      <w:r w:rsidRPr="0097564C">
        <w:rPr>
          <w:rFonts w:ascii="Times New Roman" w:hAnsi="Times New Roman" w:cs="Times New Roman"/>
          <w:sz w:val="28"/>
          <w:szCs w:val="28"/>
        </w:rPr>
        <w:t>.</w:t>
      </w:r>
    </w:p>
    <w:p w:rsidR="0097564C" w:rsidRPr="0097564C" w:rsidRDefault="0097564C" w:rsidP="009756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по отчетности в области устойчивого развития </w:t>
      </w:r>
      <w:r w:rsidRPr="009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Принципы подготовки и стандартные элементы отчетности // </w:t>
      </w:r>
      <w:r w:rsidRPr="0097564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Global</w:t>
      </w: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7564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Reporting</w:t>
      </w: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7564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Initiative</w:t>
      </w: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Режим доступа: </w:t>
      </w:r>
      <w:hyperlink r:id="rId14" w:history="1">
        <w:r w:rsidRPr="0097564C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eastAsia="ru-RU"/>
          </w:rPr>
          <w:t>https://www.globalreporting.org/resourcelibrary/Russian-G4-Part-One.pdf</w:t>
        </w:r>
      </w:hyperlink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97564C" w:rsidRPr="0097564C" w:rsidRDefault="0097564C" w:rsidP="0097564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97564C" w:rsidRPr="0097564C" w:rsidRDefault="0097564C" w:rsidP="009756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97564C" w:rsidRPr="0097564C" w:rsidRDefault="0097564C" w:rsidP="009756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64C" w:rsidRPr="0097564C" w:rsidRDefault="0097564C" w:rsidP="0097564C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Менеджмент в России и за рубежом: Все о теории и практике управления бизнесом, финансами, кадрами. - М.: Финпресс. - ISSN 1028-5857. - Выходит раз в два месяца. - Режим доступа:  </w:t>
      </w:r>
      <w:hyperlink r:id="rId15" w:history="1">
        <w:r w:rsidRPr="009756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http://www.mevriz.ru/annotations/</w:t>
        </w:r>
      </w:hyperlink>
    </w:p>
    <w:p w:rsidR="0097564C" w:rsidRPr="0097564C" w:rsidRDefault="0097564C" w:rsidP="0097564C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 «Бизнес и общество» [Электронный ресурс]. Режим доступа: </w:t>
      </w:r>
      <w:hyperlink r:id="rId16" w:history="1"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http</w:t>
        </w:r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://</w:t>
        </w:r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b</w:t>
        </w:r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-</w:t>
        </w:r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soc</w:t>
        </w:r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/</w:t>
        </w:r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magazine</w:t>
        </w:r>
      </w:hyperlink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564C" w:rsidRPr="0097564C" w:rsidRDefault="0097564C" w:rsidP="0097564C">
      <w:pPr>
        <w:pStyle w:val="a7"/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hAnsi="Times New Roman" w:cs="Times New Roman"/>
          <w:sz w:val="28"/>
          <w:szCs w:val="28"/>
        </w:rPr>
        <w:t>Аналитический обзор корпоративных нефинансовых отчетов 2012-2014 года выпуска «Ответственная деловая практика в зеркале отчетности», 2015.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- Режим доступа: </w:t>
      </w:r>
      <w:hyperlink r:id="rId17" w:history="1"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http://media.rspp.ru/document/1/1/3/1310e25ab7ebd8f22b8baa594bce857c.pd</w:t>
        </w:r>
        <w:r w:rsidRPr="0097564C">
          <w:rPr>
            <w:rStyle w:val="a8"/>
            <w:color w:val="auto"/>
          </w:rPr>
          <w:t>f</w:t>
        </w:r>
      </w:hyperlink>
      <w:r w:rsidRPr="0097564C">
        <w:t xml:space="preserve"> 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64C" w:rsidRPr="0097564C" w:rsidRDefault="0097564C" w:rsidP="0097564C">
      <w:pPr>
        <w:pStyle w:val="a7"/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Журнал «Пульт управления».</w:t>
      </w:r>
      <w:r w:rsidRPr="0097564C">
        <w:t xml:space="preserve"> </w:t>
      </w: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[Электронный ресурс] -   Режим доступа:   http://pult.gudok.ru/</w:t>
      </w:r>
    </w:p>
    <w:p w:rsidR="0097564C" w:rsidRPr="0097564C" w:rsidRDefault="0097564C" w:rsidP="0097564C">
      <w:pPr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Российский журнал менеджмента. 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- </w:t>
      </w: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Режим доступа: http://rjm.ru/</w:t>
      </w:r>
    </w:p>
    <w:p w:rsidR="0097564C" w:rsidRPr="0097564C" w:rsidRDefault="0097564C" w:rsidP="0097564C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Ежедневная деловая газета «Ведомости» [Электронный ресурс] - Режим доступа: http://www.vedomosti.ru </w:t>
      </w:r>
    </w:p>
    <w:p w:rsidR="0097564C" w:rsidRPr="0097564C" w:rsidRDefault="0097564C" w:rsidP="0097564C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 «Эксперт» [Электронный ресурс] - Режим доступа:  http://www.expert.ru </w:t>
      </w:r>
    </w:p>
    <w:p w:rsidR="0097564C" w:rsidRPr="0097564C" w:rsidRDefault="0097564C" w:rsidP="0097564C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Российская газета   - официальное издание для документов Правительства    РФ [Электронный ресурс] - Режим доступа: </w:t>
      </w:r>
      <w:hyperlink r:id="rId18" w:history="1"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http://www.rg.ru</w:t>
        </w:r>
      </w:hyperlink>
    </w:p>
    <w:p w:rsidR="0097564C" w:rsidRPr="0097564C" w:rsidRDefault="0097564C" w:rsidP="00975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64C" w:rsidRPr="0097564C" w:rsidRDefault="0097564C" w:rsidP="00975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сети </w:t>
      </w:r>
    </w:p>
    <w:p w:rsidR="0097564C" w:rsidRPr="0097564C" w:rsidRDefault="0097564C" w:rsidP="00975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«Интернет», необходимых для освоения дисциплины</w:t>
      </w:r>
    </w:p>
    <w:p w:rsidR="0097564C" w:rsidRPr="0097564C" w:rsidRDefault="0097564C" w:rsidP="009756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64C" w:rsidRPr="0097564C" w:rsidRDefault="0097564C" w:rsidP="009756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hAnsi="Times New Roman" w:cs="Times New Roman"/>
          <w:sz w:val="28"/>
          <w:szCs w:val="28"/>
        </w:rPr>
        <w:t xml:space="preserve">Глобальный договор ООН. 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</w:t>
      </w:r>
      <w:r w:rsidRPr="0097564C">
        <w:rPr>
          <w:rFonts w:ascii="Times New Roman" w:hAnsi="Times New Roman" w:cs="Times New Roman"/>
          <w:sz w:val="28"/>
          <w:szCs w:val="28"/>
        </w:rPr>
        <w:t xml:space="preserve">-  Режим доступа:  </w:t>
      </w:r>
      <w:hyperlink r:id="rId19" w:history="1"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http://www.globalcompact.ru/</w:t>
        </w:r>
      </w:hyperlink>
    </w:p>
    <w:p w:rsidR="0097564C" w:rsidRPr="0097564C" w:rsidRDefault="0097564C" w:rsidP="0097564C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Интернет–портал Правительства Российской Федерации [Электронный ресурс]. Режим доступа: http://www.government.ru</w:t>
      </w:r>
    </w:p>
    <w:p w:rsidR="0097564C" w:rsidRPr="0097564C" w:rsidRDefault="0097564C" w:rsidP="0097564C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Министерство экономического развития Российской Федерации [Электронный ресурс]. Режим доступа: http://www.economy.gov.ru</w:t>
      </w:r>
    </w:p>
    <w:p w:rsidR="0097564C" w:rsidRPr="0097564C" w:rsidRDefault="00D52AAA" w:rsidP="0097564C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0" w:history="1">
        <w:r w:rsidR="0097564C" w:rsidRPr="0097564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Федеральная служба государственной статистики</w:t>
        </w:r>
      </w:hyperlink>
      <w:r w:rsidR="0097564C"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[Электронный ресурс]. Режим доступа:   </w:t>
      </w:r>
      <w:hyperlink r:id="rId21" w:history="1">
        <w:r w:rsidR="0097564C" w:rsidRPr="009756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http://www.gks.ru/</w:t>
        </w:r>
      </w:hyperlink>
    </w:p>
    <w:p w:rsidR="0097564C" w:rsidRPr="0097564C" w:rsidRDefault="0097564C" w:rsidP="0097564C">
      <w:pPr>
        <w:pStyle w:val="a7"/>
        <w:numPr>
          <w:ilvl w:val="0"/>
          <w:numId w:val="18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Сайты профессиональных ассоциаций по менеджменту</w:t>
      </w:r>
    </w:p>
    <w:p w:rsidR="0097564C" w:rsidRPr="0097564C" w:rsidRDefault="0097564C" w:rsidP="0097564C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российского союза промышленников и предпринимателей. </w:t>
      </w: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[Электронный ресурс]. - 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22" w:history="1">
        <w:r w:rsidRPr="0097564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9756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97564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rspp</w:t>
        </w:r>
        <w:r w:rsidRPr="009756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7564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7564C" w:rsidRPr="0097564C" w:rsidRDefault="0097564C" w:rsidP="0097564C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Ассоциации менеджеров России </w:t>
      </w: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[Электронный ресурс]. - 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23" w:history="1">
        <w:r w:rsidRPr="0097564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Pr="0097564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Pr="0097564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97564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97564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amr</w:t>
        </w:r>
        <w:r w:rsidRPr="0097564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97564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r w:rsidRPr="0097564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64C" w:rsidRPr="0097564C" w:rsidRDefault="0097564C" w:rsidP="0097564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Официальный</w:t>
      </w:r>
      <w:r w:rsidRPr="0097564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сайт</w:t>
      </w:r>
      <w:r w:rsidRPr="0097564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журнала</w:t>
      </w:r>
      <w:r w:rsidRPr="0097564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Journal of  Business  Ethics. 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 -</w:t>
      </w: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Режим доступа:  </w:t>
      </w:r>
      <w:hyperlink r:id="rId24" w:history="1">
        <w:r w:rsidRPr="0097564C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val="en-US" w:eastAsia="ru-RU"/>
          </w:rPr>
          <w:t>http</w:t>
        </w:r>
        <w:r w:rsidRPr="0097564C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eastAsia="ru-RU"/>
          </w:rPr>
          <w:t>://</w:t>
        </w:r>
        <w:r w:rsidRPr="0097564C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val="en-US" w:eastAsia="ru-RU"/>
          </w:rPr>
          <w:t>link</w:t>
        </w:r>
        <w:r w:rsidRPr="0097564C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Pr="0097564C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val="en-US" w:eastAsia="ru-RU"/>
          </w:rPr>
          <w:t>springer</w:t>
        </w:r>
        <w:r w:rsidRPr="0097564C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Pr="0097564C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val="en-US" w:eastAsia="ru-RU"/>
          </w:rPr>
          <w:t>com</w:t>
        </w:r>
      </w:hyperlink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97564C" w:rsidRPr="0097564C" w:rsidRDefault="0097564C" w:rsidP="0097564C">
      <w:pPr>
        <w:pStyle w:val="a7"/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Электронно-библиотечная система издательства «Лань» [Электронный ресурс]. Режим доступа: http://e.lanbook.com/</w:t>
      </w:r>
    </w:p>
    <w:p w:rsidR="0097564C" w:rsidRPr="0097564C" w:rsidRDefault="0097564C" w:rsidP="0097564C">
      <w:pPr>
        <w:pStyle w:val="a7"/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Бесплатная электронная библиотека онлайн "Единое окно к образовательным ресурсам" [Электронный ресурс]. Режим доступа: </w:t>
      </w:r>
      <w:hyperlink r:id="rId25" w:history="1">
        <w:r w:rsidRPr="0097564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http://window.edu.ru</w:t>
        </w:r>
      </w:hyperlink>
    </w:p>
    <w:p w:rsidR="0097564C" w:rsidRPr="0097564C" w:rsidRDefault="0097564C" w:rsidP="0097564C">
      <w:pPr>
        <w:pStyle w:val="a7"/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Электронная библиотека экономической и деловой литературы [Электронный ресурс]. Режим доступа: </w:t>
      </w:r>
      <w:hyperlink r:id="rId26" w:history="1"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http://www.aup.ru/library/</w:t>
        </w:r>
      </w:hyperlink>
    </w:p>
    <w:p w:rsidR="0097564C" w:rsidRPr="0097564C" w:rsidRDefault="0097564C" w:rsidP="0097564C">
      <w:pPr>
        <w:pStyle w:val="a7"/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библиотеки ПГУПС.</w:t>
      </w:r>
      <w:r w:rsidRPr="0097564C">
        <w:t xml:space="preserve"> </w:t>
      </w:r>
      <w:r w:rsidRPr="0097564C">
        <w:rPr>
          <w:rFonts w:ascii="Times New Roman" w:hAnsi="Times New Roman" w:cs="Times New Roman"/>
          <w:sz w:val="28"/>
          <w:szCs w:val="28"/>
        </w:rPr>
        <w:t>Режим доступа:</w:t>
      </w:r>
      <w:r w:rsidRPr="0097564C">
        <w:t xml:space="preserve"> </w:t>
      </w:r>
      <w:hyperlink r:id="rId27" w:history="1">
        <w:r w:rsidRPr="0097564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9756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97564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9756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97564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library</w:t>
        </w:r>
        <w:r w:rsidRPr="009756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97564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pgups</w:t>
        </w:r>
        <w:r w:rsidRPr="009756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97564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r w:rsidRPr="009756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</w:p>
    <w:p w:rsidR="0097564C" w:rsidRPr="0097564C" w:rsidRDefault="0097564C" w:rsidP="0097564C">
      <w:pPr>
        <w:pStyle w:val="a7"/>
        <w:widowControl w:val="0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Ресурсы Института научной информации по общественным наукам Российской академии наук (ИНИОН РАН) Режим доступа: </w:t>
      </w:r>
      <w:hyperlink r:id="rId28" w:history="1">
        <w:r w:rsidRPr="0097564C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http://www.inion.ru/</w:t>
        </w:r>
      </w:hyperlink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97564C" w:rsidRPr="0097564C" w:rsidRDefault="0097564C" w:rsidP="0097564C">
      <w:pPr>
        <w:pStyle w:val="a7"/>
        <w:widowControl w:val="0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Научная электронная библиотека. Режим доступа: </w:t>
      </w:r>
      <w:hyperlink r:id="rId29" w:history="1">
        <w:r w:rsidRPr="0097564C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http://elibrary.ru/</w:t>
        </w:r>
      </w:hyperlink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  </w:t>
      </w:r>
    </w:p>
    <w:p w:rsidR="0097564C" w:rsidRDefault="0097564C" w:rsidP="0097564C">
      <w:pPr>
        <w:pStyle w:val="a7"/>
        <w:widowControl w:val="0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Университетская информационная система Россия. Режим доступа: </w:t>
      </w:r>
      <w:hyperlink r:id="rId30" w:history="1">
        <w:r w:rsidRPr="0097564C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http://www.cir.ru/index.jsp</w:t>
        </w:r>
      </w:hyperlink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D234DA" w:rsidRPr="003F5F1C" w:rsidRDefault="00D234DA" w:rsidP="00D234DA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5F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D234DA" w:rsidRPr="00D234DA" w:rsidRDefault="00D234DA" w:rsidP="00D234DA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4DA" w:rsidRPr="0097564C" w:rsidRDefault="00D234DA" w:rsidP="00D234DA">
      <w:pPr>
        <w:pStyle w:val="a7"/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505793" w:rsidRPr="0097564C" w:rsidRDefault="00505793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25D6" w:rsidRPr="0097564C" w:rsidRDefault="001A25D6" w:rsidP="00505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A25D6" w:rsidRPr="0097564C" w:rsidRDefault="001A25D6" w:rsidP="002E0821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A25D6" w:rsidRPr="0097564C" w:rsidRDefault="001A25D6" w:rsidP="002E0821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A25D6" w:rsidRPr="0097564C" w:rsidRDefault="001A25D6" w:rsidP="002E0821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54A6C" w:rsidRPr="0097564C" w:rsidRDefault="00154A6C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97564C" w:rsidRPr="005F6CE0" w:rsidRDefault="0097564C" w:rsidP="0097564C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Перечень информационных технологий, используемых при осуществлении образовательного процесса по </w:t>
      </w:r>
      <w:r w:rsidRPr="003F5F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дисциплине:</w:t>
      </w:r>
    </w:p>
    <w:p w:rsidR="0097564C" w:rsidRPr="005F6CE0" w:rsidRDefault="0097564C" w:rsidP="0097564C">
      <w:pPr>
        <w:numPr>
          <w:ilvl w:val="0"/>
          <w:numId w:val="17"/>
        </w:numPr>
        <w:tabs>
          <w:tab w:val="left" w:pos="1418"/>
        </w:tabs>
        <w:spacing w:after="0" w:line="300" w:lineRule="auto"/>
        <w:ind w:left="851" w:hanging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</w:rPr>
        <w:t>технические средства (</w:t>
      </w:r>
      <w:r w:rsidR="003F5F1C">
        <w:rPr>
          <w:rFonts w:ascii="Times New Roman" w:eastAsia="Calibri" w:hAnsi="Times New Roman" w:cs="Times New Roman"/>
          <w:bCs/>
          <w:sz w:val="28"/>
          <w:szCs w:val="28"/>
        </w:rPr>
        <w:t>компьютерная техника</w:t>
      </w:r>
      <w:r w:rsidRPr="005F6CE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3F5F1C">
        <w:rPr>
          <w:rFonts w:ascii="Times New Roman" w:eastAsia="Calibri" w:hAnsi="Times New Roman" w:cs="Times New Roman"/>
          <w:bCs/>
          <w:sz w:val="28"/>
          <w:szCs w:val="28"/>
        </w:rPr>
        <w:t>наборы демонстрационного оборудования</w:t>
      </w:r>
      <w:r w:rsidRPr="005F6CE0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97564C" w:rsidRPr="005F6CE0" w:rsidRDefault="0097564C" w:rsidP="0097564C">
      <w:pPr>
        <w:numPr>
          <w:ilvl w:val="0"/>
          <w:numId w:val="17"/>
        </w:numPr>
        <w:tabs>
          <w:tab w:val="left" w:pos="1418"/>
        </w:tabs>
        <w:spacing w:after="0" w:line="300" w:lineRule="auto"/>
        <w:ind w:left="851" w:hanging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5F6C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F6CE0">
        <w:rPr>
          <w:rFonts w:ascii="Times New Roman" w:eastAsia="Calibri" w:hAnsi="Times New Roman" w:cs="Times New Roman"/>
          <w:bCs/>
          <w:sz w:val="28"/>
          <w:szCs w:val="28"/>
        </w:rPr>
        <w:t>(демонстрация мультимедийных</w:t>
      </w:r>
      <w:r w:rsidRPr="005F6C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F6CE0">
        <w:rPr>
          <w:rFonts w:ascii="Times New Roman" w:eastAsia="Calibri" w:hAnsi="Times New Roman" w:cs="Times New Roman"/>
          <w:bCs/>
          <w:sz w:val="28"/>
          <w:szCs w:val="28"/>
        </w:rPr>
        <w:t>материалов</w:t>
      </w:r>
      <w:r w:rsidR="00871534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5F6CE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7564C" w:rsidRPr="00871534" w:rsidRDefault="00871534" w:rsidP="0097564C">
      <w:pPr>
        <w:numPr>
          <w:ilvl w:val="0"/>
          <w:numId w:val="17"/>
        </w:numPr>
        <w:tabs>
          <w:tab w:val="left" w:pos="1134"/>
          <w:tab w:val="left" w:pos="1418"/>
        </w:tabs>
        <w:spacing w:after="0" w:line="300" w:lineRule="auto"/>
        <w:ind w:left="851" w:hanging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личный кабинет обучающегося и </w:t>
      </w:r>
      <w:r w:rsidR="0097564C" w:rsidRPr="005F6CE0">
        <w:rPr>
          <w:rFonts w:ascii="Times New Roman" w:hAnsi="Times New Roman" w:cs="Times New Roman"/>
          <w:bCs/>
          <w:sz w:val="28"/>
          <w:szCs w:val="28"/>
        </w:rPr>
        <w:t xml:space="preserve">электронная информационно-образовательная среда [Электронный ресурс]. - Режим доступа:  </w:t>
      </w:r>
      <w:hyperlink r:id="rId31" w:history="1">
        <w:r w:rsidRPr="00927709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http://sdo.pgups.ru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871534" w:rsidRPr="005F6CE0" w:rsidRDefault="00871534" w:rsidP="0097564C">
      <w:pPr>
        <w:numPr>
          <w:ilvl w:val="0"/>
          <w:numId w:val="17"/>
        </w:numPr>
        <w:tabs>
          <w:tab w:val="left" w:pos="1134"/>
          <w:tab w:val="left" w:pos="1418"/>
        </w:tabs>
        <w:spacing w:after="0" w:line="300" w:lineRule="auto"/>
        <w:ind w:left="851" w:hanging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97564C" w:rsidRPr="005F6CE0" w:rsidRDefault="00871534" w:rsidP="0097564C">
      <w:pPr>
        <w:numPr>
          <w:ilvl w:val="0"/>
          <w:numId w:val="17"/>
        </w:numPr>
        <w:tabs>
          <w:tab w:val="left" w:pos="1418"/>
        </w:tabs>
        <w:spacing w:after="0" w:line="300" w:lineRule="auto"/>
        <w:ind w:left="851" w:hanging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Лицензионное </w:t>
      </w:r>
      <w:r w:rsidR="0097564C" w:rsidRPr="005F6CE0">
        <w:rPr>
          <w:rFonts w:ascii="Times New Roman" w:eastAsia="Calibri" w:hAnsi="Times New Roman" w:cs="Times New Roman"/>
          <w:bCs/>
          <w:sz w:val="28"/>
          <w:szCs w:val="28"/>
        </w:rPr>
        <w:t>программное обеспечение:</w:t>
      </w:r>
    </w:p>
    <w:p w:rsidR="0097564C" w:rsidRPr="005F6CE0" w:rsidRDefault="00871534" w:rsidP="0097564C">
      <w:pPr>
        <w:tabs>
          <w:tab w:val="left" w:pos="1418"/>
        </w:tabs>
        <w:spacing w:after="0" w:line="300" w:lineRule="auto"/>
        <w:ind w:left="851"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Microsoft </w:t>
      </w:r>
      <w:r w:rsidR="0097564C" w:rsidRPr="005F6CE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Windows;</w:t>
      </w:r>
    </w:p>
    <w:p w:rsidR="0097564C" w:rsidRPr="005F6CE0" w:rsidRDefault="00871534" w:rsidP="0097564C">
      <w:pPr>
        <w:tabs>
          <w:tab w:val="left" w:pos="1418"/>
        </w:tabs>
        <w:spacing w:after="0" w:line="300" w:lineRule="auto"/>
        <w:ind w:left="851"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Microsoft 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97564C" w:rsidRPr="005F6CE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Office</w:t>
      </w:r>
      <w:r w:rsidR="0097564C" w:rsidRPr="005F6CE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.</w:t>
      </w:r>
    </w:p>
    <w:p w:rsidR="00154A6C" w:rsidRPr="0097564C" w:rsidRDefault="00154A6C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64C" w:rsidRPr="005F6CE0" w:rsidRDefault="0097564C" w:rsidP="0097564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97564C" w:rsidRPr="005F6CE0" w:rsidRDefault="0097564C" w:rsidP="0097564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учебные аудитории для проведения занятий лекционного типа, занятий семинарского типа, </w:t>
      </w:r>
      <w:r w:rsidR="00D961DC" w:rsidRPr="00D961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выполнения </w:t>
      </w:r>
      <w:r w:rsidR="00D961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курсовых работ, </w:t>
      </w: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групповых и индивидуальных консультаций, текущего контроля и промежуточной аттестации, </w:t>
      </w:r>
    </w:p>
    <w:p w:rsidR="0097564C" w:rsidRPr="005F6CE0" w:rsidRDefault="0097564C" w:rsidP="0097564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помещения для самостоятельной работы;</w:t>
      </w:r>
    </w:p>
    <w:p w:rsidR="0097564C" w:rsidRPr="005F6CE0" w:rsidRDefault="0097564C" w:rsidP="0097564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помещения для хранения и профилактического обслуживания технических средств обучения. </w:t>
      </w:r>
    </w:p>
    <w:p w:rsidR="0097564C" w:rsidRPr="005F6CE0" w:rsidRDefault="00D961DC" w:rsidP="0097564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97564C" w:rsidRPr="005F6CE0" w:rsidRDefault="0097564C" w:rsidP="0097564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Для проведения занятий лекционного типа предлагаются </w:t>
      </w:r>
      <w:r w:rsidR="00D961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наборы демонстрационного оборудования (</w:t>
      </w: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стационарные или переносные</w:t>
      </w:r>
      <w:r w:rsidR="00D961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</w:t>
      </w: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учебно-наглядных пособий, хранящиеся на электронных носителях и обеспечивающие тематические иллюстрации, соответствующие рабоч</w:t>
      </w:r>
      <w:r w:rsidR="00D961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ей</w:t>
      </w: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программ</w:t>
      </w:r>
      <w:r w:rsidR="00D961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</w:t>
      </w: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дисциплин</w:t>
      </w:r>
      <w:r w:rsidR="00D961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ы</w:t>
      </w: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97564C" w:rsidRPr="005F6CE0" w:rsidRDefault="0097564C" w:rsidP="0097564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7564C" w:rsidRPr="005F6CE0" w:rsidRDefault="0097564C" w:rsidP="0097564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Число посадочных мест в лекционной аудитории больше либо равно списочному составу потока, а в аудитории для практических занятий</w:t>
      </w:r>
      <w:r w:rsidR="00D961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(семинаров)</w:t>
      </w: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– списочному составу группы обучающихся. </w:t>
      </w:r>
    </w:p>
    <w:p w:rsidR="00997E5D" w:rsidRPr="0097564C" w:rsidRDefault="00997E5D" w:rsidP="00997E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268"/>
        <w:gridCol w:w="2517"/>
      </w:tblGrid>
      <w:tr w:rsidR="0097564C" w:rsidRPr="0097564C" w:rsidTr="001A25D6">
        <w:tc>
          <w:tcPr>
            <w:tcW w:w="4786" w:type="dxa"/>
          </w:tcPr>
          <w:p w:rsidR="001A25D6" w:rsidRPr="0097564C" w:rsidRDefault="00B11EC2" w:rsidP="001A25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-1270</wp:posOffset>
                  </wp:positionV>
                  <wp:extent cx="5848350" cy="120967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6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программы:</w:t>
            </w:r>
            <w:r w:rsidR="001A25D6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25D6" w:rsidRPr="0097564C" w:rsidRDefault="00DA625F" w:rsidP="001A25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К.э.н., </w:t>
            </w:r>
            <w:r w:rsidR="00A43641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268" w:type="dxa"/>
            <w:vAlign w:val="bottom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vAlign w:val="bottom"/>
          </w:tcPr>
          <w:p w:rsidR="001A25D6" w:rsidRPr="0097564C" w:rsidRDefault="00DA625F" w:rsidP="0097564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Курепина Е.А.</w:t>
            </w:r>
          </w:p>
        </w:tc>
      </w:tr>
      <w:tr w:rsidR="001A25D6" w:rsidRPr="0097564C" w:rsidTr="001A25D6">
        <w:tc>
          <w:tcPr>
            <w:tcW w:w="4786" w:type="dxa"/>
          </w:tcPr>
          <w:p w:rsidR="001A25D6" w:rsidRPr="0097564C" w:rsidRDefault="001A25D6" w:rsidP="0092523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25237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77D4E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25237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2268" w:type="dxa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3894" w:rsidRPr="0097564C" w:rsidRDefault="00A43894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894" w:rsidRPr="0097564C" w:rsidRDefault="00A43894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894" w:rsidRPr="0097564C" w:rsidRDefault="00A43894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5D6" w:rsidRPr="0097564C" w:rsidRDefault="001A25D6" w:rsidP="00B425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1A25D6" w:rsidRPr="0097564C" w:rsidSect="001A25D6">
      <w:footerReference w:type="even" r:id="rId33"/>
      <w:footnotePr>
        <w:numRestart w:val="eachPage"/>
      </w:footnotePr>
      <w:pgSz w:w="11907" w:h="16840" w:code="9"/>
      <w:pgMar w:top="851" w:right="567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AAA" w:rsidRDefault="00D52AAA">
      <w:pPr>
        <w:spacing w:after="0" w:line="240" w:lineRule="auto"/>
      </w:pPr>
      <w:r>
        <w:separator/>
      </w:r>
    </w:p>
  </w:endnote>
  <w:endnote w:type="continuationSeparator" w:id="0">
    <w:p w:rsidR="00D52AAA" w:rsidRDefault="00D5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4DA" w:rsidRDefault="00D234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34DA" w:rsidRDefault="00D23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AAA" w:rsidRDefault="00D52AAA">
      <w:pPr>
        <w:spacing w:after="0" w:line="240" w:lineRule="auto"/>
      </w:pPr>
      <w:r>
        <w:separator/>
      </w:r>
    </w:p>
  </w:footnote>
  <w:footnote w:type="continuationSeparator" w:id="0">
    <w:p w:rsidR="00D52AAA" w:rsidRDefault="00D52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2CC"/>
    <w:multiLevelType w:val="hybridMultilevel"/>
    <w:tmpl w:val="77569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6A13"/>
    <w:multiLevelType w:val="hybridMultilevel"/>
    <w:tmpl w:val="35521310"/>
    <w:lvl w:ilvl="0" w:tplc="E4DA3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14BC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0A124CA"/>
    <w:multiLevelType w:val="hybridMultilevel"/>
    <w:tmpl w:val="46FA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9C0D0B"/>
    <w:multiLevelType w:val="hybridMultilevel"/>
    <w:tmpl w:val="19CAA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47F5CB0"/>
    <w:multiLevelType w:val="hybridMultilevel"/>
    <w:tmpl w:val="3370CAD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4D715EC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D8548C"/>
    <w:multiLevelType w:val="hybridMultilevel"/>
    <w:tmpl w:val="69602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A4114BE"/>
    <w:multiLevelType w:val="hybridMultilevel"/>
    <w:tmpl w:val="393AB22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8D179E"/>
    <w:multiLevelType w:val="hybridMultilevel"/>
    <w:tmpl w:val="7C426B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92AA4"/>
    <w:multiLevelType w:val="hybridMultilevel"/>
    <w:tmpl w:val="115EA3EC"/>
    <w:lvl w:ilvl="0" w:tplc="5502A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47F57"/>
    <w:multiLevelType w:val="hybridMultilevel"/>
    <w:tmpl w:val="0DD2B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64F4E"/>
    <w:multiLevelType w:val="hybridMultilevel"/>
    <w:tmpl w:val="41DA9C86"/>
    <w:lvl w:ilvl="0" w:tplc="D7C89F3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64244"/>
    <w:multiLevelType w:val="hybridMultilevel"/>
    <w:tmpl w:val="450644D0"/>
    <w:lvl w:ilvl="0" w:tplc="43D22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5C673E"/>
    <w:multiLevelType w:val="hybridMultilevel"/>
    <w:tmpl w:val="2646939E"/>
    <w:lvl w:ilvl="0" w:tplc="57306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EE476C"/>
    <w:multiLevelType w:val="hybridMultilevel"/>
    <w:tmpl w:val="33B4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80236"/>
    <w:multiLevelType w:val="hybridMultilevel"/>
    <w:tmpl w:val="055E5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242E9"/>
    <w:multiLevelType w:val="hybridMultilevel"/>
    <w:tmpl w:val="2A7402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C974A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687E759B"/>
    <w:multiLevelType w:val="hybridMultilevel"/>
    <w:tmpl w:val="1C50A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1CE3"/>
    <w:multiLevelType w:val="hybridMultilevel"/>
    <w:tmpl w:val="D8E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C3EAC"/>
    <w:multiLevelType w:val="hybridMultilevel"/>
    <w:tmpl w:val="3A46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017A2"/>
    <w:multiLevelType w:val="hybridMultilevel"/>
    <w:tmpl w:val="9F56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18"/>
  </w:num>
  <w:num w:numId="5">
    <w:abstractNumId w:val="15"/>
  </w:num>
  <w:num w:numId="6">
    <w:abstractNumId w:val="2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"/>
  </w:num>
  <w:num w:numId="14">
    <w:abstractNumId w:val="13"/>
  </w:num>
  <w:num w:numId="15">
    <w:abstractNumId w:val="4"/>
  </w:num>
  <w:num w:numId="16">
    <w:abstractNumId w:val="7"/>
  </w:num>
  <w:num w:numId="17">
    <w:abstractNumId w:val="12"/>
  </w:num>
  <w:num w:numId="18">
    <w:abstractNumId w:val="23"/>
  </w:num>
  <w:num w:numId="19">
    <w:abstractNumId w:val="28"/>
  </w:num>
  <w:num w:numId="20">
    <w:abstractNumId w:val="10"/>
  </w:num>
  <w:num w:numId="21">
    <w:abstractNumId w:val="20"/>
  </w:num>
  <w:num w:numId="22">
    <w:abstractNumId w:val="21"/>
  </w:num>
  <w:num w:numId="23">
    <w:abstractNumId w:val="26"/>
  </w:num>
  <w:num w:numId="24">
    <w:abstractNumId w:val="22"/>
  </w:num>
  <w:num w:numId="25">
    <w:abstractNumId w:val="16"/>
  </w:num>
  <w:num w:numId="26">
    <w:abstractNumId w:val="0"/>
  </w:num>
  <w:num w:numId="27">
    <w:abstractNumId w:val="29"/>
  </w:num>
  <w:num w:numId="28">
    <w:abstractNumId w:val="9"/>
  </w:num>
  <w:num w:numId="29">
    <w:abstractNumId w:val="3"/>
  </w:num>
  <w:num w:numId="30">
    <w:abstractNumId w:val="27"/>
  </w:num>
  <w:num w:numId="31">
    <w:abstractNumId w:val="5"/>
  </w:num>
  <w:num w:numId="32">
    <w:abstractNumId w:val="17"/>
  </w:num>
  <w:num w:numId="3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2D"/>
    <w:rsid w:val="00011353"/>
    <w:rsid w:val="000117E1"/>
    <w:rsid w:val="00030AF6"/>
    <w:rsid w:val="00031227"/>
    <w:rsid w:val="000320A2"/>
    <w:rsid w:val="00084A6C"/>
    <w:rsid w:val="0009411B"/>
    <w:rsid w:val="00094449"/>
    <w:rsid w:val="000A3772"/>
    <w:rsid w:val="000B1696"/>
    <w:rsid w:val="000C6316"/>
    <w:rsid w:val="000D3D9F"/>
    <w:rsid w:val="000D470B"/>
    <w:rsid w:val="000D66DE"/>
    <w:rsid w:val="000F31D9"/>
    <w:rsid w:val="00100076"/>
    <w:rsid w:val="00101B6B"/>
    <w:rsid w:val="00117DC7"/>
    <w:rsid w:val="00130A91"/>
    <w:rsid w:val="0015054F"/>
    <w:rsid w:val="00154A6C"/>
    <w:rsid w:val="00154EB6"/>
    <w:rsid w:val="00171106"/>
    <w:rsid w:val="00190124"/>
    <w:rsid w:val="0019645D"/>
    <w:rsid w:val="001A25D6"/>
    <w:rsid w:val="001A6C64"/>
    <w:rsid w:val="001A7E25"/>
    <w:rsid w:val="001C0282"/>
    <w:rsid w:val="001C4495"/>
    <w:rsid w:val="001D1B37"/>
    <w:rsid w:val="001E5A7D"/>
    <w:rsid w:val="00200017"/>
    <w:rsid w:val="00200C07"/>
    <w:rsid w:val="0020521E"/>
    <w:rsid w:val="00206A22"/>
    <w:rsid w:val="00211175"/>
    <w:rsid w:val="002467F6"/>
    <w:rsid w:val="00277283"/>
    <w:rsid w:val="00282CC3"/>
    <w:rsid w:val="002C1D64"/>
    <w:rsid w:val="002E0821"/>
    <w:rsid w:val="002E5E2D"/>
    <w:rsid w:val="0030235B"/>
    <w:rsid w:val="003234AB"/>
    <w:rsid w:val="003254C9"/>
    <w:rsid w:val="00325DA6"/>
    <w:rsid w:val="00345BB9"/>
    <w:rsid w:val="00345D5B"/>
    <w:rsid w:val="0034655F"/>
    <w:rsid w:val="0039578D"/>
    <w:rsid w:val="003F5F1C"/>
    <w:rsid w:val="004200F6"/>
    <w:rsid w:val="00425530"/>
    <w:rsid w:val="00436B75"/>
    <w:rsid w:val="00441234"/>
    <w:rsid w:val="00444FA6"/>
    <w:rsid w:val="0045216F"/>
    <w:rsid w:val="00497AA8"/>
    <w:rsid w:val="004B0EFC"/>
    <w:rsid w:val="004B1106"/>
    <w:rsid w:val="004C0009"/>
    <w:rsid w:val="004E1135"/>
    <w:rsid w:val="004F1F4F"/>
    <w:rsid w:val="005000D2"/>
    <w:rsid w:val="00504CB7"/>
    <w:rsid w:val="00505793"/>
    <w:rsid w:val="005108F0"/>
    <w:rsid w:val="00521AAD"/>
    <w:rsid w:val="00565116"/>
    <w:rsid w:val="005A714C"/>
    <w:rsid w:val="005C3B06"/>
    <w:rsid w:val="005D49DE"/>
    <w:rsid w:val="005E0F3F"/>
    <w:rsid w:val="005E5F82"/>
    <w:rsid w:val="005F06CC"/>
    <w:rsid w:val="005F260B"/>
    <w:rsid w:val="00621AD1"/>
    <w:rsid w:val="00667EA5"/>
    <w:rsid w:val="00695726"/>
    <w:rsid w:val="006C36DD"/>
    <w:rsid w:val="006D53D8"/>
    <w:rsid w:val="006E32FC"/>
    <w:rsid w:val="006E5CB6"/>
    <w:rsid w:val="006F290E"/>
    <w:rsid w:val="00745D85"/>
    <w:rsid w:val="00763BD9"/>
    <w:rsid w:val="0077155F"/>
    <w:rsid w:val="00782DC5"/>
    <w:rsid w:val="007B5268"/>
    <w:rsid w:val="007C58E4"/>
    <w:rsid w:val="007C7D68"/>
    <w:rsid w:val="007D5E3A"/>
    <w:rsid w:val="00815591"/>
    <w:rsid w:val="00817FFE"/>
    <w:rsid w:val="0083063D"/>
    <w:rsid w:val="008334B1"/>
    <w:rsid w:val="00871534"/>
    <w:rsid w:val="00877D4E"/>
    <w:rsid w:val="00884D81"/>
    <w:rsid w:val="008D0A97"/>
    <w:rsid w:val="008E1F8C"/>
    <w:rsid w:val="00904563"/>
    <w:rsid w:val="0092317D"/>
    <w:rsid w:val="00925237"/>
    <w:rsid w:val="00925259"/>
    <w:rsid w:val="0094523D"/>
    <w:rsid w:val="0097564C"/>
    <w:rsid w:val="009972AB"/>
    <w:rsid w:val="00997E5D"/>
    <w:rsid w:val="009A2B3C"/>
    <w:rsid w:val="009B3F16"/>
    <w:rsid w:val="009D74A7"/>
    <w:rsid w:val="009F0E96"/>
    <w:rsid w:val="00A03D04"/>
    <w:rsid w:val="00A1701D"/>
    <w:rsid w:val="00A35156"/>
    <w:rsid w:val="00A3574E"/>
    <w:rsid w:val="00A43641"/>
    <w:rsid w:val="00A43894"/>
    <w:rsid w:val="00A65E30"/>
    <w:rsid w:val="00AB742E"/>
    <w:rsid w:val="00AC1E6F"/>
    <w:rsid w:val="00AD11BF"/>
    <w:rsid w:val="00AE4D49"/>
    <w:rsid w:val="00AF7023"/>
    <w:rsid w:val="00B0616F"/>
    <w:rsid w:val="00B06F93"/>
    <w:rsid w:val="00B0761A"/>
    <w:rsid w:val="00B11EC2"/>
    <w:rsid w:val="00B12E2B"/>
    <w:rsid w:val="00B301B4"/>
    <w:rsid w:val="00B30630"/>
    <w:rsid w:val="00B405B3"/>
    <w:rsid w:val="00B425C1"/>
    <w:rsid w:val="00B47C83"/>
    <w:rsid w:val="00B84331"/>
    <w:rsid w:val="00B86B2B"/>
    <w:rsid w:val="00B92EB0"/>
    <w:rsid w:val="00B94B5E"/>
    <w:rsid w:val="00BB0732"/>
    <w:rsid w:val="00BC24FA"/>
    <w:rsid w:val="00C070FF"/>
    <w:rsid w:val="00C24D19"/>
    <w:rsid w:val="00C30CF3"/>
    <w:rsid w:val="00C470D3"/>
    <w:rsid w:val="00C47B87"/>
    <w:rsid w:val="00C633EB"/>
    <w:rsid w:val="00C70CC9"/>
    <w:rsid w:val="00C75C62"/>
    <w:rsid w:val="00C826CA"/>
    <w:rsid w:val="00CA1F7C"/>
    <w:rsid w:val="00CB1285"/>
    <w:rsid w:val="00CC3B92"/>
    <w:rsid w:val="00CC4EA6"/>
    <w:rsid w:val="00CC6ED7"/>
    <w:rsid w:val="00CD0C54"/>
    <w:rsid w:val="00CD4770"/>
    <w:rsid w:val="00D0040E"/>
    <w:rsid w:val="00D10964"/>
    <w:rsid w:val="00D234DA"/>
    <w:rsid w:val="00D25AB8"/>
    <w:rsid w:val="00D42E26"/>
    <w:rsid w:val="00D52AAA"/>
    <w:rsid w:val="00D7493F"/>
    <w:rsid w:val="00D7765F"/>
    <w:rsid w:val="00D84E4D"/>
    <w:rsid w:val="00D961DC"/>
    <w:rsid w:val="00DA625F"/>
    <w:rsid w:val="00DB29C5"/>
    <w:rsid w:val="00DD1A74"/>
    <w:rsid w:val="00DD221A"/>
    <w:rsid w:val="00DD23B7"/>
    <w:rsid w:val="00DE56A1"/>
    <w:rsid w:val="00DF120B"/>
    <w:rsid w:val="00DF16A3"/>
    <w:rsid w:val="00DF3A9C"/>
    <w:rsid w:val="00E3228D"/>
    <w:rsid w:val="00E47C33"/>
    <w:rsid w:val="00E5306E"/>
    <w:rsid w:val="00E85AAA"/>
    <w:rsid w:val="00E85AE3"/>
    <w:rsid w:val="00E86E52"/>
    <w:rsid w:val="00E94815"/>
    <w:rsid w:val="00ED6118"/>
    <w:rsid w:val="00EE10F9"/>
    <w:rsid w:val="00EE6033"/>
    <w:rsid w:val="00EE7D2A"/>
    <w:rsid w:val="00F1542E"/>
    <w:rsid w:val="00F2507B"/>
    <w:rsid w:val="00F40129"/>
    <w:rsid w:val="00F47C41"/>
    <w:rsid w:val="00F51968"/>
    <w:rsid w:val="00F60B25"/>
    <w:rsid w:val="00FD5764"/>
    <w:rsid w:val="00FE2207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A187"/>
  <w15:docId w15:val="{131EAECD-1B7B-4C36-963B-E094DAD7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C07"/>
  </w:style>
  <w:style w:type="paragraph" w:styleId="3">
    <w:name w:val="heading 3"/>
    <w:basedOn w:val="a"/>
    <w:link w:val="30"/>
    <w:uiPriority w:val="9"/>
    <w:qFormat/>
    <w:rsid w:val="001A2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4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425C1"/>
  </w:style>
  <w:style w:type="character" w:styleId="a5">
    <w:name w:val="page number"/>
    <w:basedOn w:val="a0"/>
    <w:rsid w:val="00B425C1"/>
  </w:style>
  <w:style w:type="table" w:customStyle="1" w:styleId="1">
    <w:name w:val="Сетка таблицы1"/>
    <w:basedOn w:val="a1"/>
    <w:next w:val="a6"/>
    <w:rsid w:val="00B4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B425C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425C1"/>
    <w:rPr>
      <w:color w:val="0000FF" w:themeColor="hyperlink"/>
      <w:u w:val="single"/>
    </w:rPr>
  </w:style>
  <w:style w:type="paragraph" w:styleId="a9">
    <w:name w:val="No Spacing"/>
    <w:uiPriority w:val="1"/>
    <w:qFormat/>
    <w:rsid w:val="00B425C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A25D6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0">
    <w:name w:val="Нет списка1"/>
    <w:next w:val="a2"/>
    <w:uiPriority w:val="99"/>
    <w:semiHidden/>
    <w:unhideWhenUsed/>
    <w:rsid w:val="001A25D6"/>
  </w:style>
  <w:style w:type="paragraph" w:styleId="aa">
    <w:name w:val="Balloon Text"/>
    <w:basedOn w:val="a"/>
    <w:link w:val="ab"/>
    <w:uiPriority w:val="99"/>
    <w:semiHidden/>
    <w:rsid w:val="001A25D6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A25D6"/>
    <w:rPr>
      <w:rFonts w:ascii="Arial" w:eastAsia="Calibri" w:hAnsi="Arial" w:cs="Times New Roman"/>
      <w:sz w:val="18"/>
      <w:szCs w:val="18"/>
      <w:lang w:val="x-none" w:eastAsia="x-none"/>
    </w:rPr>
  </w:style>
  <w:style w:type="character" w:customStyle="1" w:styleId="fancytree-title">
    <w:name w:val="fancytree-title"/>
    <w:basedOn w:val="a0"/>
    <w:rsid w:val="001A25D6"/>
  </w:style>
  <w:style w:type="character" w:styleId="ac">
    <w:name w:val="FollowedHyperlink"/>
    <w:basedOn w:val="a0"/>
    <w:uiPriority w:val="99"/>
    <w:semiHidden/>
    <w:unhideWhenUsed/>
    <w:rsid w:val="001A25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spp.ru/simplepage/448" TargetMode="External"/><Relationship Id="rId18" Type="http://schemas.openxmlformats.org/officeDocument/2006/relationships/hyperlink" Target="http://www.rg.ru" TargetMode="External"/><Relationship Id="rId26" Type="http://schemas.openxmlformats.org/officeDocument/2006/relationships/hyperlink" Target="http://www.aup.ru/librar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ase.garant.ru/104232/" TargetMode="External"/><Relationship Id="rId17" Type="http://schemas.openxmlformats.org/officeDocument/2006/relationships/hyperlink" Target="http://media.rspp.ru/document/1/1/3/1310e25ab7ebd8f22b8baa594bce857c.pdf" TargetMode="External"/><Relationship Id="rId25" Type="http://schemas.openxmlformats.org/officeDocument/2006/relationships/hyperlink" Target="http://window.edu.r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-soc.ru/magazine" TargetMode="External"/><Relationship Id="rId20" Type="http://schemas.openxmlformats.org/officeDocument/2006/relationships/hyperlink" Target="http://www.gks.ru/wps/wcm/connect/rosstat_main/rosstat/ru/" TargetMode="External"/><Relationship Id="rId29" Type="http://schemas.openxmlformats.org/officeDocument/2006/relationships/hyperlink" Target="http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683/" TargetMode="External"/><Relationship Id="rId24" Type="http://schemas.openxmlformats.org/officeDocument/2006/relationships/hyperlink" Target="http://link.springer.com" TargetMode="External"/><Relationship Id="rId32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mevriz.ru/annotations/" TargetMode="External"/><Relationship Id="rId23" Type="http://schemas.openxmlformats.org/officeDocument/2006/relationships/hyperlink" Target="http://www.amr.ru/" TargetMode="External"/><Relationship Id="rId28" Type="http://schemas.openxmlformats.org/officeDocument/2006/relationships/hyperlink" Target="http://www.inion.ru/" TargetMode="External"/><Relationship Id="rId10" Type="http://schemas.openxmlformats.org/officeDocument/2006/relationships/hyperlink" Target="http://window.edu.ru/resource/547/80547" TargetMode="External"/><Relationship Id="rId19" Type="http://schemas.openxmlformats.org/officeDocument/2006/relationships/hyperlink" Target="http://www.globalcompact.ru/" TargetMode="External"/><Relationship Id="rId31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lobalreporting.org/resourcelibrary/Russian-G4-Part-One.pdf" TargetMode="External"/><Relationship Id="rId22" Type="http://schemas.openxmlformats.org/officeDocument/2006/relationships/hyperlink" Target="http://rspp.ru" TargetMode="External"/><Relationship Id="rId27" Type="http://schemas.openxmlformats.org/officeDocument/2006/relationships/hyperlink" Target="http://www.library.pgups.ru/" TargetMode="External"/><Relationship Id="rId30" Type="http://schemas.openxmlformats.org/officeDocument/2006/relationships/hyperlink" Target="http://www.cir.ru/index.js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FA12-5DB0-4B51-B357-3255D17B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3584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Без пароля</cp:lastModifiedBy>
  <cp:revision>5</cp:revision>
  <cp:lastPrinted>2018-01-10T08:36:00Z</cp:lastPrinted>
  <dcterms:created xsi:type="dcterms:W3CDTF">2018-01-09T15:49:00Z</dcterms:created>
  <dcterms:modified xsi:type="dcterms:W3CDTF">2018-01-10T08:37:00Z</dcterms:modified>
</cp:coreProperties>
</file>