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  <w:bookmarkStart w:id="0" w:name="_GoBack"/>
      <w:r w:rsidRPr="00CC5816">
        <w:rPr>
          <w:sz w:val="28"/>
          <w:szCs w:val="28"/>
        </w:rPr>
        <w:t xml:space="preserve">ФЕДЕРАЛЬНОЕ АГЕНТСТВО ЖЕЛЕЗНОДОРОЖНОГО ТРАНСПОРТА </w:t>
      </w: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 xml:space="preserve">Императора Александра </w:t>
      </w:r>
      <w:r w:rsidRPr="00CC5816">
        <w:rPr>
          <w:sz w:val="28"/>
          <w:szCs w:val="28"/>
          <w:lang w:val="en-US"/>
        </w:rPr>
        <w:t>I</w:t>
      </w:r>
      <w:r w:rsidRPr="00CC5816">
        <w:rPr>
          <w:sz w:val="28"/>
          <w:szCs w:val="28"/>
        </w:rPr>
        <w:t>»</w:t>
      </w: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(ФГБОУ ВО ПГУПС)</w:t>
      </w: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tabs>
          <w:tab w:val="left" w:pos="1878"/>
        </w:tabs>
        <w:ind w:firstLine="567"/>
        <w:jc w:val="center"/>
        <w:outlineLvl w:val="0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Кафедра «Менеджмент и маркетинг»</w:t>
      </w: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2F7AED" w:rsidRPr="00CC5816" w:rsidRDefault="002F7AED" w:rsidP="00DB4213">
      <w:pPr>
        <w:shd w:val="clear" w:color="auto" w:fill="FFFFFF"/>
        <w:ind w:firstLine="567"/>
        <w:jc w:val="center"/>
        <w:outlineLvl w:val="0"/>
        <w:rPr>
          <w:b/>
          <w:bCs/>
          <w:spacing w:val="-3"/>
          <w:sz w:val="28"/>
          <w:szCs w:val="28"/>
        </w:rPr>
      </w:pPr>
      <w:r w:rsidRPr="00CC5816">
        <w:rPr>
          <w:b/>
          <w:bCs/>
          <w:spacing w:val="-3"/>
          <w:sz w:val="28"/>
          <w:szCs w:val="28"/>
        </w:rPr>
        <w:t>РАБОЧАЯ ПРОГРАММА</w:t>
      </w:r>
    </w:p>
    <w:p w:rsidR="002F7AED" w:rsidRPr="00CC5816" w:rsidRDefault="002F7AED" w:rsidP="00224594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CC5816">
        <w:rPr>
          <w:bCs/>
          <w:spacing w:val="-3"/>
          <w:sz w:val="28"/>
          <w:szCs w:val="28"/>
        </w:rPr>
        <w:t>дисциплины</w:t>
      </w:r>
    </w:p>
    <w:p w:rsidR="002F7AED" w:rsidRPr="00CC5816" w:rsidRDefault="002F7AED" w:rsidP="00224594">
      <w:pPr>
        <w:shd w:val="clear" w:color="auto" w:fill="FFFFFF"/>
        <w:jc w:val="center"/>
        <w:rPr>
          <w:sz w:val="28"/>
          <w:szCs w:val="28"/>
        </w:rPr>
      </w:pPr>
    </w:p>
    <w:p w:rsidR="002F7AED" w:rsidRPr="00CC5816" w:rsidRDefault="002F7AED" w:rsidP="00DB4213">
      <w:pPr>
        <w:jc w:val="center"/>
        <w:rPr>
          <w:b/>
          <w:bCs/>
          <w:spacing w:val="-2"/>
          <w:sz w:val="28"/>
          <w:szCs w:val="28"/>
        </w:rPr>
      </w:pPr>
      <w:r w:rsidRPr="00CC5816">
        <w:rPr>
          <w:b/>
          <w:bCs/>
          <w:spacing w:val="-2"/>
          <w:sz w:val="28"/>
          <w:szCs w:val="28"/>
        </w:rPr>
        <w:t>«Финансовые рынки и институты»</w:t>
      </w:r>
      <w:r w:rsidRPr="00CC5816">
        <w:rPr>
          <w:b/>
        </w:rPr>
        <w:t xml:space="preserve"> (</w:t>
      </w:r>
      <w:r w:rsidRPr="00CC5816">
        <w:rPr>
          <w:b/>
          <w:bCs/>
          <w:spacing w:val="-2"/>
          <w:sz w:val="28"/>
          <w:szCs w:val="28"/>
        </w:rPr>
        <w:t>Б1.В.ДВ.14.1)</w:t>
      </w:r>
    </w:p>
    <w:p w:rsidR="002F7AED" w:rsidRPr="00CC5816" w:rsidRDefault="002F7AED" w:rsidP="00DB4213">
      <w:pPr>
        <w:jc w:val="center"/>
        <w:rPr>
          <w:bCs/>
          <w:spacing w:val="-4"/>
          <w:sz w:val="28"/>
          <w:szCs w:val="28"/>
        </w:rPr>
      </w:pPr>
      <w:r w:rsidRPr="00CC5816">
        <w:rPr>
          <w:bCs/>
          <w:spacing w:val="-4"/>
          <w:sz w:val="28"/>
          <w:szCs w:val="28"/>
        </w:rPr>
        <w:t xml:space="preserve">для направления </w:t>
      </w:r>
    </w:p>
    <w:p w:rsidR="002F7AED" w:rsidRPr="00CC5816" w:rsidRDefault="002F7AED" w:rsidP="00DB4213">
      <w:pPr>
        <w:jc w:val="center"/>
        <w:rPr>
          <w:bCs/>
          <w:spacing w:val="-4"/>
          <w:sz w:val="28"/>
          <w:szCs w:val="28"/>
        </w:rPr>
      </w:pPr>
      <w:r w:rsidRPr="00CC5816">
        <w:rPr>
          <w:bCs/>
          <w:spacing w:val="-4"/>
          <w:sz w:val="28"/>
          <w:szCs w:val="28"/>
        </w:rPr>
        <w:t xml:space="preserve">38.03.02 «Менеджмент» </w:t>
      </w:r>
    </w:p>
    <w:p w:rsidR="002F7AED" w:rsidRPr="00CC5816" w:rsidRDefault="002F7AED" w:rsidP="00DB4213">
      <w:pPr>
        <w:jc w:val="center"/>
        <w:rPr>
          <w:bCs/>
          <w:spacing w:val="-4"/>
          <w:sz w:val="28"/>
          <w:szCs w:val="28"/>
        </w:rPr>
      </w:pPr>
      <w:r w:rsidRPr="00CC5816">
        <w:rPr>
          <w:bCs/>
          <w:spacing w:val="-4"/>
          <w:sz w:val="28"/>
          <w:szCs w:val="28"/>
        </w:rPr>
        <w:t xml:space="preserve">по профилю </w:t>
      </w:r>
    </w:p>
    <w:p w:rsidR="002F7AED" w:rsidRPr="00CC5816" w:rsidRDefault="002F7AED" w:rsidP="00116CFB">
      <w:pPr>
        <w:jc w:val="center"/>
        <w:rPr>
          <w:bCs/>
          <w:spacing w:val="-4"/>
          <w:sz w:val="28"/>
          <w:szCs w:val="28"/>
        </w:rPr>
      </w:pPr>
      <w:r w:rsidRPr="00CC5816">
        <w:rPr>
          <w:bCs/>
          <w:spacing w:val="-4"/>
          <w:sz w:val="28"/>
          <w:szCs w:val="28"/>
        </w:rPr>
        <w:t>«Финансовый менеджмент»</w:t>
      </w:r>
    </w:p>
    <w:p w:rsidR="002F7AED" w:rsidRPr="00CC5816" w:rsidRDefault="002F7AED" w:rsidP="00DB4213">
      <w:pPr>
        <w:widowControl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Форма обучения – очная, заочная</w:t>
      </w:r>
    </w:p>
    <w:p w:rsidR="002F7AED" w:rsidRPr="00CC5816" w:rsidRDefault="002F7AED" w:rsidP="00DB4213">
      <w:pPr>
        <w:widowControl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 xml:space="preserve">по профилю </w:t>
      </w:r>
    </w:p>
    <w:p w:rsidR="002F7AED" w:rsidRPr="00CC5816" w:rsidRDefault="002F7AED" w:rsidP="00DB4213">
      <w:pPr>
        <w:widowControl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«Управление человеческими ресурсами»</w:t>
      </w:r>
    </w:p>
    <w:p w:rsidR="002F7AED" w:rsidRPr="00CC5816" w:rsidRDefault="002F7AED" w:rsidP="00DB4213">
      <w:pPr>
        <w:widowControl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Форма обучения - очная</w:t>
      </w:r>
    </w:p>
    <w:p w:rsidR="002F7AED" w:rsidRPr="00CC5816" w:rsidRDefault="002F7AED" w:rsidP="00DB4213">
      <w:pPr>
        <w:shd w:val="clear" w:color="auto" w:fill="FFFFFF"/>
        <w:spacing w:line="350" w:lineRule="exact"/>
        <w:ind w:right="1075" w:firstLine="567"/>
        <w:jc w:val="center"/>
        <w:rPr>
          <w:spacing w:val="-5"/>
          <w:sz w:val="28"/>
          <w:szCs w:val="28"/>
        </w:rPr>
      </w:pPr>
    </w:p>
    <w:p w:rsidR="002F7AED" w:rsidRPr="00CC5816" w:rsidRDefault="002F7AED" w:rsidP="00DB4213">
      <w:pPr>
        <w:shd w:val="clear" w:color="auto" w:fill="FFFFFF"/>
        <w:spacing w:line="350" w:lineRule="exact"/>
        <w:ind w:right="1075" w:firstLine="567"/>
        <w:rPr>
          <w:spacing w:val="-5"/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4"/>
          <w:szCs w:val="24"/>
        </w:rPr>
      </w:pPr>
    </w:p>
    <w:p w:rsidR="002F7AED" w:rsidRPr="00CC5816" w:rsidRDefault="002F7AED" w:rsidP="00DB4213">
      <w:pPr>
        <w:widowControl/>
        <w:ind w:firstLine="567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Санкт-Петербург</w:t>
      </w:r>
    </w:p>
    <w:p w:rsidR="002F7AED" w:rsidRPr="00CC5816" w:rsidRDefault="002F7AED" w:rsidP="00AF0004">
      <w:pPr>
        <w:widowControl/>
        <w:ind w:firstLine="567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2016</w:t>
      </w: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</w:p>
    <w:p w:rsidR="002F7AED" w:rsidRPr="00CC5816" w:rsidRDefault="00414AF6" w:rsidP="00DB4213">
      <w:pPr>
        <w:widowControl/>
        <w:rPr>
          <w:sz w:val="28"/>
          <w:szCs w:val="28"/>
          <w:lang w:eastAsia="en-US"/>
        </w:rPr>
      </w:pPr>
      <w:r w:rsidRPr="00CC58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38850" cy="775335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«Менеджмент и маркетинг»</w:t>
      </w: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Протокол № ___ от «___» _________ 201 __ г.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CC5816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CC5816">
              <w:rPr>
                <w:sz w:val="28"/>
                <w:szCs w:val="28"/>
              </w:rPr>
              <w:t xml:space="preserve">Заведующий кафедрой </w:t>
            </w:r>
          </w:p>
          <w:p w:rsidR="002F7AED" w:rsidRPr="00CC5816" w:rsidRDefault="002F7AED" w:rsidP="005A054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CC581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F7AED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7AED" w:rsidRPr="00CC5816" w:rsidRDefault="002F7AED" w:rsidP="00DB4213">
      <w:pPr>
        <w:widowControl/>
        <w:spacing w:line="276" w:lineRule="auto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«Менеджмент и маркетинг»</w:t>
      </w: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Протокол № __ от «___» _________ 201 __ г.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CC5816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CC5816">
              <w:rPr>
                <w:sz w:val="28"/>
                <w:szCs w:val="28"/>
              </w:rPr>
              <w:t xml:space="preserve">Заведующий кафедрой </w:t>
            </w:r>
          </w:p>
          <w:p w:rsidR="002F7AED" w:rsidRPr="00CC5816" w:rsidRDefault="002F7AED" w:rsidP="005A054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CC581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Н.К. Румянцев</w:t>
            </w:r>
          </w:p>
        </w:tc>
        <w:tc>
          <w:tcPr>
            <w:tcW w:w="2517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F7AED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7AED" w:rsidRPr="00CC5816" w:rsidRDefault="002F7AED" w:rsidP="00DB4213">
      <w:pPr>
        <w:widowControl/>
        <w:spacing w:line="276" w:lineRule="auto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«Менеджмент и маркетинг»</w:t>
      </w:r>
    </w:p>
    <w:p w:rsidR="002F7AED" w:rsidRPr="00CC5816" w:rsidRDefault="002F7AED" w:rsidP="00DB4213">
      <w:pPr>
        <w:widowControl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Протокол № __ от «___» _________ 201 __ г.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  <w:r w:rsidRPr="00CC5816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CC5816" w:rsidRPr="00CC5816" w:rsidTr="005A054E">
        <w:tc>
          <w:tcPr>
            <w:tcW w:w="5070" w:type="dxa"/>
          </w:tcPr>
          <w:p w:rsidR="002F7AED" w:rsidRPr="00CC5816" w:rsidRDefault="002F7AED" w:rsidP="00A45E8F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2F7AED" w:rsidRPr="00CC5816" w:rsidRDefault="002F7AED" w:rsidP="00A45E8F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F7AED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7AED" w:rsidRPr="00CC5816" w:rsidRDefault="002F7AED" w:rsidP="00DB4213">
      <w:pPr>
        <w:widowControl/>
        <w:spacing w:line="276" w:lineRule="auto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jc w:val="center"/>
        <w:rPr>
          <w:i/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br w:type="page"/>
      </w:r>
    </w:p>
    <w:p w:rsidR="002F7AED" w:rsidRPr="00CC5816" w:rsidRDefault="002F7AED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F7AED" w:rsidRPr="00CC5816" w:rsidRDefault="008F20CA" w:rsidP="00DB4213">
      <w:pPr>
        <w:widowControl/>
        <w:spacing w:line="276" w:lineRule="auto"/>
        <w:jc w:val="center"/>
        <w:rPr>
          <w:sz w:val="28"/>
          <w:szCs w:val="28"/>
        </w:rPr>
      </w:pPr>
      <w:r w:rsidRPr="00CC5816">
        <w:rPr>
          <w:noProof/>
        </w:rPr>
        <w:drawing>
          <wp:anchor distT="0" distB="0" distL="114300" distR="114300" simplePos="0" relativeHeight="251659264" behindDoc="0" locked="0" layoutInCell="1" allowOverlap="1" wp14:anchorId="7D9C9E6D" wp14:editId="7C76B654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5940425" cy="4856480"/>
            <wp:effectExtent l="0" t="0" r="3175" b="127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ED" w:rsidRPr="00CC5816" w:rsidRDefault="002F7AED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spacing w:line="276" w:lineRule="auto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ЛИСТ СОГЛАСОВАНИЙ</w:t>
      </w:r>
    </w:p>
    <w:p w:rsidR="002F7AED" w:rsidRPr="00CC5816" w:rsidRDefault="002F7AED" w:rsidP="00DB4213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tabs>
          <w:tab w:val="left" w:pos="851"/>
        </w:tabs>
        <w:rPr>
          <w:sz w:val="28"/>
          <w:szCs w:val="28"/>
        </w:rPr>
      </w:pPr>
      <w:r w:rsidRPr="00CC5816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F7AED" w:rsidRPr="00CC5816" w:rsidRDefault="002F7AED" w:rsidP="00DB4213">
      <w:pPr>
        <w:widowControl/>
        <w:tabs>
          <w:tab w:val="left" w:pos="851"/>
        </w:tabs>
        <w:rPr>
          <w:sz w:val="28"/>
          <w:szCs w:val="28"/>
        </w:rPr>
      </w:pPr>
      <w:r w:rsidRPr="00CC5816">
        <w:rPr>
          <w:sz w:val="28"/>
          <w:szCs w:val="28"/>
          <w:lang w:eastAsia="en-US"/>
        </w:rPr>
        <w:t>«Менеджмент и маркетинг»</w:t>
      </w:r>
    </w:p>
    <w:p w:rsidR="002F7AED" w:rsidRPr="00CC5816" w:rsidRDefault="002F7AED" w:rsidP="00DB4213">
      <w:pPr>
        <w:widowControl/>
        <w:tabs>
          <w:tab w:val="left" w:pos="851"/>
        </w:tabs>
        <w:rPr>
          <w:sz w:val="28"/>
          <w:szCs w:val="28"/>
        </w:rPr>
      </w:pPr>
      <w:r w:rsidRPr="00CC5816">
        <w:rPr>
          <w:sz w:val="28"/>
          <w:szCs w:val="28"/>
        </w:rPr>
        <w:t xml:space="preserve">Протокол № 6 от «01» марта </w:t>
      </w:r>
      <w:smartTag w:uri="urn:schemas-microsoft-com:office:smarttags" w:element="metricconverter">
        <w:smartTagPr>
          <w:attr w:name="ProductID" w:val="2016 г"/>
        </w:smartTagPr>
        <w:r w:rsidRPr="00CC5816">
          <w:rPr>
            <w:sz w:val="28"/>
            <w:szCs w:val="28"/>
          </w:rPr>
          <w:t>2016 г</w:t>
        </w:r>
      </w:smartTag>
      <w:r w:rsidRPr="00CC5816">
        <w:rPr>
          <w:sz w:val="28"/>
          <w:szCs w:val="28"/>
        </w:rPr>
        <w:t xml:space="preserve">. </w:t>
      </w:r>
    </w:p>
    <w:p w:rsidR="002F7AED" w:rsidRPr="00CC5816" w:rsidRDefault="002F7AED" w:rsidP="00DB4213">
      <w:pPr>
        <w:widowControl/>
        <w:tabs>
          <w:tab w:val="left" w:pos="851"/>
        </w:tabs>
        <w:rPr>
          <w:sz w:val="28"/>
          <w:szCs w:val="28"/>
        </w:rPr>
      </w:pPr>
    </w:p>
    <w:p w:rsidR="002F7AED" w:rsidRPr="00CC5816" w:rsidRDefault="002F7AED" w:rsidP="00DB4213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C5816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 xml:space="preserve">Заведующий кафедрой </w:t>
            </w:r>
          </w:p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CC581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Н. К. Румянцев</w:t>
            </w:r>
          </w:p>
        </w:tc>
      </w:tr>
      <w:tr w:rsidR="002F7AED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 xml:space="preserve">«01»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C5816">
                <w:rPr>
                  <w:sz w:val="28"/>
                  <w:szCs w:val="28"/>
                </w:rPr>
                <w:t>2016 г</w:t>
              </w:r>
            </w:smartTag>
            <w:r w:rsidRPr="00CC581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7AED" w:rsidRPr="00CC5816" w:rsidRDefault="002F7AED" w:rsidP="00DB4213">
      <w:pPr>
        <w:widowControl/>
        <w:ind w:firstLine="851"/>
        <w:jc w:val="center"/>
        <w:rPr>
          <w:sz w:val="28"/>
          <w:szCs w:val="28"/>
        </w:rPr>
      </w:pPr>
    </w:p>
    <w:p w:rsidR="002F7AED" w:rsidRPr="00CC5816" w:rsidRDefault="002F7AED" w:rsidP="00DB4213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C5816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C5816" w:rsidRPr="00CC5816" w:rsidTr="005A054E">
        <w:tc>
          <w:tcPr>
            <w:tcW w:w="507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F7AED" w:rsidRPr="00CC5816" w:rsidRDefault="002F7AED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CC5816">
        <w:rPr>
          <w:sz w:val="28"/>
          <w:szCs w:val="28"/>
        </w:rPr>
        <w:br w:type="page"/>
      </w:r>
      <w:r w:rsidRPr="00CC5816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F7AED" w:rsidRPr="00CC5816" w:rsidRDefault="002F7AED" w:rsidP="00DB4213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CC5816">
        <w:rPr>
          <w:bCs/>
          <w:sz w:val="28"/>
          <w:szCs w:val="28"/>
        </w:rPr>
        <w:t>Рабочая</w:t>
      </w:r>
      <w:r w:rsidRPr="00CC5816">
        <w:rPr>
          <w:sz w:val="28"/>
          <w:szCs w:val="28"/>
        </w:rPr>
        <w:t xml:space="preserve"> программа составлена в соответствии с ФГОС, утвержденным 12 января </w:t>
      </w:r>
      <w:smartTag w:uri="urn:schemas-microsoft-com:office:smarttags" w:element="metricconverter">
        <w:smartTagPr>
          <w:attr w:name="ProductID" w:val="2016 г"/>
        </w:smartTagPr>
        <w:r w:rsidRPr="00CC5816">
          <w:rPr>
            <w:sz w:val="28"/>
            <w:szCs w:val="28"/>
          </w:rPr>
          <w:t>2016 г</w:t>
        </w:r>
      </w:smartTag>
      <w:r w:rsidRPr="00CC5816">
        <w:rPr>
          <w:sz w:val="28"/>
          <w:szCs w:val="28"/>
        </w:rPr>
        <w:t xml:space="preserve">., приказ № 7 по направлению </w:t>
      </w:r>
      <w:r w:rsidRPr="00CC5816">
        <w:rPr>
          <w:bCs/>
          <w:spacing w:val="-4"/>
          <w:sz w:val="28"/>
          <w:szCs w:val="28"/>
        </w:rPr>
        <w:t>38.03.02</w:t>
      </w:r>
      <w:r w:rsidRPr="00CC5816">
        <w:rPr>
          <w:sz w:val="28"/>
          <w:szCs w:val="28"/>
        </w:rPr>
        <w:t xml:space="preserve"> «Менеджмент», по дисциплине «Финансовые рынки и институты».</w:t>
      </w:r>
    </w:p>
    <w:p w:rsidR="002F7AED" w:rsidRPr="00CC5816" w:rsidRDefault="002F7AED" w:rsidP="00DB4213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F7AED" w:rsidRPr="00CC5816" w:rsidRDefault="002F7AED" w:rsidP="00DB4213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Для достижения поставленной цели решаются следующие задачи:</w:t>
      </w:r>
    </w:p>
    <w:p w:rsidR="002F7AED" w:rsidRPr="00CC5816" w:rsidRDefault="002F7AED" w:rsidP="00DB4213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ab/>
        <w:t>- приобретение знаний, указанных в разделе 2 рабочей программы;</w:t>
      </w:r>
    </w:p>
    <w:p w:rsidR="002F7AED" w:rsidRPr="00CC5816" w:rsidRDefault="002F7AED" w:rsidP="005A054E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ab/>
        <w:t>- приобретение умений, указанных в разделе 2 рабочей программы;</w:t>
      </w:r>
    </w:p>
    <w:p w:rsidR="002F7AED" w:rsidRPr="00CC5816" w:rsidRDefault="002F7AED" w:rsidP="005A054E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ab/>
        <w:t>- приобретение навыков, указанных в разделе 2 рабочей программы;</w:t>
      </w:r>
    </w:p>
    <w:p w:rsidR="002F7AED" w:rsidRPr="00CC5816" w:rsidRDefault="002F7AED" w:rsidP="00DB4213">
      <w:pPr>
        <w:widowControl/>
        <w:tabs>
          <w:tab w:val="left" w:pos="851"/>
        </w:tabs>
        <w:jc w:val="both"/>
        <w:rPr>
          <w:sz w:val="28"/>
          <w:szCs w:val="28"/>
        </w:rPr>
      </w:pPr>
    </w:p>
    <w:p w:rsidR="002F7AED" w:rsidRPr="00CC5816" w:rsidRDefault="002F7AED" w:rsidP="00DB4213">
      <w:pPr>
        <w:widowControl/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F7AED" w:rsidRPr="00CC5816" w:rsidRDefault="002F7AED" w:rsidP="00DB4213">
      <w:pPr>
        <w:widowControl/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rPr>
          <w:sz w:val="28"/>
          <w:szCs w:val="28"/>
        </w:rPr>
      </w:pPr>
      <w:r w:rsidRPr="00CC581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F7AED" w:rsidRPr="00CC5816" w:rsidRDefault="002F7AED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В результате освоения дисциплины обучающийся должен:</w:t>
      </w:r>
    </w:p>
    <w:p w:rsidR="002F7AED" w:rsidRPr="00CC5816" w:rsidRDefault="002F7AED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CC5816">
        <w:rPr>
          <w:i/>
          <w:sz w:val="28"/>
          <w:szCs w:val="28"/>
        </w:rPr>
        <w:t>ЗНАТЬ:</w:t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Теоретические основы и практические формы функционирования мировой финансовой системы;</w:t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Основные инструменты, используемые на финансовых рынках;</w:t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Современные подходы и способы использования современных инструментов для финансирования бизнеса.</w:t>
      </w:r>
    </w:p>
    <w:p w:rsidR="002F7AED" w:rsidRPr="00CC5816" w:rsidRDefault="002F7AED" w:rsidP="000023A7">
      <w:pPr>
        <w:tabs>
          <w:tab w:val="left" w:pos="851"/>
          <w:tab w:val="left" w:pos="2430"/>
        </w:tabs>
        <w:ind w:firstLine="851"/>
        <w:jc w:val="both"/>
        <w:outlineLvl w:val="0"/>
        <w:rPr>
          <w:i/>
          <w:sz w:val="28"/>
          <w:szCs w:val="28"/>
        </w:rPr>
      </w:pPr>
      <w:r w:rsidRPr="00CC5816">
        <w:rPr>
          <w:i/>
          <w:sz w:val="28"/>
          <w:szCs w:val="28"/>
        </w:rPr>
        <w:t>УМЕТЬ:</w:t>
      </w:r>
      <w:r w:rsidRPr="00CC5816">
        <w:rPr>
          <w:i/>
          <w:sz w:val="28"/>
          <w:szCs w:val="28"/>
        </w:rPr>
        <w:tab/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b/>
          <w:sz w:val="28"/>
          <w:szCs w:val="28"/>
        </w:rPr>
        <w:t xml:space="preserve">- </w:t>
      </w:r>
      <w:r w:rsidRPr="00CC5816">
        <w:rPr>
          <w:sz w:val="28"/>
          <w:szCs w:val="28"/>
        </w:rPr>
        <w:t>Использовать практические навыки в анализе оценки стоимости основных инструментов рынка ценных бумаг;</w:t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Вычислять их цены и доходности;</w:t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Применять полученные знания в реальных практических ситуациях.</w:t>
      </w:r>
    </w:p>
    <w:p w:rsidR="002F7AED" w:rsidRPr="00CC5816" w:rsidRDefault="002F7AED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CC5816">
        <w:rPr>
          <w:i/>
          <w:sz w:val="28"/>
          <w:szCs w:val="28"/>
        </w:rPr>
        <w:t>ВЛАДЕТЬ:</w:t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соответствующей терминологией, используемой в современном анализе финансовых рынков;</w:t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способами оценки инструментов основных рынков;</w:t>
      </w:r>
    </w:p>
    <w:p w:rsidR="002F7AED" w:rsidRPr="00CC5816" w:rsidRDefault="002F7AED" w:rsidP="00DB4213">
      <w:pPr>
        <w:tabs>
          <w:tab w:val="left" w:pos="851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пониманием важности институтов в обеспечении процесса функционирования финансовых рынков.</w:t>
      </w:r>
    </w:p>
    <w:p w:rsidR="002F7AED" w:rsidRPr="00CC5816" w:rsidRDefault="002F7AED" w:rsidP="00CE4796">
      <w:pPr>
        <w:tabs>
          <w:tab w:val="left" w:pos="851"/>
        </w:tabs>
        <w:jc w:val="both"/>
        <w:rPr>
          <w:bCs/>
          <w:sz w:val="28"/>
          <w:szCs w:val="28"/>
        </w:rPr>
      </w:pPr>
      <w:r w:rsidRPr="00CC5816">
        <w:rPr>
          <w:sz w:val="28"/>
          <w:szCs w:val="28"/>
        </w:rPr>
        <w:t xml:space="preserve"> </w:t>
      </w:r>
      <w:r w:rsidRPr="00CC5816">
        <w:rPr>
          <w:bCs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F7AED" w:rsidRPr="00CC5816" w:rsidRDefault="002F7AED" w:rsidP="00044D3A">
      <w:pPr>
        <w:ind w:firstLine="851"/>
        <w:jc w:val="both"/>
        <w:rPr>
          <w:bCs/>
          <w:sz w:val="28"/>
          <w:szCs w:val="28"/>
        </w:rPr>
      </w:pPr>
      <w:bookmarkStart w:id="1" w:name="_Hlk497322793"/>
      <w:r w:rsidRPr="00CC581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C5816">
        <w:rPr>
          <w:i/>
          <w:sz w:val="28"/>
          <w:szCs w:val="28"/>
        </w:rPr>
        <w:t>общекультурных компетенций (ОК)</w:t>
      </w:r>
      <w:r w:rsidRPr="00CC5816">
        <w:rPr>
          <w:bCs/>
          <w:sz w:val="28"/>
          <w:szCs w:val="28"/>
        </w:rPr>
        <w:t>:</w:t>
      </w:r>
    </w:p>
    <w:bookmarkEnd w:id="1"/>
    <w:p w:rsidR="002F7AED" w:rsidRPr="00CC5816" w:rsidRDefault="002F7AED" w:rsidP="00172AC8">
      <w:pPr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- Способность к самоорганизации и самообразованию (ОК – 6).</w:t>
      </w:r>
    </w:p>
    <w:p w:rsidR="002F7AED" w:rsidRPr="00CC5816" w:rsidRDefault="002F7AED" w:rsidP="00044D3A">
      <w:pPr>
        <w:ind w:firstLine="851"/>
        <w:jc w:val="both"/>
        <w:rPr>
          <w:bCs/>
          <w:sz w:val="28"/>
          <w:szCs w:val="28"/>
        </w:rPr>
      </w:pPr>
      <w:r w:rsidRPr="00CC581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C5816">
        <w:rPr>
          <w:i/>
          <w:sz w:val="28"/>
          <w:szCs w:val="28"/>
        </w:rPr>
        <w:t>общепрофессиональных компетенций (ОПК)</w:t>
      </w:r>
      <w:r w:rsidRPr="00CC5816">
        <w:rPr>
          <w:bCs/>
          <w:sz w:val="28"/>
          <w:szCs w:val="28"/>
        </w:rPr>
        <w:t>:</w:t>
      </w:r>
    </w:p>
    <w:p w:rsidR="002F7AED" w:rsidRPr="00CC5816" w:rsidRDefault="002F7AED" w:rsidP="00172AC8">
      <w:pPr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lastRenderedPageBreak/>
        <w:t>– 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 – 2).</w:t>
      </w:r>
    </w:p>
    <w:p w:rsidR="002F7AED" w:rsidRPr="00CC5816" w:rsidRDefault="002F7AED" w:rsidP="00DB4213">
      <w:pPr>
        <w:ind w:firstLine="851"/>
        <w:jc w:val="both"/>
        <w:rPr>
          <w:bCs/>
          <w:sz w:val="28"/>
          <w:szCs w:val="28"/>
        </w:rPr>
      </w:pPr>
      <w:r w:rsidRPr="00CC581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C5816">
        <w:rPr>
          <w:i/>
          <w:sz w:val="28"/>
          <w:szCs w:val="28"/>
        </w:rPr>
        <w:t>профессиональных компетенций (ПК),</w:t>
      </w:r>
      <w:r w:rsidRPr="00CC5816">
        <w:rPr>
          <w:sz w:val="28"/>
          <w:szCs w:val="28"/>
        </w:rPr>
        <w:t xml:space="preserve"> </w:t>
      </w:r>
      <w:r w:rsidRPr="00CC581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F7AED" w:rsidRPr="00CC5816" w:rsidRDefault="002F7AED" w:rsidP="00DB4213">
      <w:pPr>
        <w:ind w:firstLine="851"/>
        <w:jc w:val="both"/>
        <w:rPr>
          <w:sz w:val="28"/>
          <w:szCs w:val="28"/>
        </w:rPr>
      </w:pPr>
      <w:r w:rsidRPr="00CC5816">
        <w:rPr>
          <w:bCs/>
          <w:sz w:val="28"/>
          <w:szCs w:val="28"/>
        </w:rPr>
        <w:t>организационно-управленческая деятельность:</w:t>
      </w:r>
    </w:p>
    <w:p w:rsidR="002F7AED" w:rsidRPr="00CC5816" w:rsidRDefault="002F7AED" w:rsidP="00044D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Владеть навыками стратегического анализа, разработки и осуществления стратегии организации, направленной на обеспечение конкурентоспособности (ПК – 3).</w:t>
      </w:r>
    </w:p>
    <w:p w:rsidR="002F7AED" w:rsidRPr="00CC5816" w:rsidRDefault="002F7AED" w:rsidP="00044D3A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CC5816">
        <w:rPr>
          <w:sz w:val="28"/>
          <w:szCs w:val="28"/>
        </w:rPr>
        <w:t xml:space="preserve">информационно-аналитическая деятельность: </w:t>
      </w:r>
    </w:p>
    <w:p w:rsidR="002F7AED" w:rsidRPr="00CC5816" w:rsidRDefault="002F7AED" w:rsidP="009942B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- Владеть навыками оценки инвестиционных проектов, финансового планирования и прогнозирования с учетом роли финансовых рынков и институтов (ПК – 16).</w:t>
      </w:r>
    </w:p>
    <w:p w:rsidR="002F7AED" w:rsidRPr="00CC5816" w:rsidRDefault="002F7AED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ОПОП;</w:t>
      </w:r>
    </w:p>
    <w:p w:rsidR="002F7AED" w:rsidRPr="00CC5816" w:rsidRDefault="002F7AED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2F7AED" w:rsidRPr="00CC5816" w:rsidRDefault="002F7AED" w:rsidP="009942BB">
      <w:pPr>
        <w:widowControl/>
        <w:tabs>
          <w:tab w:val="left" w:pos="851"/>
          <w:tab w:val="left" w:pos="7608"/>
        </w:tabs>
        <w:jc w:val="both"/>
        <w:rPr>
          <w:sz w:val="28"/>
          <w:szCs w:val="28"/>
        </w:rPr>
      </w:pPr>
      <w:r w:rsidRPr="00CC5816">
        <w:rPr>
          <w:sz w:val="28"/>
          <w:szCs w:val="28"/>
        </w:rPr>
        <w:tab/>
      </w:r>
    </w:p>
    <w:p w:rsidR="002F7AED" w:rsidRPr="00CC5816" w:rsidRDefault="002F7AED" w:rsidP="00DB4213">
      <w:pPr>
        <w:widowControl/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F61FF" w:rsidRPr="00CC5816" w:rsidRDefault="00BF61FF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F7AED" w:rsidRPr="00CC5816" w:rsidRDefault="002F7AED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Дисциплина «Финансовые рынки и институты» (Б1.В.ДВ.14.1) относится к вариативной части и является дисциплиной по выбору обучающегося.</w:t>
      </w:r>
    </w:p>
    <w:p w:rsidR="002F7AED" w:rsidRPr="00CC5816" w:rsidRDefault="002F7AED" w:rsidP="00DB4213">
      <w:pPr>
        <w:jc w:val="both"/>
        <w:rPr>
          <w:b/>
          <w:sz w:val="28"/>
          <w:szCs w:val="28"/>
        </w:rPr>
      </w:pPr>
    </w:p>
    <w:p w:rsidR="00BF61FF" w:rsidRPr="00CC5816" w:rsidRDefault="00BF61FF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2F7AED" w:rsidRPr="00CC5816" w:rsidRDefault="00BF61FF" w:rsidP="00BF61FF">
      <w:pPr>
        <w:widowControl/>
        <w:tabs>
          <w:tab w:val="left" w:pos="1500"/>
        </w:tabs>
        <w:ind w:firstLine="851"/>
        <w:rPr>
          <w:b/>
          <w:bCs/>
          <w:sz w:val="28"/>
          <w:szCs w:val="28"/>
        </w:rPr>
      </w:pPr>
      <w:r w:rsidRPr="00CC5816">
        <w:rPr>
          <w:sz w:val="28"/>
          <w:szCs w:val="28"/>
        </w:rPr>
        <w:tab/>
      </w:r>
      <w:r w:rsidR="002F7AED" w:rsidRPr="00CC5816">
        <w:rPr>
          <w:b/>
          <w:bCs/>
          <w:sz w:val="28"/>
          <w:szCs w:val="28"/>
        </w:rPr>
        <w:t>4. Объем дисциплины и виды учебной работы</w:t>
      </w:r>
    </w:p>
    <w:p w:rsidR="002F7AED" w:rsidRPr="00CC5816" w:rsidRDefault="002F7AED" w:rsidP="00DB4213">
      <w:pPr>
        <w:widowControl/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2F7AED" w:rsidRPr="00CC5816" w:rsidRDefault="002F7AED" w:rsidP="00DB4213">
      <w:pPr>
        <w:widowControl/>
        <w:ind w:firstLine="851"/>
        <w:rPr>
          <w:sz w:val="28"/>
          <w:szCs w:val="28"/>
        </w:rPr>
      </w:pPr>
      <w:bookmarkStart w:id="2" w:name="OLE_LINK1"/>
      <w:bookmarkStart w:id="3" w:name="OLE_LINK2"/>
      <w:r w:rsidRPr="00CC5816">
        <w:rPr>
          <w:sz w:val="28"/>
          <w:szCs w:val="28"/>
        </w:rPr>
        <w:t>Для очной формы обучения (6 семестр):</w:t>
      </w:r>
    </w:p>
    <w:bookmarkEnd w:id="2"/>
    <w:bookmarkEnd w:id="3"/>
    <w:p w:rsidR="00BF61FF" w:rsidRPr="00CC5816" w:rsidRDefault="00BF61FF" w:rsidP="00DB4213">
      <w:pPr>
        <w:widowControl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846"/>
        <w:gridCol w:w="1700"/>
      </w:tblGrid>
      <w:tr w:rsidR="00CC5816" w:rsidRPr="00CC5816" w:rsidTr="005A054E">
        <w:trPr>
          <w:jc w:val="center"/>
        </w:trPr>
        <w:tc>
          <w:tcPr>
            <w:tcW w:w="6093" w:type="dxa"/>
            <w:vMerge w:val="restart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Семестр</w:t>
            </w:r>
          </w:p>
        </w:tc>
      </w:tr>
      <w:tr w:rsidR="00CC5816" w:rsidRPr="00CC5816" w:rsidTr="00BF61FF">
        <w:trPr>
          <w:jc w:val="center"/>
        </w:trPr>
        <w:tc>
          <w:tcPr>
            <w:tcW w:w="6093" w:type="dxa"/>
            <w:vMerge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2F7AED" w:rsidRPr="00CC5816" w:rsidRDefault="00134638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6</w:t>
            </w:r>
          </w:p>
        </w:tc>
      </w:tr>
      <w:tr w:rsidR="00CC5816" w:rsidRPr="00CC5816" w:rsidTr="00BF61FF">
        <w:trPr>
          <w:trHeight w:val="262"/>
          <w:jc w:val="center"/>
        </w:trPr>
        <w:tc>
          <w:tcPr>
            <w:tcW w:w="6093" w:type="dxa"/>
            <w:vMerge w:val="restart"/>
            <w:tcBorders>
              <w:right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 xml:space="preserve">Контактная работа </w:t>
            </w:r>
          </w:p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(по видам учебных занятий)</w:t>
            </w:r>
          </w:p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В том числе:</w:t>
            </w:r>
          </w:p>
          <w:p w:rsidR="002F7AED" w:rsidRPr="00CC5816" w:rsidRDefault="002F7AED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лекции (Л)</w:t>
            </w:r>
          </w:p>
          <w:p w:rsidR="002F7AED" w:rsidRPr="00CC5816" w:rsidRDefault="002F7AED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практические занятия (ПЗ)</w:t>
            </w:r>
          </w:p>
          <w:p w:rsidR="002F7AED" w:rsidRPr="00CC5816" w:rsidRDefault="002F7AED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32</w:t>
            </w:r>
          </w:p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32</w:t>
            </w:r>
          </w:p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CC5816" w:rsidRPr="00CC5816" w:rsidTr="00BF61FF">
        <w:trPr>
          <w:trHeight w:val="260"/>
          <w:jc w:val="center"/>
        </w:trPr>
        <w:tc>
          <w:tcPr>
            <w:tcW w:w="6093" w:type="dxa"/>
            <w:vMerge/>
            <w:tcBorders>
              <w:right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CC5816" w:rsidRPr="00CC5816" w:rsidTr="00BF61FF">
        <w:trPr>
          <w:trHeight w:val="260"/>
          <w:jc w:val="center"/>
        </w:trPr>
        <w:tc>
          <w:tcPr>
            <w:tcW w:w="6093" w:type="dxa"/>
            <w:vMerge/>
            <w:tcBorders>
              <w:right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16</w:t>
            </w:r>
          </w:p>
        </w:tc>
      </w:tr>
      <w:tr w:rsidR="00CC5816" w:rsidRPr="00CC5816" w:rsidTr="00BF61FF">
        <w:trPr>
          <w:trHeight w:val="260"/>
          <w:jc w:val="center"/>
        </w:trPr>
        <w:tc>
          <w:tcPr>
            <w:tcW w:w="6093" w:type="dxa"/>
            <w:vMerge/>
            <w:tcBorders>
              <w:right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16</w:t>
            </w:r>
          </w:p>
        </w:tc>
      </w:tr>
      <w:tr w:rsidR="00CC5816" w:rsidRPr="00CC5816" w:rsidTr="00BF61FF">
        <w:trPr>
          <w:trHeight w:val="51"/>
          <w:jc w:val="center"/>
        </w:trPr>
        <w:tc>
          <w:tcPr>
            <w:tcW w:w="6093" w:type="dxa"/>
            <w:vMerge/>
            <w:tcBorders>
              <w:right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-</w:t>
            </w:r>
          </w:p>
        </w:tc>
      </w:tr>
      <w:tr w:rsidR="00CC5816" w:rsidRPr="00CC5816" w:rsidTr="00BF61FF">
        <w:trPr>
          <w:jc w:val="center"/>
        </w:trPr>
        <w:tc>
          <w:tcPr>
            <w:tcW w:w="6093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40</w:t>
            </w:r>
          </w:p>
        </w:tc>
      </w:tr>
      <w:tr w:rsidR="00CC5816" w:rsidRPr="00CC5816" w:rsidTr="005A054E">
        <w:trPr>
          <w:jc w:val="center"/>
        </w:trPr>
        <w:tc>
          <w:tcPr>
            <w:tcW w:w="6093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C5816" w:rsidRPr="00CC5816" w:rsidTr="005A054E">
        <w:trPr>
          <w:jc w:val="center"/>
        </w:trPr>
        <w:tc>
          <w:tcPr>
            <w:tcW w:w="6093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З</w:t>
            </w:r>
          </w:p>
        </w:tc>
        <w:tc>
          <w:tcPr>
            <w:tcW w:w="1699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З</w:t>
            </w:r>
          </w:p>
        </w:tc>
      </w:tr>
      <w:tr w:rsidR="002F7AED" w:rsidRPr="00CC5816" w:rsidTr="005A054E">
        <w:trPr>
          <w:jc w:val="center"/>
        </w:trPr>
        <w:tc>
          <w:tcPr>
            <w:tcW w:w="6093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1846" w:type="dxa"/>
            <w:vAlign w:val="center"/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72/2</w:t>
            </w:r>
          </w:p>
        </w:tc>
        <w:tc>
          <w:tcPr>
            <w:tcW w:w="1699" w:type="dxa"/>
            <w:vAlign w:val="center"/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 xml:space="preserve">  72/2</w:t>
            </w:r>
          </w:p>
        </w:tc>
      </w:tr>
    </w:tbl>
    <w:p w:rsidR="002F7AED" w:rsidRPr="00CC5816" w:rsidRDefault="002F7AED" w:rsidP="00DB4213">
      <w:pPr>
        <w:widowControl/>
        <w:tabs>
          <w:tab w:val="left" w:pos="851"/>
        </w:tabs>
        <w:ind w:firstLine="851"/>
        <w:rPr>
          <w:sz w:val="24"/>
          <w:szCs w:val="24"/>
        </w:rPr>
      </w:pPr>
    </w:p>
    <w:p w:rsidR="002F7AED" w:rsidRPr="00CC5816" w:rsidRDefault="002F7AED" w:rsidP="00DB4213">
      <w:pPr>
        <w:widowControl/>
        <w:tabs>
          <w:tab w:val="left" w:pos="851"/>
        </w:tabs>
        <w:ind w:firstLine="851"/>
        <w:rPr>
          <w:sz w:val="28"/>
          <w:szCs w:val="28"/>
        </w:rPr>
      </w:pPr>
      <w:bookmarkStart w:id="4" w:name="OLE_LINK3"/>
      <w:bookmarkStart w:id="5" w:name="OLE_LINK4"/>
      <w:r w:rsidRPr="00CC5816">
        <w:rPr>
          <w:sz w:val="28"/>
          <w:szCs w:val="28"/>
        </w:rPr>
        <w:lastRenderedPageBreak/>
        <w:t xml:space="preserve">Для заочной </w:t>
      </w:r>
      <w:r w:rsidR="00BF61FF" w:rsidRPr="00CC5816">
        <w:rPr>
          <w:sz w:val="28"/>
          <w:szCs w:val="28"/>
        </w:rPr>
        <w:t xml:space="preserve">(профиль «Финансовый менеджмент») </w:t>
      </w:r>
      <w:r w:rsidRPr="00CC5816">
        <w:rPr>
          <w:sz w:val="28"/>
          <w:szCs w:val="28"/>
        </w:rPr>
        <w:t>формы обучения (4 курс):</w:t>
      </w:r>
    </w:p>
    <w:bookmarkEnd w:id="4"/>
    <w:bookmarkEnd w:id="5"/>
    <w:p w:rsidR="00BF61FF" w:rsidRPr="00CC5816" w:rsidRDefault="00BF61FF" w:rsidP="00DB4213">
      <w:pPr>
        <w:widowControl/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846"/>
        <w:gridCol w:w="1700"/>
      </w:tblGrid>
      <w:tr w:rsidR="00CC5816" w:rsidRPr="00CC5816" w:rsidTr="005A054E">
        <w:trPr>
          <w:jc w:val="center"/>
        </w:trPr>
        <w:tc>
          <w:tcPr>
            <w:tcW w:w="6093" w:type="dxa"/>
            <w:vMerge w:val="restart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Курс</w:t>
            </w:r>
          </w:p>
        </w:tc>
      </w:tr>
      <w:tr w:rsidR="00CC5816" w:rsidRPr="00CC5816" w:rsidTr="00BF61FF">
        <w:trPr>
          <w:jc w:val="center"/>
        </w:trPr>
        <w:tc>
          <w:tcPr>
            <w:tcW w:w="6093" w:type="dxa"/>
            <w:vMerge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262"/>
          <w:jc w:val="center"/>
        </w:trPr>
        <w:tc>
          <w:tcPr>
            <w:tcW w:w="6093" w:type="dxa"/>
            <w:vMerge w:val="restart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 xml:space="preserve">Контактная работа </w:t>
            </w:r>
          </w:p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(по видам учебных занятий)</w:t>
            </w:r>
          </w:p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В том числе:</w:t>
            </w:r>
          </w:p>
          <w:p w:rsidR="002F7AED" w:rsidRPr="00CC5816" w:rsidRDefault="002F7AED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лекции (Л)</w:t>
            </w:r>
          </w:p>
          <w:p w:rsidR="002F7AED" w:rsidRPr="00CC5816" w:rsidRDefault="002F7AED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практические занятия (ПЗ)</w:t>
            </w:r>
          </w:p>
          <w:p w:rsidR="002F7AED" w:rsidRPr="00CC5816" w:rsidRDefault="002F7AED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6" w:type="dxa"/>
            <w:tcBorders>
              <w:bottom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</w:p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bottom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</w:p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8</w:t>
            </w:r>
          </w:p>
        </w:tc>
      </w:tr>
      <w:tr w:rsidR="00CC5816" w:rsidRPr="00CC5816" w:rsidTr="00BF61FF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CC5816" w:rsidRPr="00CC5816" w:rsidTr="00BF61FF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F7AED" w:rsidRPr="00CC5816" w:rsidRDefault="002F7AED" w:rsidP="008328C8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51"/>
          <w:jc w:val="center"/>
        </w:trPr>
        <w:tc>
          <w:tcPr>
            <w:tcW w:w="6093" w:type="dxa"/>
            <w:vMerge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nil"/>
            </w:tcBorders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-</w:t>
            </w:r>
          </w:p>
        </w:tc>
      </w:tr>
      <w:tr w:rsidR="00CC5816" w:rsidRPr="00CC5816" w:rsidTr="005A054E">
        <w:trPr>
          <w:jc w:val="center"/>
        </w:trPr>
        <w:tc>
          <w:tcPr>
            <w:tcW w:w="6093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60</w:t>
            </w:r>
          </w:p>
        </w:tc>
        <w:tc>
          <w:tcPr>
            <w:tcW w:w="1699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60</w:t>
            </w:r>
          </w:p>
        </w:tc>
      </w:tr>
      <w:tr w:rsidR="00CC5816" w:rsidRPr="00CC5816" w:rsidTr="005A054E">
        <w:trPr>
          <w:jc w:val="center"/>
        </w:trPr>
        <w:tc>
          <w:tcPr>
            <w:tcW w:w="6093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5A054E">
        <w:trPr>
          <w:jc w:val="center"/>
        </w:trPr>
        <w:tc>
          <w:tcPr>
            <w:tcW w:w="6093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З</w:t>
            </w:r>
          </w:p>
        </w:tc>
        <w:tc>
          <w:tcPr>
            <w:tcW w:w="1699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З</w:t>
            </w:r>
          </w:p>
        </w:tc>
      </w:tr>
      <w:tr w:rsidR="002F7AED" w:rsidRPr="00CC5816" w:rsidTr="005A054E">
        <w:trPr>
          <w:jc w:val="center"/>
        </w:trPr>
        <w:tc>
          <w:tcPr>
            <w:tcW w:w="6093" w:type="dxa"/>
            <w:vAlign w:val="center"/>
          </w:tcPr>
          <w:p w:rsidR="002F7AED" w:rsidRPr="00CC5816" w:rsidRDefault="002F7AED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6" w:type="dxa"/>
            <w:vAlign w:val="center"/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72/2</w:t>
            </w:r>
          </w:p>
        </w:tc>
        <w:tc>
          <w:tcPr>
            <w:tcW w:w="1699" w:type="dxa"/>
            <w:vAlign w:val="center"/>
          </w:tcPr>
          <w:p w:rsidR="002F7AED" w:rsidRPr="00CC5816" w:rsidRDefault="002F7AED" w:rsidP="005A054E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72/2</w:t>
            </w:r>
          </w:p>
        </w:tc>
      </w:tr>
    </w:tbl>
    <w:p w:rsidR="002F7AED" w:rsidRPr="00CC5816" w:rsidRDefault="002F7AED" w:rsidP="00DB4213">
      <w:pPr>
        <w:widowControl/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2F7AED" w:rsidRPr="00CC5816" w:rsidRDefault="002F7AED" w:rsidP="00DB4213">
      <w:pPr>
        <w:widowControl/>
        <w:tabs>
          <w:tab w:val="left" w:pos="851"/>
        </w:tabs>
        <w:ind w:firstLine="851"/>
        <w:rPr>
          <w:bCs/>
          <w:sz w:val="28"/>
          <w:szCs w:val="28"/>
        </w:rPr>
      </w:pPr>
      <w:r w:rsidRPr="00CC5816">
        <w:rPr>
          <w:bCs/>
          <w:i/>
          <w:sz w:val="28"/>
          <w:szCs w:val="28"/>
        </w:rPr>
        <w:t>Примечание:</w:t>
      </w:r>
    </w:p>
    <w:p w:rsidR="002F7AED" w:rsidRPr="00CC5816" w:rsidRDefault="002F7AED" w:rsidP="00DB4213">
      <w:pPr>
        <w:widowControl/>
        <w:tabs>
          <w:tab w:val="left" w:pos="851"/>
        </w:tabs>
        <w:ind w:firstLine="851"/>
        <w:rPr>
          <w:bCs/>
          <w:i/>
          <w:sz w:val="28"/>
          <w:szCs w:val="28"/>
        </w:rPr>
      </w:pPr>
      <w:r w:rsidRPr="00CC5816">
        <w:rPr>
          <w:bCs/>
          <w:i/>
          <w:sz w:val="28"/>
          <w:szCs w:val="28"/>
        </w:rPr>
        <w:t>З -  зачет</w:t>
      </w:r>
    </w:p>
    <w:p w:rsidR="002F7AED" w:rsidRPr="00CC5816" w:rsidRDefault="002F7AED" w:rsidP="00DB4213">
      <w:pPr>
        <w:widowControl/>
        <w:tabs>
          <w:tab w:val="left" w:pos="851"/>
        </w:tabs>
        <w:ind w:firstLine="851"/>
        <w:rPr>
          <w:bCs/>
          <w:i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t>5. Содержание и структура дисциплины</w:t>
      </w: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5.1 Содержание дисциплины:</w:t>
      </w:r>
    </w:p>
    <w:p w:rsidR="002F7AED" w:rsidRPr="00CC5816" w:rsidRDefault="002F7AED" w:rsidP="00A57754">
      <w:pPr>
        <w:widowControl/>
        <w:ind w:firstLine="851"/>
        <w:jc w:val="center"/>
        <w:rPr>
          <w:b/>
          <w:bCs/>
          <w:sz w:val="24"/>
          <w:szCs w:val="24"/>
        </w:rPr>
      </w:pP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830"/>
        <w:gridCol w:w="7438"/>
        <w:gridCol w:w="40"/>
      </w:tblGrid>
      <w:tr w:rsidR="00CC5816" w:rsidRPr="00CC5816" w:rsidTr="00BF61FF">
        <w:trPr>
          <w:gridAfter w:val="1"/>
          <w:wAfter w:w="40" w:type="dxa"/>
          <w:tblHeader/>
          <w:jc w:val="center"/>
        </w:trPr>
        <w:tc>
          <w:tcPr>
            <w:tcW w:w="562" w:type="dxa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№</w:t>
            </w: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0" w:type="dxa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438" w:type="dxa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C5816" w:rsidRPr="00CC5816" w:rsidTr="00BF61FF">
        <w:trPr>
          <w:gridAfter w:val="1"/>
          <w:wAfter w:w="40" w:type="dxa"/>
          <w:jc w:val="center"/>
        </w:trPr>
        <w:tc>
          <w:tcPr>
            <w:tcW w:w="562" w:type="dxa"/>
            <w:shd w:val="clear" w:color="auto" w:fill="F2F2F2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shd w:val="clear" w:color="auto" w:fill="F2F2F2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5103B9">
            <w:pPr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Финансовые рынки в современной экономике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F2F2F2"/>
          </w:tcPr>
          <w:p w:rsidR="002F7AED" w:rsidRPr="00CC5816" w:rsidRDefault="002F7AED" w:rsidP="005103B9">
            <w:pPr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Инвесторы и эмитенты в структуре макроэкономического оборота. Типы финансовых рынков. История возникновения и развития финансовых рынков.</w:t>
            </w:r>
          </w:p>
          <w:p w:rsidR="002F7AED" w:rsidRPr="00CC5816" w:rsidRDefault="002F7AED" w:rsidP="005103B9">
            <w:pPr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Назначение и структура финансового рынка.</w:t>
            </w:r>
          </w:p>
          <w:p w:rsidR="002F7AED" w:rsidRPr="00CC5816" w:rsidRDefault="002F7AED" w:rsidP="005103B9">
            <w:pPr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Стоимость финансовых ресурсов. Денежный рынок. Инструменты денежного рынка. Уровни процентных ставок. Временн</w:t>
            </w:r>
            <w:r w:rsidRPr="00CC5816">
              <w:rPr>
                <w:b/>
                <w:sz w:val="24"/>
                <w:szCs w:val="24"/>
              </w:rPr>
              <w:t>а</w:t>
            </w:r>
            <w:r w:rsidRPr="00CC5816">
              <w:rPr>
                <w:sz w:val="24"/>
                <w:szCs w:val="24"/>
              </w:rPr>
              <w:t>я стоимость денег.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CC5816" w:rsidRPr="00CC5816" w:rsidTr="00BF61FF">
        <w:trPr>
          <w:gridAfter w:val="1"/>
          <w:wAfter w:w="40" w:type="dxa"/>
          <w:jc w:val="center"/>
        </w:trPr>
        <w:tc>
          <w:tcPr>
            <w:tcW w:w="562" w:type="dxa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Финансовые институты и профессиональные участники финансовых рынков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Институты финансового рынка. Способы перемещения капитала: прямые и опосредованные инвестиции. Частные и институциональные инвесторы.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Классификация финансовых посредников.  Их роль в перемещении капитала.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Профессиональные участники финансового рынка: брокеры, дилеры, управляющие компании, клиринговые организации, депозитарии, держатели реестра, организаторы торговли.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CC5816" w:rsidRPr="00CC5816" w:rsidTr="00BF61FF">
        <w:trPr>
          <w:gridAfter w:val="1"/>
          <w:wAfter w:w="40" w:type="dxa"/>
          <w:jc w:val="center"/>
        </w:trPr>
        <w:tc>
          <w:tcPr>
            <w:tcW w:w="562" w:type="dxa"/>
            <w:shd w:val="clear" w:color="auto" w:fill="F2F2F2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0" w:type="dxa"/>
            <w:shd w:val="clear" w:color="auto" w:fill="F2F2F2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Денежные и валютные рынки: назначение, функции и инструменты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F2F2F2"/>
          </w:tcPr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Наличные рынки.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Инструменты денежного рынка.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Купонные и дисконтные инструменты.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Производные финансовые инструменты денежного рынка.</w:t>
            </w:r>
          </w:p>
          <w:p w:rsidR="002F7AED" w:rsidRPr="00CC5816" w:rsidRDefault="002F7AED" w:rsidP="00BF61FF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Валютные рынки. Факторы, влияющие на обменные курсы.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</w:p>
        </w:tc>
      </w:tr>
      <w:tr w:rsidR="00CC5816" w:rsidRPr="00CC5816" w:rsidTr="00BF61FF">
        <w:trPr>
          <w:gridAfter w:val="1"/>
          <w:wAfter w:w="40" w:type="dxa"/>
          <w:jc w:val="center"/>
        </w:trPr>
        <w:tc>
          <w:tcPr>
            <w:tcW w:w="562" w:type="dxa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Рынок ценных бумаг: сущность, классификация и характеристика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</w:tcPr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Определение ценных бумаг. Классификации ценных бумаг: долевые, долговые и производные ценные бумаги.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Сравнительная характеристика долевых и долговых инструментов.</w:t>
            </w:r>
          </w:p>
        </w:tc>
      </w:tr>
      <w:tr w:rsidR="00CC5816" w:rsidRPr="00CC5816" w:rsidTr="00BF61FF">
        <w:trPr>
          <w:gridAfter w:val="1"/>
          <w:wAfter w:w="40" w:type="dxa"/>
          <w:trHeight w:val="1533"/>
          <w:jc w:val="center"/>
        </w:trPr>
        <w:tc>
          <w:tcPr>
            <w:tcW w:w="562" w:type="dxa"/>
            <w:shd w:val="clear" w:color="auto" w:fill="F2F2F2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0" w:type="dxa"/>
            <w:shd w:val="clear" w:color="auto" w:fill="F2F2F2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Акции и депозитарные расписки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F2F2F2"/>
          </w:tcPr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Типы обыкновенных акций: выпущенные акции и акции, находящиеся в обращении.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Номинальная стоимость акций и дополнительно оплаченный капитал.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Балансовая, рыночная и ликвидационная стоимость акций.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Права и привилегии обыкновенных акционеров.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Закон РФ «Об акционерных обществах».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Привилегированные акции. Их виды.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Депозитарные расписки.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CC5816" w:rsidRPr="00CC5816" w:rsidTr="00BF61FF">
        <w:trPr>
          <w:gridAfter w:val="1"/>
          <w:wAfter w:w="40" w:type="dxa"/>
          <w:trHeight w:val="280"/>
          <w:jc w:val="center"/>
        </w:trPr>
        <w:tc>
          <w:tcPr>
            <w:tcW w:w="562" w:type="dxa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Облигации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</w:tcPr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Первичные и вторичные рынки облигаций. Причины выпусков облигационных инструментов.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Классификация облигационного рынка.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Внутренние рынки облигаций: правительственные ценные бумаги. Корпоративные ценные бумаги.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Конвертируемые облигации и облигации с варрантами. Секьюритизированные облигации на основе активов.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Международные ценные бумаги, их виды.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Облигации с особенностями погашения.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CC5816" w:rsidRPr="00CC5816" w:rsidTr="00BF61FF">
        <w:trPr>
          <w:gridAfter w:val="1"/>
          <w:wAfter w:w="40" w:type="dxa"/>
          <w:trHeight w:val="705"/>
          <w:jc w:val="center"/>
        </w:trPr>
        <w:tc>
          <w:tcPr>
            <w:tcW w:w="562" w:type="dxa"/>
            <w:shd w:val="clear" w:color="auto" w:fill="F2F2F2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0" w:type="dxa"/>
            <w:shd w:val="clear" w:color="auto" w:fill="F2F2F2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Методы размещения ценных бумаг: первоначальное публичное предложение акций и вторичные размещения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F2F2F2"/>
          </w:tcPr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Способы размещения. Причины и цели размещения акций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Планирование размещения. Подготовка публичного предложения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Процедура эмиссии.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Профессиональные участники размещения.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Этапы процесса размещения. Маркетинг размещения.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Основные формы размещения.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Вторичные размещения акций. Привилегированные права на подписку и варранты.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CC5816" w:rsidRPr="00CC5816" w:rsidTr="00BF61FF">
        <w:trPr>
          <w:gridAfter w:val="1"/>
          <w:wAfter w:w="40" w:type="dxa"/>
          <w:jc w:val="center"/>
        </w:trPr>
        <w:tc>
          <w:tcPr>
            <w:tcW w:w="562" w:type="dxa"/>
          </w:tcPr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Рынок производных финансовых инструментов.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</w:tcPr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Общая характеристика рынка производных финансовых инструментов (деривативов). История развития торговли деривативами. Основные виды деривативов.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Торговля деривативами.</w:t>
            </w:r>
          </w:p>
          <w:p w:rsidR="002F7AED" w:rsidRPr="00CC5816" w:rsidRDefault="002F7AED" w:rsidP="001A08BC">
            <w:pPr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Биржевые и внебиржевые производные финансовые инструменты. Форвардный контракт: его характеристика и назначение и сфера применения.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CC5816" w:rsidRPr="00CC5816" w:rsidTr="00BF61FF">
        <w:trPr>
          <w:gridAfter w:val="1"/>
          <w:wAfter w:w="40" w:type="dxa"/>
          <w:jc w:val="center"/>
        </w:trPr>
        <w:tc>
          <w:tcPr>
            <w:tcW w:w="562" w:type="dxa"/>
            <w:shd w:val="clear" w:color="auto" w:fill="F2F2F2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0" w:type="dxa"/>
            <w:shd w:val="clear" w:color="auto" w:fill="F2F2F2"/>
          </w:tcPr>
          <w:p w:rsidR="002F7AED" w:rsidRPr="00CC5816" w:rsidRDefault="002F7AED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Фьючерсы и опционы</w:t>
            </w:r>
          </w:p>
          <w:p w:rsidR="002F7AED" w:rsidRPr="00CC5816" w:rsidRDefault="002F7AED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F2F2F2"/>
          </w:tcPr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Общая характеристика фьючерсной торговля.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Ежедневная переоценка фьючерсного контракта.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Участники фьючерсной торговли. Короткая и длинная позиция участников торговли.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Товарные и финансовые фьючерсы.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Виды опционов. Опционы колл и пут.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Биржевые и внебиржевые опционы. Стили опционов.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lastRenderedPageBreak/>
              <w:t>Особенности опционов. Короткая и длинная позиция в торговле опционами.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Премия, внутренняя и временная стоимость опционных контрактов.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F7AED" w:rsidRPr="00CC5816" w:rsidTr="00BF61FF">
        <w:trPr>
          <w:trHeight w:val="1585"/>
          <w:jc w:val="center"/>
        </w:trPr>
        <w:tc>
          <w:tcPr>
            <w:tcW w:w="562" w:type="dxa"/>
          </w:tcPr>
          <w:p w:rsidR="002F7AED" w:rsidRPr="00CC5816" w:rsidRDefault="002F7AED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10</w:t>
            </w:r>
          </w:p>
          <w:p w:rsidR="002F7AED" w:rsidRPr="00CC5816" w:rsidRDefault="002F7AED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Валютный рынок: сущность, назначение и характеристика</w:t>
            </w:r>
          </w:p>
          <w:p w:rsidR="002F7AED" w:rsidRPr="00CC5816" w:rsidRDefault="002F7AED" w:rsidP="001A08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2F7AED" w:rsidRPr="00CC5816" w:rsidRDefault="002F7AED" w:rsidP="001A08BC">
            <w:pPr>
              <w:widowControl/>
              <w:jc w:val="center"/>
              <w:rPr>
                <w:sz w:val="28"/>
                <w:szCs w:val="28"/>
              </w:rPr>
            </w:pP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История развития и общая характеристика валютных рынков. Назначение валютных рынков.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Участники рынка и основные валюты.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Риски на валютном рынке.</w:t>
            </w:r>
          </w:p>
          <w:p w:rsidR="002F7AED" w:rsidRPr="00CC5816" w:rsidRDefault="002F7AED" w:rsidP="001A08BC">
            <w:pPr>
              <w:widowControl/>
              <w:jc w:val="both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Профессиональные участники и торговля на валютном рынке.</w:t>
            </w:r>
          </w:p>
          <w:p w:rsidR="002F7AED" w:rsidRPr="00CC5816" w:rsidRDefault="002F7AED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F61FF" w:rsidRPr="00CC5816" w:rsidRDefault="00BF61FF" w:rsidP="00A57754">
      <w:pPr>
        <w:widowControl/>
        <w:ind w:firstLine="851"/>
        <w:jc w:val="center"/>
        <w:rPr>
          <w:sz w:val="28"/>
          <w:szCs w:val="28"/>
        </w:rPr>
      </w:pPr>
    </w:p>
    <w:p w:rsidR="00BF61FF" w:rsidRPr="00CC5816" w:rsidRDefault="00BF61FF" w:rsidP="00A57754">
      <w:pPr>
        <w:widowControl/>
        <w:ind w:firstLine="851"/>
        <w:jc w:val="center"/>
        <w:rPr>
          <w:sz w:val="28"/>
          <w:szCs w:val="28"/>
        </w:rPr>
      </w:pPr>
    </w:p>
    <w:p w:rsidR="002F7AED" w:rsidRPr="00CC5816" w:rsidRDefault="002F7AED" w:rsidP="00A57754">
      <w:pPr>
        <w:widowControl/>
        <w:ind w:firstLine="851"/>
        <w:jc w:val="center"/>
        <w:rPr>
          <w:sz w:val="28"/>
          <w:szCs w:val="28"/>
        </w:rPr>
      </w:pPr>
      <w:r w:rsidRPr="00CC5816">
        <w:rPr>
          <w:sz w:val="28"/>
          <w:szCs w:val="28"/>
        </w:rPr>
        <w:t>5.2 Разделы дисциплины и виды занятий</w:t>
      </w:r>
    </w:p>
    <w:p w:rsidR="002F7AED" w:rsidRPr="00CC5816" w:rsidRDefault="002F7AED" w:rsidP="00DB4213">
      <w:pPr>
        <w:widowControl/>
        <w:ind w:firstLine="851"/>
        <w:rPr>
          <w:sz w:val="24"/>
          <w:szCs w:val="24"/>
        </w:rPr>
      </w:pPr>
    </w:p>
    <w:p w:rsidR="002F7AED" w:rsidRPr="00CC5816" w:rsidRDefault="00BF61FF" w:rsidP="00DB4213">
      <w:pPr>
        <w:widowControl/>
        <w:ind w:firstLine="851"/>
        <w:rPr>
          <w:sz w:val="28"/>
          <w:szCs w:val="28"/>
        </w:rPr>
      </w:pPr>
      <w:bookmarkStart w:id="6" w:name="_Hlk497639001"/>
      <w:r w:rsidRPr="00CC5816">
        <w:rPr>
          <w:sz w:val="28"/>
          <w:szCs w:val="28"/>
        </w:rPr>
        <w:t>Для очной формы обучения (6 семестр):</w:t>
      </w:r>
    </w:p>
    <w:p w:rsidR="002F7AED" w:rsidRPr="00CC5816" w:rsidRDefault="002F7AED" w:rsidP="00DB4213">
      <w:pPr>
        <w:widowControl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04"/>
        <w:gridCol w:w="699"/>
        <w:gridCol w:w="703"/>
        <w:gridCol w:w="704"/>
        <w:gridCol w:w="814"/>
      </w:tblGrid>
      <w:tr w:rsidR="00CC5816" w:rsidRPr="00CC5816" w:rsidTr="00BF61FF">
        <w:tc>
          <w:tcPr>
            <w:tcW w:w="704" w:type="dxa"/>
            <w:vAlign w:val="center"/>
          </w:tcPr>
          <w:p w:rsidR="002F7AED" w:rsidRPr="00CC5816" w:rsidRDefault="002F7AED" w:rsidP="001A08BC">
            <w:pPr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№</w:t>
            </w:r>
          </w:p>
          <w:p w:rsidR="002F7AED" w:rsidRPr="00CC5816" w:rsidRDefault="002F7AED" w:rsidP="001A08BC">
            <w:pPr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Наименование</w:t>
            </w:r>
          </w:p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1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C5816" w:rsidRPr="00CC5816" w:rsidTr="00BF61FF">
        <w:trPr>
          <w:trHeight w:val="487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rPr>
                <w:bCs/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Финансовые рынки в современной экономике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957D72" w:rsidP="001A08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834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957D72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847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5A054E">
            <w:pPr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Денежные и валютные рынки; структура, назначение и инструменты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957D72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844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DD472C">
            <w:pPr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Рынок ценных бумаг: сущность, классификация и характеристика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957D72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559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rPr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Акции и депозитарные расписки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551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Облигации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1127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2F7AED" w:rsidP="001A08BC">
            <w:pPr>
              <w:jc w:val="center"/>
              <w:rPr>
                <w:bCs/>
                <w:sz w:val="28"/>
                <w:szCs w:val="28"/>
              </w:rPr>
            </w:pPr>
          </w:p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563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 xml:space="preserve">Рынок производных финансовых инструментов  </w:t>
            </w:r>
          </w:p>
        </w:tc>
        <w:tc>
          <w:tcPr>
            <w:tcW w:w="699" w:type="dxa"/>
            <w:vAlign w:val="center"/>
          </w:tcPr>
          <w:p w:rsidR="002F7AED" w:rsidRPr="00CC5816" w:rsidRDefault="00957D72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2F7AED" w:rsidRPr="00CC5816" w:rsidRDefault="00957D72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557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Фьючерсы и опционы.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BF61FF">
        <w:trPr>
          <w:trHeight w:val="835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Валютный рынок: сущность, назначение и характеристика</w:t>
            </w:r>
          </w:p>
        </w:tc>
        <w:tc>
          <w:tcPr>
            <w:tcW w:w="699" w:type="dxa"/>
            <w:vAlign w:val="center"/>
          </w:tcPr>
          <w:p w:rsidR="002F7AED" w:rsidRPr="00CC5816" w:rsidRDefault="00957D72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2F7AED" w:rsidRPr="00CC5816" w:rsidRDefault="00957D72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</w:tr>
      <w:tr w:rsidR="002F7AED" w:rsidRPr="00CC5816" w:rsidTr="00BF61FF">
        <w:trPr>
          <w:trHeight w:val="549"/>
        </w:trPr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03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0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40</w:t>
            </w:r>
          </w:p>
        </w:tc>
      </w:tr>
    </w:tbl>
    <w:p w:rsidR="002F7AED" w:rsidRPr="00CC5816" w:rsidRDefault="002F7AED" w:rsidP="00DB4213">
      <w:pPr>
        <w:widowControl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rPr>
          <w:bCs/>
          <w:sz w:val="28"/>
          <w:szCs w:val="28"/>
        </w:rPr>
      </w:pPr>
    </w:p>
    <w:bookmarkEnd w:id="6"/>
    <w:p w:rsidR="00BF61FF" w:rsidRPr="00CC5816" w:rsidRDefault="00BF61FF" w:rsidP="00BF61FF">
      <w:pPr>
        <w:widowControl/>
        <w:tabs>
          <w:tab w:val="left" w:pos="851"/>
        </w:tabs>
        <w:ind w:firstLine="851"/>
        <w:rPr>
          <w:sz w:val="28"/>
          <w:szCs w:val="28"/>
        </w:rPr>
      </w:pPr>
      <w:r w:rsidRPr="00CC5816">
        <w:rPr>
          <w:sz w:val="28"/>
          <w:szCs w:val="28"/>
        </w:rPr>
        <w:lastRenderedPageBreak/>
        <w:t>Для заочной (профиль «Финансовый менеджмент») формы обучения (4 курс):</w:t>
      </w:r>
    </w:p>
    <w:p w:rsidR="002F7AED" w:rsidRPr="00CC5816" w:rsidRDefault="002F7AED" w:rsidP="007C4215">
      <w:pPr>
        <w:widowControl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04"/>
        <w:gridCol w:w="699"/>
        <w:gridCol w:w="703"/>
        <w:gridCol w:w="704"/>
        <w:gridCol w:w="814"/>
      </w:tblGrid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№</w:t>
            </w:r>
          </w:p>
          <w:p w:rsidR="002F7AED" w:rsidRPr="00CC5816" w:rsidRDefault="002F7AED" w:rsidP="001A08BC">
            <w:pPr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jc w:val="center"/>
              <w:rPr>
                <w:b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Наименование</w:t>
            </w:r>
          </w:p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rPr>
                <w:bCs/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Финансовые рынки в современной экономике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2F7AED" w:rsidRPr="00CC5816" w:rsidRDefault="002F7AED" w:rsidP="00093A28">
            <w:pPr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Денежные и валютные рынки: структура, назначение и инструменты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8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2F7AED" w:rsidRPr="00CC5816" w:rsidRDefault="002F7AED" w:rsidP="00093A28">
            <w:pPr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Рынок ценных бумаг: сущность, классификация и характеристика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rPr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Акции и депозитарные расписки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Облигации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957D72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6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jc w:val="center"/>
              <w:rPr>
                <w:bCs/>
                <w:sz w:val="28"/>
                <w:szCs w:val="28"/>
              </w:rPr>
            </w:pPr>
          </w:p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4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 xml:space="preserve">Рынок производных финансовых инструментов  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957D72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8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Фьючерсы и опционы.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8</w:t>
            </w:r>
          </w:p>
        </w:tc>
      </w:tr>
      <w:tr w:rsidR="00CC5816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Валютный рынок: сущность, назначение и характеристика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F7AED" w:rsidRPr="00CC5816" w:rsidRDefault="00957D72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8</w:t>
            </w:r>
          </w:p>
        </w:tc>
      </w:tr>
      <w:tr w:rsidR="002F7AED" w:rsidRPr="00CC5816" w:rsidTr="001A08BC"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2F7AED" w:rsidRPr="00CC5816" w:rsidRDefault="002F7AED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CC5816">
              <w:rPr>
                <w:bCs/>
                <w:sz w:val="28"/>
                <w:szCs w:val="28"/>
              </w:rPr>
              <w:t>60</w:t>
            </w:r>
          </w:p>
        </w:tc>
      </w:tr>
    </w:tbl>
    <w:p w:rsidR="002F7AED" w:rsidRPr="00CC5816" w:rsidRDefault="002F7AED" w:rsidP="007C4215">
      <w:pPr>
        <w:widowControl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850"/>
        <w:jc w:val="center"/>
        <w:rPr>
          <w:sz w:val="28"/>
          <w:szCs w:val="28"/>
        </w:rPr>
      </w:pPr>
      <w:r w:rsidRPr="00CC581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6096"/>
      </w:tblGrid>
      <w:tr w:rsidR="00CC5816" w:rsidRPr="00CC5816" w:rsidTr="00BF61FF">
        <w:trPr>
          <w:trHeight w:val="701"/>
        </w:trPr>
        <w:tc>
          <w:tcPr>
            <w:tcW w:w="562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C581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6" w:type="dxa"/>
          </w:tcPr>
          <w:p w:rsidR="002F7AED" w:rsidRPr="00CC5816" w:rsidRDefault="002F7AED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CC581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Финансовые рынки в современной экономике</w:t>
            </w:r>
          </w:p>
        </w:tc>
        <w:tc>
          <w:tcPr>
            <w:tcW w:w="6096" w:type="dxa"/>
            <w:vMerge w:val="restart"/>
          </w:tcPr>
          <w:p w:rsidR="00BF61FF" w:rsidRPr="00CC5816" w:rsidRDefault="00BF61FF" w:rsidP="00074C8A">
            <w:pPr>
              <w:pStyle w:val="a6"/>
              <w:widowControl/>
              <w:numPr>
                <w:ilvl w:val="0"/>
                <w:numId w:val="10"/>
              </w:numPr>
              <w:ind w:left="316" w:hanging="284"/>
              <w:rPr>
                <w:rStyle w:val="a3"/>
                <w:color w:val="auto"/>
                <w:sz w:val="24"/>
                <w:szCs w:val="24"/>
              </w:rPr>
            </w:pPr>
            <w:bookmarkStart w:id="7" w:name="_Hlk498111478"/>
            <w:r w:rsidRPr="00CC5816">
              <w:rPr>
                <w:sz w:val="24"/>
                <w:szCs w:val="24"/>
              </w:rPr>
              <w:t xml:space="preserve">Бригхэм Ю., Хьюстон Дж.  Финансовый менеджмент. 7-е изд. / Пер. с англ. — СПб.: Питер, 2016. — 592 с.: ил. — (Серия «Классический зарубежный учебник»). ISBN 978-5-496-02423-5 — Режим доступа: </w:t>
            </w:r>
            <w:hyperlink r:id="rId9" w:history="1">
              <w:r w:rsidRPr="00CC5816">
                <w:rPr>
                  <w:rStyle w:val="a3"/>
                  <w:color w:val="auto"/>
                  <w:sz w:val="24"/>
                  <w:szCs w:val="24"/>
                </w:rPr>
                <w:t>http://ibooks.ru/reading.php?productid=341179</w:t>
              </w:r>
            </w:hyperlink>
          </w:p>
          <w:p w:rsidR="00BF61FF" w:rsidRPr="00CC5816" w:rsidRDefault="00BF61FF" w:rsidP="00B21E6C">
            <w:pPr>
              <w:pStyle w:val="a6"/>
              <w:numPr>
                <w:ilvl w:val="0"/>
                <w:numId w:val="10"/>
              </w:numPr>
              <w:ind w:left="316" w:hanging="284"/>
              <w:rPr>
                <w:rStyle w:val="a3"/>
                <w:color w:val="auto"/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 xml:space="preserve">Гусева И. А. Финансовые рынки и институты. Учебник и практикум для академического бакалавриата. М.: Издательство «Юрайт», 2017. – 347 с. </w:t>
            </w:r>
            <w:r w:rsidR="00074C8A" w:rsidRPr="00CC5816">
              <w:rPr>
                <w:sz w:val="24"/>
                <w:szCs w:val="24"/>
              </w:rPr>
              <w:t xml:space="preserve">- Режим доступа: </w:t>
            </w:r>
            <w:hyperlink r:id="rId10" w:anchor="page/2" w:history="1"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online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viewer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B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67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C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321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B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-4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E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55-4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A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91-9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ED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4-49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BB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2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AFDD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4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E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6#</w:t>
              </w:r>
              <w:r w:rsidRPr="00CC5816">
                <w:rPr>
                  <w:rStyle w:val="a3"/>
                  <w:color w:val="auto"/>
                  <w:sz w:val="24"/>
                  <w:szCs w:val="24"/>
                  <w:lang w:val="en-US"/>
                </w:rPr>
                <w:t>page</w:t>
              </w:r>
              <w:r w:rsidRPr="00CC5816">
                <w:rPr>
                  <w:rStyle w:val="a3"/>
                  <w:color w:val="auto"/>
                  <w:sz w:val="24"/>
                  <w:szCs w:val="24"/>
                </w:rPr>
                <w:t>/2</w:t>
              </w:r>
            </w:hyperlink>
          </w:p>
          <w:p w:rsidR="00BF61FF" w:rsidRPr="00CC5816" w:rsidRDefault="00BF61FF" w:rsidP="001E112C">
            <w:pPr>
              <w:pStyle w:val="a6"/>
              <w:widowControl/>
              <w:numPr>
                <w:ilvl w:val="0"/>
                <w:numId w:val="10"/>
              </w:numPr>
              <w:ind w:left="316" w:hanging="284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 xml:space="preserve">Зверев В. А., Зверева А. В., Евсюков С. Г., Макеев А. В. Рынок ценных бумаг. Учебник. М., «Дашков и К», 2014. – 484 с. </w:t>
            </w:r>
            <w:r w:rsidR="00074C8A" w:rsidRPr="00CC5816">
              <w:rPr>
                <w:sz w:val="24"/>
                <w:szCs w:val="24"/>
              </w:rPr>
              <w:t xml:space="preserve">- </w:t>
            </w:r>
            <w:bookmarkStart w:id="8" w:name="OLE_LINK5"/>
            <w:bookmarkStart w:id="9" w:name="OLE_LINK6"/>
            <w:bookmarkStart w:id="10" w:name="OLE_LINK7"/>
            <w:r w:rsidRPr="00CC5816">
              <w:rPr>
                <w:sz w:val="24"/>
                <w:szCs w:val="24"/>
              </w:rPr>
              <w:t>Режим доступа:</w:t>
            </w:r>
            <w:r w:rsidR="00074C8A" w:rsidRPr="00CC5816">
              <w:rPr>
                <w:sz w:val="24"/>
                <w:szCs w:val="24"/>
              </w:rPr>
              <w:t xml:space="preserve"> </w:t>
            </w:r>
            <w:bookmarkEnd w:id="8"/>
            <w:bookmarkEnd w:id="9"/>
            <w:bookmarkEnd w:id="10"/>
            <w:r w:rsidR="00074C8A" w:rsidRPr="00CC5816">
              <w:rPr>
                <w:sz w:val="24"/>
                <w:szCs w:val="24"/>
                <w:lang w:val="en-US"/>
              </w:rPr>
              <w:fldChar w:fldCharType="begin"/>
            </w:r>
            <w:r w:rsidR="00074C8A" w:rsidRPr="00CC5816">
              <w:rPr>
                <w:sz w:val="24"/>
                <w:szCs w:val="24"/>
              </w:rPr>
              <w:instrText xml:space="preserve"> </w:instrText>
            </w:r>
            <w:r w:rsidR="00074C8A" w:rsidRPr="00CC5816">
              <w:rPr>
                <w:sz w:val="24"/>
                <w:szCs w:val="24"/>
                <w:lang w:val="en-US"/>
              </w:rPr>
              <w:instrText>HYPERLINK</w:instrText>
            </w:r>
            <w:r w:rsidR="00074C8A" w:rsidRPr="00CC5816">
              <w:rPr>
                <w:sz w:val="24"/>
                <w:szCs w:val="24"/>
              </w:rPr>
              <w:instrText xml:space="preserve"> "</w:instrText>
            </w:r>
            <w:r w:rsidR="00074C8A" w:rsidRPr="00CC5816">
              <w:rPr>
                <w:sz w:val="24"/>
                <w:szCs w:val="24"/>
                <w:lang w:val="en-US"/>
              </w:rPr>
              <w:instrText>http</w:instrText>
            </w:r>
            <w:r w:rsidR="00074C8A" w:rsidRPr="00CC5816">
              <w:rPr>
                <w:sz w:val="24"/>
                <w:szCs w:val="24"/>
              </w:rPr>
              <w:instrText>://</w:instrText>
            </w:r>
            <w:r w:rsidR="00074C8A" w:rsidRPr="00CC5816">
              <w:rPr>
                <w:sz w:val="24"/>
                <w:szCs w:val="24"/>
                <w:lang w:val="en-US"/>
              </w:rPr>
              <w:instrText>ibooks</w:instrText>
            </w:r>
            <w:r w:rsidR="00074C8A" w:rsidRPr="00CC5816">
              <w:rPr>
                <w:sz w:val="24"/>
                <w:szCs w:val="24"/>
              </w:rPr>
              <w:instrText>.</w:instrText>
            </w:r>
            <w:r w:rsidR="00074C8A" w:rsidRPr="00CC5816">
              <w:rPr>
                <w:sz w:val="24"/>
                <w:szCs w:val="24"/>
                <w:lang w:val="en-US"/>
              </w:rPr>
              <w:instrText>ru</w:instrText>
            </w:r>
            <w:r w:rsidR="00074C8A" w:rsidRPr="00CC5816">
              <w:rPr>
                <w:sz w:val="24"/>
                <w:szCs w:val="24"/>
              </w:rPr>
              <w:instrText>/</w:instrText>
            </w:r>
            <w:r w:rsidR="00074C8A" w:rsidRPr="00CC5816">
              <w:rPr>
                <w:sz w:val="24"/>
                <w:szCs w:val="24"/>
                <w:lang w:val="en-US"/>
              </w:rPr>
              <w:instrText>reading</w:instrText>
            </w:r>
            <w:r w:rsidR="00074C8A" w:rsidRPr="00CC5816">
              <w:rPr>
                <w:sz w:val="24"/>
                <w:szCs w:val="24"/>
              </w:rPr>
              <w:instrText>.</w:instrText>
            </w:r>
            <w:r w:rsidR="00074C8A" w:rsidRPr="00CC5816">
              <w:rPr>
                <w:sz w:val="24"/>
                <w:szCs w:val="24"/>
                <w:lang w:val="en-US"/>
              </w:rPr>
              <w:instrText>php</w:instrText>
            </w:r>
            <w:r w:rsidR="00074C8A" w:rsidRPr="00CC5816">
              <w:rPr>
                <w:sz w:val="24"/>
                <w:szCs w:val="24"/>
              </w:rPr>
              <w:instrText>?</w:instrText>
            </w:r>
            <w:r w:rsidR="00074C8A" w:rsidRPr="00CC5816">
              <w:rPr>
                <w:sz w:val="24"/>
                <w:szCs w:val="24"/>
                <w:lang w:val="en-US"/>
              </w:rPr>
              <w:instrText>productid</w:instrText>
            </w:r>
            <w:r w:rsidR="00074C8A" w:rsidRPr="00CC5816">
              <w:rPr>
                <w:sz w:val="24"/>
                <w:szCs w:val="24"/>
              </w:rPr>
              <w:instrText xml:space="preserve">=34238" </w:instrText>
            </w:r>
            <w:r w:rsidR="00074C8A" w:rsidRPr="00CC5816">
              <w:rPr>
                <w:sz w:val="24"/>
                <w:szCs w:val="24"/>
                <w:lang w:val="en-US"/>
              </w:rPr>
              <w:fldChar w:fldCharType="separate"/>
            </w:r>
            <w:r w:rsidR="00074C8A" w:rsidRPr="00CC5816">
              <w:rPr>
                <w:rStyle w:val="a3"/>
                <w:color w:val="auto"/>
                <w:sz w:val="24"/>
                <w:szCs w:val="24"/>
                <w:lang w:val="en-US"/>
              </w:rPr>
              <w:t>http</w:t>
            </w:r>
            <w:r w:rsidR="00074C8A" w:rsidRPr="00CC5816">
              <w:rPr>
                <w:rStyle w:val="a3"/>
                <w:color w:val="auto"/>
                <w:sz w:val="24"/>
                <w:szCs w:val="24"/>
              </w:rPr>
              <w:t>://</w:t>
            </w:r>
            <w:r w:rsidR="00074C8A" w:rsidRPr="00CC5816">
              <w:rPr>
                <w:rStyle w:val="a3"/>
                <w:color w:val="auto"/>
                <w:sz w:val="24"/>
                <w:szCs w:val="24"/>
                <w:lang w:val="en-US"/>
              </w:rPr>
              <w:t>ibooks</w:t>
            </w:r>
            <w:r w:rsidR="00074C8A" w:rsidRPr="00CC5816">
              <w:rPr>
                <w:rStyle w:val="a3"/>
                <w:color w:val="auto"/>
                <w:sz w:val="24"/>
                <w:szCs w:val="24"/>
              </w:rPr>
              <w:t>.</w:t>
            </w:r>
            <w:r w:rsidR="00074C8A" w:rsidRPr="00CC5816">
              <w:rPr>
                <w:rStyle w:val="a3"/>
                <w:color w:val="auto"/>
                <w:sz w:val="24"/>
                <w:szCs w:val="24"/>
                <w:lang w:val="en-US"/>
              </w:rPr>
              <w:t>ru</w:t>
            </w:r>
            <w:r w:rsidR="00074C8A" w:rsidRPr="00CC5816">
              <w:rPr>
                <w:rStyle w:val="a3"/>
                <w:color w:val="auto"/>
                <w:sz w:val="24"/>
                <w:szCs w:val="24"/>
              </w:rPr>
              <w:t>/</w:t>
            </w:r>
            <w:r w:rsidR="00074C8A" w:rsidRPr="00CC5816">
              <w:rPr>
                <w:rStyle w:val="a3"/>
                <w:color w:val="auto"/>
                <w:sz w:val="24"/>
                <w:szCs w:val="24"/>
                <w:lang w:val="en-US"/>
              </w:rPr>
              <w:t>reading</w:t>
            </w:r>
            <w:r w:rsidR="00074C8A" w:rsidRPr="00CC5816">
              <w:rPr>
                <w:rStyle w:val="a3"/>
                <w:color w:val="auto"/>
                <w:sz w:val="24"/>
                <w:szCs w:val="24"/>
              </w:rPr>
              <w:t>.</w:t>
            </w:r>
            <w:r w:rsidR="00074C8A" w:rsidRPr="00CC5816">
              <w:rPr>
                <w:rStyle w:val="a3"/>
                <w:color w:val="auto"/>
                <w:sz w:val="24"/>
                <w:szCs w:val="24"/>
                <w:lang w:val="en-US"/>
              </w:rPr>
              <w:t>php</w:t>
            </w:r>
            <w:r w:rsidR="00074C8A" w:rsidRPr="00CC5816">
              <w:rPr>
                <w:rStyle w:val="a3"/>
                <w:color w:val="auto"/>
                <w:sz w:val="24"/>
                <w:szCs w:val="24"/>
              </w:rPr>
              <w:t>?</w:t>
            </w:r>
            <w:r w:rsidR="00074C8A" w:rsidRPr="00CC5816">
              <w:rPr>
                <w:rStyle w:val="a3"/>
                <w:color w:val="auto"/>
                <w:sz w:val="24"/>
                <w:szCs w:val="24"/>
                <w:lang w:val="en-US"/>
              </w:rPr>
              <w:t>productid</w:t>
            </w:r>
            <w:r w:rsidR="00074C8A" w:rsidRPr="00CC5816">
              <w:rPr>
                <w:rStyle w:val="a3"/>
                <w:color w:val="auto"/>
                <w:sz w:val="24"/>
                <w:szCs w:val="24"/>
              </w:rPr>
              <w:t>=34238</w:t>
            </w:r>
            <w:r w:rsidR="00074C8A" w:rsidRPr="00CC5816">
              <w:rPr>
                <w:sz w:val="24"/>
                <w:szCs w:val="24"/>
                <w:lang w:val="en-US"/>
              </w:rPr>
              <w:fldChar w:fldCharType="end"/>
            </w:r>
          </w:p>
          <w:p w:rsidR="00BF61FF" w:rsidRPr="00CC5816" w:rsidRDefault="00BF61FF" w:rsidP="00074C8A">
            <w:pPr>
              <w:pStyle w:val="a6"/>
              <w:widowControl/>
              <w:numPr>
                <w:ilvl w:val="0"/>
                <w:numId w:val="10"/>
              </w:numPr>
              <w:ind w:left="316" w:hanging="316"/>
              <w:rPr>
                <w:rStyle w:val="a3"/>
                <w:color w:val="auto"/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lastRenderedPageBreak/>
              <w:t>Кириченко Т. В. Финансовый менеджмент: Учебник / Т. В. Кириченко. — М.: Издательско-торговая корпорация «Дашков и К°», 2014. —</w:t>
            </w:r>
            <w:r w:rsidR="00074C8A" w:rsidRPr="00CC5816">
              <w:rPr>
                <w:sz w:val="24"/>
                <w:szCs w:val="24"/>
              </w:rPr>
              <w:t xml:space="preserve"> </w:t>
            </w:r>
            <w:r w:rsidRPr="00CC5816">
              <w:rPr>
                <w:sz w:val="24"/>
                <w:szCs w:val="24"/>
              </w:rPr>
              <w:t xml:space="preserve">484 с.  ISBN 978-5-394-01996-8 — Режим доступа: </w:t>
            </w:r>
            <w:hyperlink r:id="rId11" w:history="1">
              <w:r w:rsidRPr="00CC5816">
                <w:rPr>
                  <w:rStyle w:val="a3"/>
                  <w:color w:val="auto"/>
                  <w:sz w:val="24"/>
                  <w:szCs w:val="24"/>
                </w:rPr>
                <w:t>http://ibooks.ru/reading.php?productid=342637</w:t>
              </w:r>
            </w:hyperlink>
          </w:p>
          <w:p w:rsidR="00BF61FF" w:rsidRPr="00CC5816" w:rsidRDefault="00BF61FF" w:rsidP="00074C8A">
            <w:pPr>
              <w:pStyle w:val="a6"/>
              <w:numPr>
                <w:ilvl w:val="0"/>
                <w:numId w:val="10"/>
              </w:numPr>
              <w:ind w:left="316" w:hanging="316"/>
              <w:rPr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Нешитой А. С. Финансы, денежное обращение и кредит. М., «Дашков и К», 2015, 649 с. Режим доступа:</w:t>
            </w:r>
            <w:r w:rsidR="00074C8A" w:rsidRPr="00CC5816">
              <w:rPr>
                <w:sz w:val="24"/>
                <w:szCs w:val="24"/>
              </w:rPr>
              <w:t xml:space="preserve"> </w:t>
            </w:r>
            <w:r w:rsidRPr="00CC5816">
              <w:rPr>
                <w:sz w:val="24"/>
                <w:szCs w:val="24"/>
                <w:lang w:val="en-US"/>
              </w:rPr>
              <w:t>http</w:t>
            </w:r>
            <w:r w:rsidRPr="00CC5816">
              <w:rPr>
                <w:sz w:val="24"/>
                <w:szCs w:val="24"/>
              </w:rPr>
              <w:t>://</w:t>
            </w:r>
            <w:r w:rsidRPr="00CC5816">
              <w:rPr>
                <w:sz w:val="24"/>
                <w:szCs w:val="24"/>
                <w:lang w:val="en-US"/>
              </w:rPr>
              <w:t>ibooks</w:t>
            </w:r>
            <w:r w:rsidRPr="00CC5816">
              <w:rPr>
                <w:sz w:val="24"/>
                <w:szCs w:val="24"/>
              </w:rPr>
              <w:t>.</w:t>
            </w:r>
            <w:r w:rsidRPr="00CC5816">
              <w:rPr>
                <w:sz w:val="24"/>
                <w:szCs w:val="24"/>
                <w:lang w:val="en-US"/>
              </w:rPr>
              <w:t>ru</w:t>
            </w:r>
            <w:r w:rsidRPr="00CC5816">
              <w:rPr>
                <w:sz w:val="24"/>
                <w:szCs w:val="24"/>
              </w:rPr>
              <w:t>/</w:t>
            </w:r>
            <w:r w:rsidRPr="00CC5816">
              <w:rPr>
                <w:sz w:val="24"/>
                <w:szCs w:val="24"/>
                <w:lang w:val="en-US"/>
              </w:rPr>
              <w:t>reading</w:t>
            </w:r>
            <w:r w:rsidRPr="00CC5816">
              <w:rPr>
                <w:sz w:val="24"/>
                <w:szCs w:val="24"/>
              </w:rPr>
              <w:t>.</w:t>
            </w:r>
            <w:r w:rsidRPr="00CC5816">
              <w:rPr>
                <w:sz w:val="24"/>
                <w:szCs w:val="24"/>
                <w:lang w:val="en-US"/>
              </w:rPr>
              <w:t>php</w:t>
            </w:r>
            <w:r w:rsidRPr="00CC5816">
              <w:rPr>
                <w:sz w:val="24"/>
                <w:szCs w:val="24"/>
              </w:rPr>
              <w:t>?</w:t>
            </w:r>
            <w:r w:rsidRPr="00CC5816">
              <w:rPr>
                <w:sz w:val="24"/>
                <w:szCs w:val="24"/>
                <w:lang w:val="en-US"/>
              </w:rPr>
              <w:t>productid</w:t>
            </w:r>
            <w:r w:rsidRPr="00CC5816">
              <w:rPr>
                <w:sz w:val="24"/>
                <w:szCs w:val="24"/>
              </w:rPr>
              <w:t>=28656</w:t>
            </w:r>
            <w:bookmarkEnd w:id="7"/>
          </w:p>
          <w:p w:rsidR="00BF61FF" w:rsidRPr="00CC5816" w:rsidRDefault="00BF61FF" w:rsidP="001B435C"/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F61FF" w:rsidRPr="00CC5816" w:rsidRDefault="00BF61FF" w:rsidP="00B076B9">
            <w:pPr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pStyle w:val="p16"/>
              <w:spacing w:before="0" w:beforeAutospacing="0" w:after="0" w:afterAutospacing="0"/>
            </w:pP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jc w:val="both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Денежные и валютные рынки: структура, назначение и инструменты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pStyle w:val="p16"/>
              <w:spacing w:before="0" w:beforeAutospacing="0" w:after="0" w:afterAutospacing="0"/>
            </w:pP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F61FF" w:rsidRPr="00CC5816" w:rsidRDefault="00BF61FF" w:rsidP="00B076B9">
            <w:pPr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Рынок ценных бумаг: сущность, классификация и характеристика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pStyle w:val="p16"/>
              <w:spacing w:before="0" w:beforeAutospacing="0" w:after="0" w:afterAutospacing="0"/>
            </w:pP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F61FF" w:rsidRPr="00CC5816" w:rsidRDefault="00BF61FF" w:rsidP="00B076B9">
            <w:pPr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Акции и депозитарные расписки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pStyle w:val="p16"/>
              <w:spacing w:before="0" w:beforeAutospacing="0" w:after="0" w:afterAutospacing="0"/>
            </w:pP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widowControl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 xml:space="preserve"> </w:t>
            </w:r>
            <w:r w:rsidRPr="00CC5816">
              <w:rPr>
                <w:sz w:val="24"/>
                <w:szCs w:val="24"/>
              </w:rPr>
              <w:t>Облигации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pStyle w:val="p16"/>
              <w:spacing w:before="0" w:beforeAutospacing="0" w:after="0" w:afterAutospacing="0"/>
            </w:pP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jc w:val="both"/>
              <w:rPr>
                <w:bCs/>
                <w:sz w:val="24"/>
                <w:szCs w:val="24"/>
              </w:rPr>
            </w:pPr>
            <w:r w:rsidRPr="00CC5816">
              <w:rPr>
                <w:sz w:val="24"/>
                <w:szCs w:val="24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pStyle w:val="p16"/>
              <w:spacing w:before="0" w:beforeAutospacing="0" w:after="0" w:afterAutospacing="0"/>
            </w:pP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jc w:val="both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 xml:space="preserve">Рынок производных </w:t>
            </w:r>
            <w:r w:rsidRPr="00CC5816">
              <w:rPr>
                <w:bCs/>
                <w:sz w:val="24"/>
                <w:szCs w:val="24"/>
              </w:rPr>
              <w:lastRenderedPageBreak/>
              <w:t xml:space="preserve">финансовых инструментов  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pStyle w:val="p16"/>
              <w:spacing w:before="0" w:beforeAutospacing="0" w:after="0" w:afterAutospacing="0"/>
            </w:pPr>
          </w:p>
        </w:tc>
      </w:tr>
      <w:tr w:rsidR="00CC5816" w:rsidRPr="00CC5816" w:rsidTr="00074C8A">
        <w:trPr>
          <w:trHeight w:val="546"/>
        </w:trPr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widowControl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Фьючерсы и опционы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pStyle w:val="p1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Валютный рынок: сущность, назначение и характеристика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5816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Спот сделки и форвардные контракты валютного рынка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61FF" w:rsidRPr="00CC5816" w:rsidTr="00BF61FF">
        <w:tc>
          <w:tcPr>
            <w:tcW w:w="562" w:type="dxa"/>
          </w:tcPr>
          <w:p w:rsidR="00BF61FF" w:rsidRPr="00CC5816" w:rsidRDefault="00BF61FF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F61FF" w:rsidRPr="00CC5816" w:rsidRDefault="00BF61FF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CC5816">
              <w:rPr>
                <w:bCs/>
                <w:sz w:val="24"/>
                <w:szCs w:val="24"/>
              </w:rPr>
              <w:t>Валютные и валютно-процентные свопы</w:t>
            </w:r>
          </w:p>
        </w:tc>
        <w:tc>
          <w:tcPr>
            <w:tcW w:w="6096" w:type="dxa"/>
            <w:vMerge/>
          </w:tcPr>
          <w:p w:rsidR="00BF61FF" w:rsidRPr="00CC5816" w:rsidRDefault="00BF61FF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F7AED" w:rsidRPr="00CC5816" w:rsidRDefault="002F7AED" w:rsidP="00AF0004">
      <w:pPr>
        <w:widowControl/>
        <w:rPr>
          <w:b/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F7AED" w:rsidRPr="00CC5816" w:rsidRDefault="002F7AED" w:rsidP="00DB4213">
      <w:pPr>
        <w:widowControl/>
        <w:ind w:firstLine="851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both"/>
        <w:rPr>
          <w:bCs/>
          <w:iCs/>
          <w:sz w:val="28"/>
          <w:szCs w:val="28"/>
        </w:rPr>
      </w:pPr>
      <w:r w:rsidRPr="00CC5816">
        <w:rPr>
          <w:bCs/>
          <w:sz w:val="28"/>
          <w:szCs w:val="28"/>
        </w:rPr>
        <w:t>Фонд оценочных средств по дисциплине «Финансовые рынки и институты» является неотъемлемой частью рабочей программы и представлен отдельным документом, рассмотренным на заседании кафедры «Менеджмент и маркетинг» и утвержденным заведующим кафедрой.</w:t>
      </w:r>
    </w:p>
    <w:p w:rsidR="002F7AED" w:rsidRPr="00CC5816" w:rsidRDefault="002F7AED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t>8. Перечень основных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74C8A" w:rsidRPr="00CC5816" w:rsidRDefault="00074C8A" w:rsidP="00DB4213">
      <w:pPr>
        <w:widowControl/>
        <w:ind w:firstLine="851"/>
        <w:rPr>
          <w:bCs/>
          <w:sz w:val="28"/>
          <w:szCs w:val="28"/>
        </w:rPr>
      </w:pPr>
    </w:p>
    <w:p w:rsidR="002F7AED" w:rsidRPr="00CC5816" w:rsidRDefault="002F7AED" w:rsidP="00173365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rFonts w:cs="Latha"/>
          <w:sz w:val="28"/>
          <w:szCs w:val="28"/>
        </w:rPr>
      </w:pPr>
      <w:r w:rsidRPr="00CC5816">
        <w:rPr>
          <w:rFonts w:cs="Latha"/>
          <w:sz w:val="28"/>
          <w:szCs w:val="28"/>
        </w:rPr>
        <w:t>Кириченко Т. В. Финансовый менеджмент: Учебник / Т. В. Кириченко. — М.: Издательско-торговая корпорация «Дашков и К°», 2014. —</w:t>
      </w:r>
      <w:r w:rsidR="00074C8A" w:rsidRPr="00CC5816">
        <w:rPr>
          <w:rFonts w:cs="Latha"/>
          <w:sz w:val="28"/>
          <w:szCs w:val="28"/>
        </w:rPr>
        <w:t xml:space="preserve"> </w:t>
      </w:r>
      <w:r w:rsidRPr="00CC5816">
        <w:rPr>
          <w:rFonts w:cs="Latha"/>
          <w:sz w:val="28"/>
          <w:szCs w:val="28"/>
        </w:rPr>
        <w:t xml:space="preserve">484 с.  ISBN 978-5-394-01996-8 — Режим доступа: </w:t>
      </w:r>
      <w:hyperlink r:id="rId12" w:history="1">
        <w:r w:rsidRPr="00CC5816">
          <w:rPr>
            <w:rStyle w:val="a3"/>
            <w:rFonts w:cs="Latha"/>
            <w:color w:val="auto"/>
            <w:sz w:val="28"/>
            <w:szCs w:val="28"/>
          </w:rPr>
          <w:t>http://ibooks.ru/reading.php?productid=342637</w:t>
        </w:r>
      </w:hyperlink>
    </w:p>
    <w:p w:rsidR="002F7AED" w:rsidRPr="00CC5816" w:rsidRDefault="002F7AED" w:rsidP="00074C8A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rStyle w:val="a3"/>
          <w:rFonts w:cs="Latha"/>
          <w:color w:val="auto"/>
          <w:sz w:val="28"/>
          <w:szCs w:val="28"/>
          <w:u w:val="none"/>
        </w:rPr>
      </w:pPr>
      <w:r w:rsidRPr="00CC5816">
        <w:rPr>
          <w:rFonts w:cs="Latha"/>
          <w:sz w:val="28"/>
          <w:szCs w:val="28"/>
        </w:rPr>
        <w:t xml:space="preserve">Бригхэм Ю., Хьюстон Дж.  Финансовый менеджмент. 7-е изд. / Пер. с англ. — СПб.: Питер, 2016. — 592 с.: ил. — (Серия «Классический зарубежный учебник»). ISBN 978-5-496-02423-5 — Режим доступа: </w:t>
      </w:r>
      <w:hyperlink r:id="rId13" w:history="1">
        <w:r w:rsidRPr="00CC5816">
          <w:rPr>
            <w:rStyle w:val="a3"/>
            <w:rFonts w:cs="Latha"/>
            <w:color w:val="auto"/>
            <w:sz w:val="28"/>
            <w:szCs w:val="28"/>
          </w:rPr>
          <w:t>http://ibooks.ru/reading.php?productid=341179</w:t>
        </w:r>
      </w:hyperlink>
    </w:p>
    <w:p w:rsidR="002F7AED" w:rsidRPr="00CC5816" w:rsidRDefault="002F7AED" w:rsidP="00074C8A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rFonts w:cs="Latha"/>
          <w:sz w:val="28"/>
          <w:szCs w:val="28"/>
        </w:rPr>
      </w:pPr>
      <w:r w:rsidRPr="00CC5816">
        <w:rPr>
          <w:sz w:val="28"/>
          <w:szCs w:val="28"/>
        </w:rPr>
        <w:t>Нешитой А. С. Финансы, денежное обращение и кредит. М., «Дашков и К», 2015, 649 с. Режим доступа:</w:t>
      </w:r>
      <w:r w:rsidRPr="00CC5816">
        <w:rPr>
          <w:sz w:val="28"/>
          <w:szCs w:val="28"/>
          <w:lang w:val="en-US"/>
        </w:rPr>
        <w:t>http</w:t>
      </w:r>
      <w:r w:rsidRPr="00CC5816">
        <w:rPr>
          <w:sz w:val="28"/>
          <w:szCs w:val="28"/>
        </w:rPr>
        <w:t>:</w:t>
      </w:r>
      <w:r w:rsidRPr="00CC5816">
        <w:rPr>
          <w:sz w:val="28"/>
          <w:szCs w:val="28"/>
          <w:lang w:val="en-US"/>
        </w:rPr>
        <w:t>ibooks</w:t>
      </w:r>
      <w:r w:rsidRPr="00CC5816">
        <w:rPr>
          <w:sz w:val="28"/>
          <w:szCs w:val="28"/>
        </w:rPr>
        <w:t>.</w:t>
      </w:r>
      <w:r w:rsidRPr="00CC5816">
        <w:rPr>
          <w:sz w:val="28"/>
          <w:szCs w:val="28"/>
          <w:lang w:val="en-US"/>
        </w:rPr>
        <w:t>ru</w:t>
      </w:r>
      <w:r w:rsidRPr="00CC5816">
        <w:rPr>
          <w:sz w:val="28"/>
          <w:szCs w:val="28"/>
        </w:rPr>
        <w:t>/</w:t>
      </w:r>
      <w:r w:rsidRPr="00CC5816">
        <w:rPr>
          <w:sz w:val="28"/>
          <w:szCs w:val="28"/>
          <w:lang w:val="en-US"/>
        </w:rPr>
        <w:t>reading</w:t>
      </w:r>
      <w:r w:rsidRPr="00CC5816">
        <w:rPr>
          <w:sz w:val="28"/>
          <w:szCs w:val="28"/>
        </w:rPr>
        <w:t>.</w:t>
      </w:r>
      <w:r w:rsidRPr="00CC5816">
        <w:rPr>
          <w:sz w:val="28"/>
          <w:szCs w:val="28"/>
          <w:lang w:val="en-US"/>
        </w:rPr>
        <w:t>php</w:t>
      </w:r>
      <w:r w:rsidRPr="00CC5816">
        <w:rPr>
          <w:sz w:val="28"/>
          <w:szCs w:val="28"/>
        </w:rPr>
        <w:t>?</w:t>
      </w:r>
      <w:r w:rsidRPr="00CC5816">
        <w:rPr>
          <w:sz w:val="28"/>
          <w:szCs w:val="28"/>
          <w:lang w:val="en-US"/>
        </w:rPr>
        <w:t>productid</w:t>
      </w:r>
      <w:r w:rsidRPr="00CC5816">
        <w:rPr>
          <w:sz w:val="28"/>
          <w:szCs w:val="28"/>
        </w:rPr>
        <w:t>=28656</w:t>
      </w:r>
    </w:p>
    <w:p w:rsidR="002F7AED" w:rsidRPr="00CC5816" w:rsidRDefault="002F7AED" w:rsidP="00642914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C5816">
        <w:rPr>
          <w:sz w:val="28"/>
          <w:szCs w:val="28"/>
        </w:rPr>
        <w:t>Зверев В. А., Зверева А. В., Евсюков С. Г., Макеев А. В. Рынок ценных бумаг. Учебник. М., «Дашков и К», 2014. – 484 с. Режим доступа:</w:t>
      </w:r>
      <w:r w:rsidR="00074C8A" w:rsidRPr="00CC5816">
        <w:rPr>
          <w:sz w:val="28"/>
          <w:szCs w:val="28"/>
        </w:rPr>
        <w:t xml:space="preserve"> </w:t>
      </w:r>
      <w:hyperlink r:id="rId14" w:history="1">
        <w:r w:rsidRPr="00CC5816">
          <w:rPr>
            <w:rStyle w:val="a3"/>
            <w:color w:val="auto"/>
            <w:sz w:val="28"/>
            <w:szCs w:val="28"/>
            <w:lang w:val="en-US"/>
          </w:rPr>
          <w:t>http</w:t>
        </w:r>
        <w:r w:rsidRPr="00CC5816">
          <w:rPr>
            <w:rStyle w:val="a3"/>
            <w:color w:val="auto"/>
            <w:sz w:val="28"/>
            <w:szCs w:val="28"/>
          </w:rPr>
          <w:t>://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ibooks</w:t>
        </w:r>
        <w:r w:rsidRPr="00CC5816">
          <w:rPr>
            <w:rStyle w:val="a3"/>
            <w:color w:val="auto"/>
            <w:sz w:val="28"/>
            <w:szCs w:val="28"/>
          </w:rPr>
          <w:t>.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ru</w:t>
        </w:r>
        <w:r w:rsidRPr="00CC5816">
          <w:rPr>
            <w:rStyle w:val="a3"/>
            <w:color w:val="auto"/>
            <w:sz w:val="28"/>
            <w:szCs w:val="28"/>
          </w:rPr>
          <w:t>/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reading</w:t>
        </w:r>
        <w:r w:rsidRPr="00CC5816">
          <w:rPr>
            <w:rStyle w:val="a3"/>
            <w:color w:val="auto"/>
            <w:sz w:val="28"/>
            <w:szCs w:val="28"/>
          </w:rPr>
          <w:t>.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php</w:t>
        </w:r>
        <w:r w:rsidRPr="00CC5816">
          <w:rPr>
            <w:rStyle w:val="a3"/>
            <w:color w:val="auto"/>
            <w:sz w:val="28"/>
            <w:szCs w:val="28"/>
          </w:rPr>
          <w:t>?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productid</w:t>
        </w:r>
        <w:r w:rsidRPr="00CC5816">
          <w:rPr>
            <w:rStyle w:val="a3"/>
            <w:color w:val="auto"/>
            <w:sz w:val="28"/>
            <w:szCs w:val="28"/>
          </w:rPr>
          <w:t>=34238</w:t>
        </w:r>
      </w:hyperlink>
    </w:p>
    <w:p w:rsidR="002F7AED" w:rsidRPr="00CC5816" w:rsidRDefault="002F7AED" w:rsidP="00864DB1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74C8A" w:rsidRPr="00CC5816" w:rsidRDefault="00074C8A" w:rsidP="00DB4213">
      <w:pPr>
        <w:widowControl/>
        <w:ind w:firstLine="851"/>
        <w:rPr>
          <w:bCs/>
          <w:sz w:val="28"/>
          <w:szCs w:val="28"/>
        </w:rPr>
      </w:pPr>
    </w:p>
    <w:p w:rsidR="002F7AED" w:rsidRPr="00CC5816" w:rsidRDefault="002F7AED" w:rsidP="00074C8A">
      <w:pPr>
        <w:widowControl/>
        <w:autoSpaceDE/>
        <w:autoSpaceDN/>
        <w:adjustRightInd/>
        <w:ind w:left="426" w:hanging="426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 xml:space="preserve">1. Ковалев, В.В. Практикум по анализу и финансовому менеджменту [Электронный ресурс]: учебное пособие. — Электрон. дан. — М.: Финансы </w:t>
      </w:r>
      <w:r w:rsidRPr="00CC5816">
        <w:rPr>
          <w:bCs/>
          <w:sz w:val="28"/>
          <w:szCs w:val="28"/>
        </w:rPr>
        <w:lastRenderedPageBreak/>
        <w:t>и статистика, 2006. — 448 с. — Режим доступа: http://e.lanbook.com/books/element.php?pl1_id=53834 — Загл. с экрана.</w:t>
      </w:r>
    </w:p>
    <w:p w:rsidR="002F7AED" w:rsidRPr="00CC5816" w:rsidRDefault="002F7AED" w:rsidP="00DB4213">
      <w:pPr>
        <w:widowControl/>
        <w:ind w:left="1571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708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8.3 Перечень нормативно-правовой документации, необходимой для освоения курса</w:t>
      </w:r>
    </w:p>
    <w:p w:rsidR="00074C8A" w:rsidRPr="00CC5816" w:rsidRDefault="00074C8A" w:rsidP="00DB4213">
      <w:pPr>
        <w:widowControl/>
        <w:ind w:firstLine="708"/>
        <w:rPr>
          <w:bCs/>
          <w:sz w:val="28"/>
          <w:szCs w:val="28"/>
        </w:rPr>
      </w:pPr>
    </w:p>
    <w:p w:rsidR="002F7AED" w:rsidRPr="00CC5816" w:rsidRDefault="002F7AED" w:rsidP="00074C8A">
      <w:pPr>
        <w:widowControl/>
        <w:autoSpaceDE/>
        <w:autoSpaceDN/>
        <w:adjustRightInd/>
        <w:ind w:left="426" w:hanging="284"/>
        <w:jc w:val="both"/>
        <w:rPr>
          <w:rFonts w:cs="Latha"/>
          <w:sz w:val="28"/>
          <w:szCs w:val="28"/>
        </w:rPr>
      </w:pPr>
      <w:r w:rsidRPr="00CC5816">
        <w:rPr>
          <w:bCs/>
          <w:sz w:val="28"/>
          <w:szCs w:val="28"/>
        </w:rPr>
        <w:t xml:space="preserve">1. </w:t>
      </w:r>
      <w:r w:rsidRPr="00CC5816">
        <w:rPr>
          <w:rFonts w:cs="Latha"/>
          <w:sz w:val="28"/>
          <w:szCs w:val="28"/>
        </w:rPr>
        <w:t xml:space="preserve">Федеральный закон «О Центральном банке Российской Федерации (Банке России)» от 10 июля 2002 года № 86-ФЗ.  Режим доступа: </w:t>
      </w:r>
      <w:hyperlink r:id="rId15" w:history="1">
        <w:r w:rsidRPr="00CC5816">
          <w:rPr>
            <w:rFonts w:cs="Latha"/>
            <w:sz w:val="28"/>
            <w:szCs w:val="28"/>
          </w:rPr>
          <w:t>http://www.consultant.ru/document/cons_doc_LAW_37570/</w:t>
        </w:r>
      </w:hyperlink>
      <w:r w:rsidRPr="00CC5816">
        <w:rPr>
          <w:rFonts w:cs="Latha"/>
          <w:sz w:val="28"/>
          <w:szCs w:val="28"/>
        </w:rPr>
        <w:t xml:space="preserve"> </w:t>
      </w:r>
    </w:p>
    <w:p w:rsidR="002F7AED" w:rsidRPr="00CC5816" w:rsidRDefault="002F7AED" w:rsidP="00074C8A">
      <w:pPr>
        <w:widowControl/>
        <w:autoSpaceDE/>
        <w:autoSpaceDN/>
        <w:adjustRightInd/>
        <w:ind w:left="426" w:hanging="284"/>
        <w:jc w:val="both"/>
        <w:rPr>
          <w:rFonts w:cs="Latha"/>
          <w:sz w:val="28"/>
          <w:szCs w:val="28"/>
        </w:rPr>
      </w:pPr>
      <w:r w:rsidRPr="00CC5816">
        <w:rPr>
          <w:rFonts w:cs="Latha"/>
          <w:sz w:val="28"/>
          <w:szCs w:val="28"/>
        </w:rPr>
        <w:t xml:space="preserve">2. Федеральный закон «О банках и банковской деятельности» от 2 декабря 1990 года № 395. Режим доступа: </w:t>
      </w:r>
      <w:hyperlink r:id="rId16" w:history="1">
        <w:r w:rsidRPr="00CC5816">
          <w:rPr>
            <w:rStyle w:val="a3"/>
            <w:rFonts w:cs="Latha"/>
            <w:color w:val="auto"/>
            <w:sz w:val="28"/>
            <w:szCs w:val="28"/>
          </w:rPr>
          <w:t>http://www.consultant.ru/document/cons_doc_LAW_5842/</w:t>
        </w:r>
      </w:hyperlink>
    </w:p>
    <w:p w:rsidR="002F7AED" w:rsidRPr="00CC5816" w:rsidRDefault="002F7AED" w:rsidP="00074C8A">
      <w:pPr>
        <w:ind w:left="426" w:hanging="284"/>
        <w:outlineLvl w:val="0"/>
        <w:rPr>
          <w:sz w:val="28"/>
          <w:szCs w:val="28"/>
        </w:rPr>
      </w:pPr>
      <w:r w:rsidRPr="00CC5816">
        <w:rPr>
          <w:rFonts w:cs="Latha"/>
          <w:sz w:val="28"/>
          <w:szCs w:val="28"/>
        </w:rPr>
        <w:t xml:space="preserve">3. </w:t>
      </w:r>
      <w:r w:rsidRPr="00CC5816">
        <w:rPr>
          <w:sz w:val="28"/>
          <w:szCs w:val="28"/>
        </w:rPr>
        <w:t>Федеральный Закон от 22.04.1996 N 39-ФЗ (ред. от 03.07.2016) «О рынке ценных бумаг». [Электронный ресурс]—Режим доступа:</w:t>
      </w:r>
      <w:r w:rsidR="00074C8A" w:rsidRPr="00CC5816">
        <w:rPr>
          <w:sz w:val="28"/>
          <w:szCs w:val="28"/>
        </w:rPr>
        <w:t xml:space="preserve"> </w:t>
      </w:r>
      <w:hyperlink r:id="rId17" w:history="1">
        <w:r w:rsidR="00074C8A" w:rsidRPr="00CC5816">
          <w:rPr>
            <w:rStyle w:val="a3"/>
            <w:color w:val="auto"/>
            <w:sz w:val="28"/>
            <w:szCs w:val="28"/>
          </w:rPr>
          <w:t>http://www.consultant.ru/document/cons_doc_LAW_10148/</w:t>
        </w:r>
      </w:hyperlink>
      <w:r w:rsidR="00074C8A" w:rsidRPr="00CC5816">
        <w:rPr>
          <w:sz w:val="28"/>
          <w:szCs w:val="28"/>
        </w:rPr>
        <w:t xml:space="preserve"> </w:t>
      </w:r>
      <w:r w:rsidR="00074C8A" w:rsidRPr="00CC5816">
        <w:rPr>
          <w:rStyle w:val="a3"/>
          <w:color w:val="auto"/>
          <w:sz w:val="28"/>
          <w:szCs w:val="28"/>
        </w:rPr>
        <w:t xml:space="preserve"> </w:t>
      </w:r>
      <w:r w:rsidRPr="00CC5816">
        <w:rPr>
          <w:sz w:val="28"/>
          <w:szCs w:val="28"/>
        </w:rPr>
        <w:t>— Загл. с экрана.</w:t>
      </w:r>
    </w:p>
    <w:p w:rsidR="002F7AED" w:rsidRPr="00CC5816" w:rsidRDefault="002F7AED" w:rsidP="003A6CBD">
      <w:pPr>
        <w:widowControl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708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74C8A" w:rsidRPr="00CC5816" w:rsidRDefault="00074C8A" w:rsidP="00DB4213">
      <w:pPr>
        <w:widowControl/>
        <w:ind w:firstLine="708"/>
        <w:rPr>
          <w:bCs/>
          <w:sz w:val="28"/>
          <w:szCs w:val="28"/>
        </w:rPr>
      </w:pPr>
    </w:p>
    <w:p w:rsidR="002F7AED" w:rsidRPr="00CC5816" w:rsidRDefault="00074C8A" w:rsidP="00074C8A">
      <w:pPr>
        <w:widowControl/>
        <w:autoSpaceDE/>
        <w:autoSpaceDN/>
        <w:adjustRightInd/>
        <w:ind w:left="426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Вестник СПбГУ. Серия Менеджмент [Электронный ресурс]</w:t>
      </w:r>
      <w:r w:rsidR="002F7AED" w:rsidRPr="00CC5816">
        <w:rPr>
          <w:bCs/>
          <w:sz w:val="28"/>
          <w:szCs w:val="28"/>
        </w:rPr>
        <w:t xml:space="preserve"> </w:t>
      </w:r>
      <w:r w:rsidRPr="00CC5816">
        <w:rPr>
          <w:bCs/>
          <w:sz w:val="28"/>
          <w:szCs w:val="28"/>
        </w:rPr>
        <w:t xml:space="preserve">– Режим доступа: </w:t>
      </w:r>
      <w:r w:rsidR="002F7AED" w:rsidRPr="00CC5816">
        <w:rPr>
          <w:bCs/>
          <w:sz w:val="28"/>
          <w:szCs w:val="28"/>
        </w:rPr>
        <w:t>http://www.vestnikmanagement.spbu.ru/archive/</w:t>
      </w:r>
    </w:p>
    <w:p w:rsidR="002F7AED" w:rsidRPr="00CC5816" w:rsidRDefault="002F7AED" w:rsidP="00864DB1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left="1571"/>
        <w:jc w:val="both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F7AED" w:rsidRPr="00CC5816" w:rsidRDefault="002F7AED" w:rsidP="00DB4213">
      <w:pPr>
        <w:widowControl/>
        <w:ind w:firstLine="851"/>
        <w:jc w:val="center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И</w:t>
      </w:r>
      <w:r w:rsidR="00502388" w:rsidRPr="00CC5816">
        <w:rPr>
          <w:bCs/>
          <w:sz w:val="28"/>
          <w:szCs w:val="28"/>
        </w:rPr>
        <w:t>нтернет-портал Правительства РФ. – Режим доступа:</w:t>
      </w:r>
      <w:r w:rsidRPr="00CC5816">
        <w:rPr>
          <w:bCs/>
          <w:sz w:val="28"/>
          <w:szCs w:val="28"/>
        </w:rPr>
        <w:t xml:space="preserve"> </w:t>
      </w:r>
      <w:hyperlink r:id="rId18" w:history="1">
        <w:r w:rsidRPr="00CC5816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Pr="00CC5816">
          <w:rPr>
            <w:rStyle w:val="a3"/>
            <w:bCs/>
            <w:color w:val="auto"/>
            <w:sz w:val="28"/>
            <w:szCs w:val="28"/>
          </w:rPr>
          <w:t>://</w:t>
        </w:r>
        <w:r w:rsidRPr="00CC5816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Pr="00CC5816">
          <w:rPr>
            <w:rStyle w:val="a3"/>
            <w:bCs/>
            <w:color w:val="auto"/>
            <w:sz w:val="28"/>
            <w:szCs w:val="28"/>
          </w:rPr>
          <w:t>.</w:t>
        </w:r>
        <w:r w:rsidRPr="00CC5816">
          <w:rPr>
            <w:rStyle w:val="a3"/>
            <w:bCs/>
            <w:color w:val="auto"/>
            <w:sz w:val="28"/>
            <w:szCs w:val="28"/>
            <w:lang w:val="en-US"/>
          </w:rPr>
          <w:t>government</w:t>
        </w:r>
        <w:r w:rsidRPr="00CC5816">
          <w:rPr>
            <w:rStyle w:val="a3"/>
            <w:bCs/>
            <w:color w:val="auto"/>
            <w:sz w:val="28"/>
            <w:szCs w:val="28"/>
          </w:rPr>
          <w:t>.</w:t>
        </w:r>
        <w:r w:rsidRPr="00CC5816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</w:p>
    <w:p w:rsidR="002F7AED" w:rsidRPr="00CC5816" w:rsidRDefault="002F7AED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Интернет-портал Министер</w:t>
      </w:r>
      <w:r w:rsidR="00502388" w:rsidRPr="00CC5816">
        <w:rPr>
          <w:bCs/>
          <w:sz w:val="28"/>
          <w:szCs w:val="28"/>
        </w:rPr>
        <w:t xml:space="preserve">ства экономического развития РФ. – Режим доступа: </w:t>
      </w:r>
      <w:r w:rsidRPr="00CC5816">
        <w:rPr>
          <w:bCs/>
          <w:sz w:val="28"/>
          <w:szCs w:val="28"/>
        </w:rPr>
        <w:t xml:space="preserve"> </w:t>
      </w:r>
      <w:r w:rsidRPr="00CC5816">
        <w:rPr>
          <w:bCs/>
          <w:sz w:val="28"/>
          <w:szCs w:val="28"/>
          <w:lang w:val="en-US"/>
        </w:rPr>
        <w:t>http</w:t>
      </w:r>
      <w:r w:rsidRPr="00CC5816">
        <w:rPr>
          <w:bCs/>
          <w:sz w:val="28"/>
          <w:szCs w:val="28"/>
        </w:rPr>
        <w:t>://</w:t>
      </w:r>
      <w:r w:rsidRPr="00CC5816">
        <w:rPr>
          <w:bCs/>
          <w:sz w:val="28"/>
          <w:szCs w:val="28"/>
          <w:lang w:val="en-US"/>
        </w:rPr>
        <w:t>www</w:t>
      </w:r>
      <w:r w:rsidRPr="00CC5816">
        <w:rPr>
          <w:bCs/>
          <w:sz w:val="28"/>
          <w:szCs w:val="28"/>
        </w:rPr>
        <w:t>.</w:t>
      </w:r>
      <w:r w:rsidRPr="00CC5816">
        <w:rPr>
          <w:bCs/>
          <w:sz w:val="28"/>
          <w:szCs w:val="28"/>
          <w:lang w:val="en-US"/>
        </w:rPr>
        <w:t>economy</w:t>
      </w:r>
      <w:r w:rsidRPr="00CC5816">
        <w:rPr>
          <w:bCs/>
          <w:sz w:val="28"/>
          <w:szCs w:val="28"/>
        </w:rPr>
        <w:t>.</w:t>
      </w:r>
      <w:r w:rsidRPr="00CC5816">
        <w:rPr>
          <w:bCs/>
          <w:sz w:val="28"/>
          <w:szCs w:val="28"/>
          <w:lang w:val="en-US"/>
        </w:rPr>
        <w:t>gov</w:t>
      </w:r>
      <w:r w:rsidRPr="00CC5816">
        <w:rPr>
          <w:bCs/>
          <w:sz w:val="28"/>
          <w:szCs w:val="28"/>
        </w:rPr>
        <w:t>.</w:t>
      </w:r>
      <w:r w:rsidRPr="00CC5816">
        <w:rPr>
          <w:bCs/>
          <w:sz w:val="28"/>
          <w:szCs w:val="28"/>
          <w:lang w:val="en-US"/>
        </w:rPr>
        <w:t>ru</w:t>
      </w:r>
      <w:r w:rsidRPr="00CC5816">
        <w:rPr>
          <w:bCs/>
          <w:sz w:val="28"/>
          <w:szCs w:val="28"/>
        </w:rPr>
        <w:t xml:space="preserve"> </w:t>
      </w:r>
    </w:p>
    <w:p w:rsidR="002F7AED" w:rsidRPr="00CC5816" w:rsidRDefault="002F7AED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Интернет-</w:t>
      </w:r>
      <w:r w:rsidR="00502388" w:rsidRPr="00CC5816">
        <w:rPr>
          <w:bCs/>
          <w:sz w:val="28"/>
          <w:szCs w:val="28"/>
        </w:rPr>
        <w:t xml:space="preserve">портал Министерства финансов РФ. – Режим доступа: </w:t>
      </w:r>
      <w:r w:rsidRPr="00CC5816">
        <w:rPr>
          <w:bCs/>
          <w:sz w:val="28"/>
          <w:szCs w:val="28"/>
          <w:lang w:val="en-US"/>
        </w:rPr>
        <w:t>http</w:t>
      </w:r>
      <w:r w:rsidRPr="00CC5816">
        <w:rPr>
          <w:bCs/>
          <w:sz w:val="28"/>
          <w:szCs w:val="28"/>
        </w:rPr>
        <w:t>://</w:t>
      </w:r>
      <w:r w:rsidRPr="00CC5816">
        <w:rPr>
          <w:bCs/>
          <w:sz w:val="28"/>
          <w:szCs w:val="28"/>
          <w:lang w:val="en-US"/>
        </w:rPr>
        <w:t>www</w:t>
      </w:r>
      <w:r w:rsidRPr="00CC5816">
        <w:rPr>
          <w:bCs/>
          <w:sz w:val="28"/>
          <w:szCs w:val="28"/>
        </w:rPr>
        <w:t>.</w:t>
      </w:r>
      <w:r w:rsidRPr="00CC5816">
        <w:rPr>
          <w:bCs/>
          <w:sz w:val="28"/>
          <w:szCs w:val="28"/>
          <w:lang w:val="en-US"/>
        </w:rPr>
        <w:t>minfin</w:t>
      </w:r>
      <w:r w:rsidRPr="00CC5816">
        <w:rPr>
          <w:bCs/>
          <w:sz w:val="28"/>
          <w:szCs w:val="28"/>
        </w:rPr>
        <w:t>.</w:t>
      </w:r>
      <w:r w:rsidRPr="00CC5816">
        <w:rPr>
          <w:bCs/>
          <w:sz w:val="28"/>
          <w:szCs w:val="28"/>
          <w:lang w:val="en-US"/>
        </w:rPr>
        <w:t>ru</w:t>
      </w:r>
    </w:p>
    <w:p w:rsidR="002F7AED" w:rsidRPr="00CC5816" w:rsidRDefault="002F7AED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C5816">
        <w:rPr>
          <w:sz w:val="28"/>
          <w:szCs w:val="28"/>
        </w:rPr>
        <w:t xml:space="preserve">Официальный сайт </w:t>
      </w:r>
      <w:r w:rsidR="00502388" w:rsidRPr="00CC5816">
        <w:rPr>
          <w:sz w:val="28"/>
          <w:szCs w:val="28"/>
        </w:rPr>
        <w:t xml:space="preserve">инвестиционной компании «Финам». – Режим доступа: </w:t>
      </w:r>
      <w:hyperlink r:id="rId19" w:history="1">
        <w:r w:rsidRPr="00CC5816">
          <w:rPr>
            <w:rStyle w:val="a3"/>
            <w:color w:val="auto"/>
            <w:sz w:val="28"/>
            <w:szCs w:val="28"/>
            <w:lang w:val="en-US"/>
          </w:rPr>
          <w:t>http</w:t>
        </w:r>
        <w:r w:rsidRPr="00CC5816">
          <w:rPr>
            <w:rStyle w:val="a3"/>
            <w:color w:val="auto"/>
            <w:sz w:val="28"/>
            <w:szCs w:val="28"/>
          </w:rPr>
          <w:t>://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www</w:t>
        </w:r>
        <w:r w:rsidRPr="00CC5816">
          <w:rPr>
            <w:rStyle w:val="a3"/>
            <w:color w:val="auto"/>
            <w:sz w:val="28"/>
            <w:szCs w:val="28"/>
          </w:rPr>
          <w:t>.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finam</w:t>
        </w:r>
        <w:r w:rsidRPr="00CC5816">
          <w:rPr>
            <w:rStyle w:val="a3"/>
            <w:color w:val="auto"/>
            <w:sz w:val="28"/>
            <w:szCs w:val="28"/>
          </w:rPr>
          <w:t>.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CC5816">
        <w:rPr>
          <w:sz w:val="28"/>
          <w:szCs w:val="28"/>
        </w:rPr>
        <w:t>/</w:t>
      </w:r>
      <w:r w:rsidRPr="00CC5816">
        <w:rPr>
          <w:bCs/>
          <w:sz w:val="28"/>
          <w:szCs w:val="28"/>
        </w:rPr>
        <w:t>;</w:t>
      </w:r>
    </w:p>
    <w:p w:rsidR="002F7AED" w:rsidRPr="00CC5816" w:rsidRDefault="002F7AED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Оф</w:t>
      </w:r>
      <w:r w:rsidR="00074C8A" w:rsidRPr="00CC5816">
        <w:rPr>
          <w:bCs/>
          <w:sz w:val="28"/>
          <w:szCs w:val="28"/>
        </w:rPr>
        <w:t xml:space="preserve">ициальный сайт Московской биржи. – Режим доступа: </w:t>
      </w:r>
      <w:r w:rsidRPr="00CC5816">
        <w:rPr>
          <w:bCs/>
          <w:sz w:val="28"/>
          <w:szCs w:val="28"/>
          <w:lang w:val="en-US"/>
        </w:rPr>
        <w:t>http</w:t>
      </w:r>
      <w:r w:rsidRPr="00CC5816">
        <w:rPr>
          <w:bCs/>
          <w:sz w:val="28"/>
          <w:szCs w:val="28"/>
        </w:rPr>
        <w:t>://</w:t>
      </w:r>
      <w:r w:rsidRPr="00CC5816">
        <w:rPr>
          <w:bCs/>
          <w:sz w:val="28"/>
          <w:szCs w:val="28"/>
          <w:lang w:val="en-US"/>
        </w:rPr>
        <w:t>www</w:t>
      </w:r>
      <w:r w:rsidRPr="00CC5816">
        <w:rPr>
          <w:bCs/>
          <w:sz w:val="28"/>
          <w:szCs w:val="28"/>
        </w:rPr>
        <w:t>.</w:t>
      </w:r>
      <w:r w:rsidRPr="00CC5816">
        <w:rPr>
          <w:bCs/>
          <w:sz w:val="28"/>
          <w:szCs w:val="28"/>
          <w:lang w:val="en-US"/>
        </w:rPr>
        <w:t>moex</w:t>
      </w:r>
      <w:r w:rsidRPr="00CC5816">
        <w:rPr>
          <w:bCs/>
          <w:sz w:val="28"/>
          <w:szCs w:val="28"/>
        </w:rPr>
        <w:t>.</w:t>
      </w:r>
      <w:r w:rsidRPr="00CC5816">
        <w:rPr>
          <w:bCs/>
          <w:sz w:val="28"/>
          <w:szCs w:val="28"/>
          <w:lang w:val="en-US"/>
        </w:rPr>
        <w:t>com</w:t>
      </w:r>
    </w:p>
    <w:p w:rsidR="00074C8A" w:rsidRPr="00CC5816" w:rsidRDefault="00074C8A" w:rsidP="00074C8A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CC5816">
        <w:rPr>
          <w:sz w:val="28"/>
          <w:szCs w:val="28"/>
        </w:rPr>
        <w:t>8.</w:t>
      </w:r>
      <w:r w:rsidRPr="00CC5816">
        <w:rPr>
          <w:sz w:val="28"/>
          <w:szCs w:val="28"/>
        </w:rPr>
        <w:tab/>
        <w:t>Официальный сайт канала «РБК». – Режим доступа:  http://www.rbc.ru</w:t>
      </w:r>
    </w:p>
    <w:p w:rsidR="002F7AED" w:rsidRPr="00CC5816" w:rsidRDefault="00074C8A" w:rsidP="00074C8A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C5816">
        <w:rPr>
          <w:sz w:val="28"/>
          <w:szCs w:val="28"/>
        </w:rPr>
        <w:t>9.</w:t>
      </w:r>
      <w:r w:rsidRPr="00CC5816">
        <w:rPr>
          <w:sz w:val="28"/>
          <w:szCs w:val="28"/>
        </w:rPr>
        <w:tab/>
        <w:t>Информационный портал «Yahoo! Finance». – Режим доступа:  http://finance.yahoo.com/</w:t>
      </w:r>
      <w:r w:rsidR="002F7AED" w:rsidRPr="00CC5816">
        <w:rPr>
          <w:sz w:val="28"/>
          <w:szCs w:val="28"/>
        </w:rPr>
        <w:t>Офиц</w:t>
      </w:r>
      <w:r w:rsidR="00502388" w:rsidRPr="00CC5816">
        <w:rPr>
          <w:sz w:val="28"/>
          <w:szCs w:val="28"/>
        </w:rPr>
        <w:t>иальный сайт газеты «Ведомости». – Режим доступа:</w:t>
      </w:r>
      <w:r w:rsidR="002F7AED" w:rsidRPr="00CC5816">
        <w:rPr>
          <w:sz w:val="28"/>
          <w:szCs w:val="28"/>
        </w:rPr>
        <w:t xml:space="preserve"> </w:t>
      </w:r>
      <w:r w:rsidR="002F7AED" w:rsidRPr="00CC5816">
        <w:rPr>
          <w:sz w:val="28"/>
          <w:szCs w:val="28"/>
          <w:lang w:val="en-US"/>
        </w:rPr>
        <w:t>http</w:t>
      </w:r>
      <w:r w:rsidR="002F7AED" w:rsidRPr="00CC5816">
        <w:rPr>
          <w:sz w:val="28"/>
          <w:szCs w:val="28"/>
        </w:rPr>
        <w:t>://</w:t>
      </w:r>
      <w:r w:rsidR="002F7AED" w:rsidRPr="00CC5816">
        <w:rPr>
          <w:sz w:val="28"/>
          <w:szCs w:val="28"/>
          <w:lang w:val="en-US"/>
        </w:rPr>
        <w:t>www</w:t>
      </w:r>
      <w:r w:rsidR="002F7AED" w:rsidRPr="00CC5816">
        <w:rPr>
          <w:sz w:val="28"/>
          <w:szCs w:val="28"/>
        </w:rPr>
        <w:t xml:space="preserve">. </w:t>
      </w:r>
      <w:r w:rsidR="002F7AED" w:rsidRPr="00CC5816">
        <w:rPr>
          <w:sz w:val="28"/>
          <w:szCs w:val="28"/>
          <w:lang w:val="en-US"/>
        </w:rPr>
        <w:t>vedomosti</w:t>
      </w:r>
      <w:r w:rsidR="002F7AED" w:rsidRPr="00CC5816">
        <w:rPr>
          <w:sz w:val="28"/>
          <w:szCs w:val="28"/>
        </w:rPr>
        <w:t>.</w:t>
      </w:r>
      <w:r w:rsidR="002F7AED" w:rsidRPr="00CC5816">
        <w:rPr>
          <w:sz w:val="28"/>
          <w:szCs w:val="28"/>
          <w:lang w:val="en-US"/>
        </w:rPr>
        <w:t>ru</w:t>
      </w:r>
      <w:r w:rsidR="002F7AED" w:rsidRPr="00CC5816">
        <w:rPr>
          <w:sz w:val="28"/>
          <w:szCs w:val="28"/>
        </w:rPr>
        <w:t>/</w:t>
      </w:r>
      <w:r w:rsidR="002F7AED" w:rsidRPr="00CC5816">
        <w:rPr>
          <w:sz w:val="28"/>
          <w:szCs w:val="28"/>
          <w:lang w:val="en-US"/>
        </w:rPr>
        <w:t>finance</w:t>
      </w:r>
      <w:r w:rsidR="002F7AED" w:rsidRPr="00CC5816">
        <w:rPr>
          <w:b/>
          <w:bCs/>
          <w:sz w:val="28"/>
          <w:szCs w:val="28"/>
        </w:rPr>
        <w:t>;</w:t>
      </w:r>
    </w:p>
    <w:p w:rsidR="002F7AED" w:rsidRPr="00CC5816" w:rsidRDefault="002F7AED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C5816">
        <w:rPr>
          <w:sz w:val="28"/>
          <w:szCs w:val="28"/>
        </w:rPr>
        <w:t xml:space="preserve"> Официальный информационный портал: </w:t>
      </w:r>
      <w:hyperlink r:id="rId20" w:history="1">
        <w:r w:rsidRPr="00CC5816">
          <w:rPr>
            <w:rStyle w:val="a3"/>
            <w:color w:val="auto"/>
            <w:sz w:val="28"/>
            <w:szCs w:val="28"/>
            <w:lang w:val="en-US"/>
          </w:rPr>
          <w:t>http</w:t>
        </w:r>
        <w:r w:rsidRPr="00CC5816">
          <w:rPr>
            <w:rStyle w:val="a3"/>
            <w:color w:val="auto"/>
            <w:sz w:val="28"/>
            <w:szCs w:val="28"/>
          </w:rPr>
          <w:t>://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www</w:t>
        </w:r>
        <w:r w:rsidRPr="00CC5816">
          <w:rPr>
            <w:rStyle w:val="a3"/>
            <w:color w:val="auto"/>
            <w:sz w:val="28"/>
            <w:szCs w:val="28"/>
          </w:rPr>
          <w:t>.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banci</w:t>
        </w:r>
        <w:r w:rsidRPr="00CC5816">
          <w:rPr>
            <w:rStyle w:val="a3"/>
            <w:color w:val="auto"/>
            <w:sz w:val="28"/>
            <w:szCs w:val="28"/>
          </w:rPr>
          <w:t>.</w:t>
        </w:r>
        <w:r w:rsidRPr="00CC581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CC5816">
        <w:rPr>
          <w:b/>
          <w:bCs/>
          <w:sz w:val="28"/>
          <w:szCs w:val="28"/>
        </w:rPr>
        <w:t>.</w:t>
      </w:r>
    </w:p>
    <w:p w:rsidR="002F7AED" w:rsidRPr="00CC5816" w:rsidRDefault="002F7AED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CC5816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2F7AED" w:rsidRPr="00CC5816" w:rsidRDefault="002F7AED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CC5816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2F7AED" w:rsidRPr="00CC5816" w:rsidRDefault="002F7AED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CC5816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r w:rsidRPr="00CC5816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2F7AED" w:rsidRPr="00CC5816" w:rsidRDefault="002F7AED" w:rsidP="00DB4213">
      <w:pPr>
        <w:pStyle w:val="2"/>
        <w:widowControl/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Порядок изучения дисциплины следующий:</w:t>
      </w:r>
    </w:p>
    <w:p w:rsidR="002F7AED" w:rsidRPr="00CC5816" w:rsidRDefault="002F7AED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F7AED" w:rsidRPr="00CC5816" w:rsidRDefault="002F7AED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F7AED" w:rsidRPr="00CC5816" w:rsidRDefault="002F7AED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F7AED" w:rsidRPr="00CC5816" w:rsidRDefault="002F7AED" w:rsidP="00DB4213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2F7AED" w:rsidRPr="00CC5816" w:rsidRDefault="002F7AED" w:rsidP="006750DC">
      <w:pPr>
        <w:widowControl/>
        <w:ind w:firstLine="851"/>
        <w:jc w:val="center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F7AED" w:rsidRPr="00CC5816" w:rsidRDefault="002F7AED" w:rsidP="00DB4213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CC581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F7AED" w:rsidRPr="00CC5816" w:rsidRDefault="002F7AED" w:rsidP="00DB4213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CC581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C5816">
        <w:rPr>
          <w:b/>
          <w:bCs/>
          <w:sz w:val="28"/>
          <w:szCs w:val="28"/>
        </w:rPr>
        <w:t xml:space="preserve"> </w:t>
      </w:r>
      <w:r w:rsidRPr="00CC5816">
        <w:rPr>
          <w:bCs/>
          <w:sz w:val="28"/>
          <w:szCs w:val="28"/>
        </w:rPr>
        <w:t>(демонстрация мультимедийных материалов);</w:t>
      </w:r>
    </w:p>
    <w:p w:rsidR="002F7AED" w:rsidRPr="00CC5816" w:rsidRDefault="002F7AED" w:rsidP="00DB4213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CC5816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CC5816">
        <w:rPr>
          <w:bCs/>
          <w:sz w:val="28"/>
          <w:szCs w:val="28"/>
          <w:lang w:val="en-US"/>
        </w:rPr>
        <w:t>I</w:t>
      </w:r>
      <w:r w:rsidRPr="00CC5816">
        <w:rPr>
          <w:bCs/>
          <w:sz w:val="28"/>
          <w:szCs w:val="28"/>
        </w:rPr>
        <w:t xml:space="preserve"> [Электронный ресурс]. Режим доступа: </w:t>
      </w:r>
      <w:r w:rsidRPr="00CC5816">
        <w:rPr>
          <w:bCs/>
          <w:sz w:val="28"/>
          <w:szCs w:val="28"/>
          <w:lang w:val="en-US"/>
        </w:rPr>
        <w:t>http</w:t>
      </w:r>
      <w:r w:rsidRPr="00CC5816">
        <w:rPr>
          <w:bCs/>
          <w:sz w:val="28"/>
          <w:szCs w:val="28"/>
        </w:rPr>
        <w:t>://</w:t>
      </w:r>
      <w:r w:rsidRPr="00CC5816">
        <w:rPr>
          <w:bCs/>
          <w:sz w:val="28"/>
          <w:szCs w:val="28"/>
          <w:lang w:val="en-US"/>
        </w:rPr>
        <w:t>pgups</w:t>
      </w:r>
      <w:r w:rsidRPr="00CC5816">
        <w:rPr>
          <w:bCs/>
          <w:sz w:val="28"/>
          <w:szCs w:val="28"/>
        </w:rPr>
        <w:t>.</w:t>
      </w:r>
      <w:r w:rsidRPr="00CC5816">
        <w:rPr>
          <w:bCs/>
          <w:sz w:val="28"/>
          <w:szCs w:val="28"/>
          <w:lang w:val="en-US"/>
        </w:rPr>
        <w:t>ru</w:t>
      </w: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- программное обеспечение:</w:t>
      </w:r>
    </w:p>
    <w:p w:rsidR="002F7AED" w:rsidRPr="00CC5816" w:rsidRDefault="00502388" w:rsidP="00DB4213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CC5816">
        <w:rPr>
          <w:bCs/>
          <w:sz w:val="28"/>
          <w:szCs w:val="28"/>
          <w:lang w:val="en-US"/>
        </w:rPr>
        <w:t>MS Windows</w:t>
      </w:r>
      <w:r w:rsidR="002F7AED" w:rsidRPr="00CC5816">
        <w:rPr>
          <w:bCs/>
          <w:sz w:val="28"/>
          <w:szCs w:val="28"/>
          <w:lang w:val="en-US"/>
        </w:rPr>
        <w:t>;</w:t>
      </w:r>
    </w:p>
    <w:p w:rsidR="002F7AED" w:rsidRPr="00CC5816" w:rsidRDefault="002F7AED" w:rsidP="00DB4213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  <w:lang w:val="en-US"/>
        </w:rPr>
        <w:t>MS</w:t>
      </w:r>
      <w:r w:rsidRPr="00CC5816">
        <w:rPr>
          <w:bCs/>
          <w:sz w:val="28"/>
          <w:szCs w:val="28"/>
        </w:rPr>
        <w:t xml:space="preserve"> </w:t>
      </w:r>
      <w:r w:rsidRPr="00CC5816">
        <w:rPr>
          <w:bCs/>
          <w:sz w:val="28"/>
          <w:szCs w:val="28"/>
          <w:lang w:val="en-US"/>
        </w:rPr>
        <w:t>Office</w:t>
      </w:r>
      <w:r w:rsidRPr="00CC5816">
        <w:rPr>
          <w:bCs/>
          <w:sz w:val="28"/>
          <w:szCs w:val="28"/>
        </w:rPr>
        <w:t>.</w:t>
      </w:r>
    </w:p>
    <w:p w:rsidR="002F7AED" w:rsidRPr="00CC5816" w:rsidRDefault="002F7AED" w:rsidP="00DB4213">
      <w:pPr>
        <w:jc w:val="center"/>
        <w:rPr>
          <w:b/>
          <w:sz w:val="28"/>
          <w:szCs w:val="28"/>
        </w:rPr>
      </w:pPr>
    </w:p>
    <w:p w:rsidR="00502388" w:rsidRPr="00CC5816" w:rsidRDefault="00502388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CC5816">
        <w:rPr>
          <w:b/>
          <w:bCs/>
          <w:sz w:val="28"/>
          <w:szCs w:val="28"/>
        </w:rPr>
        <w:br w:type="page"/>
      </w:r>
    </w:p>
    <w:p w:rsidR="002F7AED" w:rsidRPr="00CC5816" w:rsidRDefault="009674EC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bookmarkStart w:id="11" w:name="OLE_LINK8"/>
      <w:bookmarkStart w:id="12" w:name="OLE_LINK9"/>
      <w:r w:rsidRPr="00CC581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3809</wp:posOffset>
            </wp:positionV>
            <wp:extent cx="6653530" cy="75440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754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ED" w:rsidRPr="00CC581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F7AED" w:rsidRPr="00CC5816" w:rsidRDefault="002F7AED" w:rsidP="00E54B79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- учебные аудитории для проведения занятий лекционного типа, групповых и индивидуальных консультаций, текущего контроля и промежуточной аттестации;</w:t>
      </w:r>
    </w:p>
    <w:p w:rsidR="002F7AED" w:rsidRPr="00CC5816" w:rsidRDefault="002F7AED" w:rsidP="00E54B79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- помещения для самостоятельной работы;</w:t>
      </w:r>
    </w:p>
    <w:p w:rsidR="002F7AED" w:rsidRPr="00CC5816" w:rsidRDefault="002F7AED" w:rsidP="00E54B79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2F7AED" w:rsidRPr="00CC5816" w:rsidRDefault="002F7AED" w:rsidP="00E54B79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Для представления учебной информации большой аудитории используются специальные помещения,  укомплектованные  специализированной мебелью и теническими средствами обучения или предлагаются переносные наборы демонстрационного оборудования.</w:t>
      </w:r>
    </w:p>
    <w:p w:rsidR="002F7AED" w:rsidRPr="00CC5816" w:rsidRDefault="002F7AED" w:rsidP="00E54B79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хранящихся на электронных носителях и обеспечивающие тематические иллюстрации, соответствующие рабочим программам дисциплин.</w:t>
      </w:r>
    </w:p>
    <w:p w:rsidR="002F7AED" w:rsidRPr="00CC5816" w:rsidRDefault="002F7AED" w:rsidP="00E54B79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сити «Интернет» и обеспечением доступа в электронную информационно-образовательную среду организации.</w:t>
      </w:r>
    </w:p>
    <w:p w:rsidR="002F7AED" w:rsidRPr="00CC5816" w:rsidRDefault="002F7AED" w:rsidP="00DB4213">
      <w:pPr>
        <w:widowControl/>
        <w:ind w:firstLine="851"/>
        <w:jc w:val="both"/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>Число посадочных мест в лекционной аудитории больше,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F7AED" w:rsidRPr="00CC5816" w:rsidRDefault="002F7AED" w:rsidP="00D706FF">
      <w:pPr>
        <w:widowControl/>
        <w:tabs>
          <w:tab w:val="left" w:pos="1104"/>
        </w:tabs>
        <w:rPr>
          <w:bCs/>
          <w:sz w:val="28"/>
          <w:szCs w:val="28"/>
        </w:rPr>
      </w:pPr>
      <w:r w:rsidRPr="00CC5816">
        <w:rPr>
          <w:bCs/>
          <w:sz w:val="28"/>
          <w:szCs w:val="28"/>
        </w:rPr>
        <w:tab/>
      </w:r>
    </w:p>
    <w:p w:rsidR="002F7AED" w:rsidRPr="00CC5816" w:rsidRDefault="002F7AED" w:rsidP="00D706FF">
      <w:pPr>
        <w:widowControl/>
        <w:tabs>
          <w:tab w:val="left" w:pos="1104"/>
        </w:tabs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24"/>
        <w:gridCol w:w="2702"/>
        <w:gridCol w:w="2702"/>
      </w:tblGrid>
      <w:tr w:rsidR="00CC5816" w:rsidRPr="00CC5816" w:rsidTr="009674EC">
        <w:tc>
          <w:tcPr>
            <w:tcW w:w="4224" w:type="dxa"/>
          </w:tcPr>
          <w:p w:rsidR="009674EC" w:rsidRPr="00CC5816" w:rsidRDefault="009674EC" w:rsidP="00D706FF">
            <w:pPr>
              <w:widowControl/>
              <w:tabs>
                <w:tab w:val="left" w:pos="851"/>
                <w:tab w:val="left" w:pos="3420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Разработчик программы</w:t>
            </w:r>
          </w:p>
          <w:p w:rsidR="009674EC" w:rsidRPr="00CC5816" w:rsidRDefault="009674EC" w:rsidP="00D706FF">
            <w:pPr>
              <w:widowControl/>
              <w:tabs>
                <w:tab w:val="left" w:pos="851"/>
                <w:tab w:val="left" w:pos="3420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к. э. н, доцент</w:t>
            </w:r>
          </w:p>
        </w:tc>
        <w:tc>
          <w:tcPr>
            <w:tcW w:w="2702" w:type="dxa"/>
            <w:vAlign w:val="bottom"/>
          </w:tcPr>
          <w:p w:rsidR="009674EC" w:rsidRPr="00CC5816" w:rsidRDefault="009674EC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___________</w:t>
            </w:r>
          </w:p>
        </w:tc>
        <w:tc>
          <w:tcPr>
            <w:tcW w:w="2702" w:type="dxa"/>
          </w:tcPr>
          <w:p w:rsidR="009674EC" w:rsidRPr="00CC5816" w:rsidRDefault="009674EC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674EC" w:rsidRPr="00CC5816" w:rsidRDefault="009674EC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>А. И. Сорокин</w:t>
            </w:r>
          </w:p>
        </w:tc>
      </w:tr>
      <w:tr w:rsidR="009674EC" w:rsidRPr="00CC5816" w:rsidTr="009674EC">
        <w:tc>
          <w:tcPr>
            <w:tcW w:w="4224" w:type="dxa"/>
          </w:tcPr>
          <w:p w:rsidR="009674EC" w:rsidRPr="00CC5816" w:rsidRDefault="009674EC" w:rsidP="00D706FF">
            <w:pPr>
              <w:widowControl/>
              <w:tabs>
                <w:tab w:val="left" w:pos="851"/>
                <w:tab w:val="left" w:pos="3420"/>
              </w:tabs>
              <w:rPr>
                <w:sz w:val="28"/>
                <w:szCs w:val="28"/>
              </w:rPr>
            </w:pPr>
            <w:r w:rsidRPr="00CC5816">
              <w:rPr>
                <w:sz w:val="28"/>
                <w:szCs w:val="28"/>
              </w:rPr>
              <w:t xml:space="preserve">«01»    марта   2016 </w:t>
            </w:r>
          </w:p>
        </w:tc>
        <w:tc>
          <w:tcPr>
            <w:tcW w:w="2702" w:type="dxa"/>
            <w:vAlign w:val="bottom"/>
          </w:tcPr>
          <w:p w:rsidR="009674EC" w:rsidRPr="00CC5816" w:rsidRDefault="009674EC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9674EC" w:rsidRPr="00CC5816" w:rsidRDefault="009674EC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bookmarkEnd w:id="11"/>
    <w:bookmarkEnd w:id="12"/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p w:rsidR="002F7AED" w:rsidRPr="00CC5816" w:rsidRDefault="002F7AED" w:rsidP="00DB4213">
      <w:pPr>
        <w:widowControl/>
        <w:rPr>
          <w:sz w:val="28"/>
          <w:szCs w:val="28"/>
        </w:rPr>
      </w:pPr>
    </w:p>
    <w:bookmarkEnd w:id="0"/>
    <w:p w:rsidR="002F7AED" w:rsidRPr="00CC5816" w:rsidRDefault="002F7AED" w:rsidP="00DB4213">
      <w:pPr>
        <w:widowControl/>
        <w:rPr>
          <w:sz w:val="28"/>
          <w:szCs w:val="28"/>
        </w:rPr>
      </w:pPr>
    </w:p>
    <w:sectPr w:rsidR="002F7AED" w:rsidRPr="00CC5816" w:rsidSect="005A054E">
      <w:footerReference w:type="first" r:id="rId22"/>
      <w:pgSz w:w="11906" w:h="16838"/>
      <w:pgMar w:top="1134" w:right="1134" w:bottom="851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E" w:rsidRDefault="006F2DAE">
      <w:r>
        <w:separator/>
      </w:r>
    </w:p>
  </w:endnote>
  <w:endnote w:type="continuationSeparator" w:id="0">
    <w:p w:rsidR="006F2DAE" w:rsidRDefault="006F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FF" w:rsidRDefault="00BF61F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C5816">
      <w:rPr>
        <w:noProof/>
      </w:rPr>
      <w:t>1</w:t>
    </w:r>
    <w:r>
      <w:rPr>
        <w:noProof/>
      </w:rPr>
      <w:fldChar w:fldCharType="end"/>
    </w:r>
  </w:p>
  <w:p w:rsidR="00BF61FF" w:rsidRDefault="00BF61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E" w:rsidRDefault="006F2DAE">
      <w:r>
        <w:separator/>
      </w:r>
    </w:p>
  </w:footnote>
  <w:footnote w:type="continuationSeparator" w:id="0">
    <w:p w:rsidR="006F2DAE" w:rsidRDefault="006F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1372C9"/>
    <w:multiLevelType w:val="hybridMultilevel"/>
    <w:tmpl w:val="0F48B23A"/>
    <w:lvl w:ilvl="0" w:tplc="0DE6A2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3AE7DCD"/>
    <w:multiLevelType w:val="hybridMultilevel"/>
    <w:tmpl w:val="D638AA16"/>
    <w:lvl w:ilvl="0" w:tplc="B358DC9C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655360F"/>
    <w:multiLevelType w:val="hybridMultilevel"/>
    <w:tmpl w:val="0884EA52"/>
    <w:lvl w:ilvl="0" w:tplc="82F092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B570B"/>
    <w:multiLevelType w:val="hybridMultilevel"/>
    <w:tmpl w:val="2F0E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3"/>
    <w:rsid w:val="000023A7"/>
    <w:rsid w:val="000029E9"/>
    <w:rsid w:val="000043E9"/>
    <w:rsid w:val="00012D48"/>
    <w:rsid w:val="00014069"/>
    <w:rsid w:val="000229AA"/>
    <w:rsid w:val="00036FC3"/>
    <w:rsid w:val="00042F40"/>
    <w:rsid w:val="00044D3A"/>
    <w:rsid w:val="000478DE"/>
    <w:rsid w:val="00053668"/>
    <w:rsid w:val="000617F6"/>
    <w:rsid w:val="00074C8A"/>
    <w:rsid w:val="000852FF"/>
    <w:rsid w:val="00093A28"/>
    <w:rsid w:val="00093A3A"/>
    <w:rsid w:val="000C728C"/>
    <w:rsid w:val="000F7743"/>
    <w:rsid w:val="00104973"/>
    <w:rsid w:val="00105C86"/>
    <w:rsid w:val="00110E8D"/>
    <w:rsid w:val="00116CFB"/>
    <w:rsid w:val="00134638"/>
    <w:rsid w:val="001646E6"/>
    <w:rsid w:val="00172AC8"/>
    <w:rsid w:val="00175C39"/>
    <w:rsid w:val="00192F0E"/>
    <w:rsid w:val="001950E6"/>
    <w:rsid w:val="001A08BC"/>
    <w:rsid w:val="001A6D39"/>
    <w:rsid w:val="001B2D9B"/>
    <w:rsid w:val="001B435C"/>
    <w:rsid w:val="001C6B9C"/>
    <w:rsid w:val="001D2743"/>
    <w:rsid w:val="001D5A3D"/>
    <w:rsid w:val="001D61DF"/>
    <w:rsid w:val="001E549D"/>
    <w:rsid w:val="00216005"/>
    <w:rsid w:val="00220DE3"/>
    <w:rsid w:val="00221EC1"/>
    <w:rsid w:val="00224594"/>
    <w:rsid w:val="00245514"/>
    <w:rsid w:val="00263481"/>
    <w:rsid w:val="00266D1D"/>
    <w:rsid w:val="00282659"/>
    <w:rsid w:val="002826E6"/>
    <w:rsid w:val="002900D9"/>
    <w:rsid w:val="002B0C37"/>
    <w:rsid w:val="002B41D3"/>
    <w:rsid w:val="002B4B0C"/>
    <w:rsid w:val="002D3DD1"/>
    <w:rsid w:val="002D6937"/>
    <w:rsid w:val="002E354C"/>
    <w:rsid w:val="002E6E1F"/>
    <w:rsid w:val="002E7AC9"/>
    <w:rsid w:val="002F016A"/>
    <w:rsid w:val="002F7AED"/>
    <w:rsid w:val="00306FAD"/>
    <w:rsid w:val="00322D95"/>
    <w:rsid w:val="00331F07"/>
    <w:rsid w:val="00332ABD"/>
    <w:rsid w:val="00333FF4"/>
    <w:rsid w:val="00334E46"/>
    <w:rsid w:val="0034372B"/>
    <w:rsid w:val="00354303"/>
    <w:rsid w:val="00355132"/>
    <w:rsid w:val="00370D52"/>
    <w:rsid w:val="00371B16"/>
    <w:rsid w:val="00395EC4"/>
    <w:rsid w:val="003A4E8D"/>
    <w:rsid w:val="003A57BC"/>
    <w:rsid w:val="003A6CBD"/>
    <w:rsid w:val="003F78DD"/>
    <w:rsid w:val="00401878"/>
    <w:rsid w:val="00414AF6"/>
    <w:rsid w:val="00415B78"/>
    <w:rsid w:val="004330A1"/>
    <w:rsid w:val="004636AA"/>
    <w:rsid w:val="00465A09"/>
    <w:rsid w:val="004713BE"/>
    <w:rsid w:val="004C2A98"/>
    <w:rsid w:val="004E2BC1"/>
    <w:rsid w:val="004E4C8F"/>
    <w:rsid w:val="004E68F3"/>
    <w:rsid w:val="00502388"/>
    <w:rsid w:val="005026DB"/>
    <w:rsid w:val="005103B9"/>
    <w:rsid w:val="0052700A"/>
    <w:rsid w:val="005272E2"/>
    <w:rsid w:val="005339ED"/>
    <w:rsid w:val="005343D8"/>
    <w:rsid w:val="0053649C"/>
    <w:rsid w:val="00545406"/>
    <w:rsid w:val="005524CE"/>
    <w:rsid w:val="005529A3"/>
    <w:rsid w:val="005660B7"/>
    <w:rsid w:val="00570AE1"/>
    <w:rsid w:val="00572EEA"/>
    <w:rsid w:val="00574068"/>
    <w:rsid w:val="00574B01"/>
    <w:rsid w:val="005A054E"/>
    <w:rsid w:val="005D337B"/>
    <w:rsid w:val="005E2CF8"/>
    <w:rsid w:val="005E4904"/>
    <w:rsid w:val="005F71D8"/>
    <w:rsid w:val="0062214E"/>
    <w:rsid w:val="00622829"/>
    <w:rsid w:val="00625AC3"/>
    <w:rsid w:val="00645C7C"/>
    <w:rsid w:val="0066378E"/>
    <w:rsid w:val="006750DC"/>
    <w:rsid w:val="006771AF"/>
    <w:rsid w:val="006774E1"/>
    <w:rsid w:val="006A0723"/>
    <w:rsid w:val="006A2634"/>
    <w:rsid w:val="006A73E6"/>
    <w:rsid w:val="006D2B60"/>
    <w:rsid w:val="006D552A"/>
    <w:rsid w:val="006E4B03"/>
    <w:rsid w:val="006F2DAE"/>
    <w:rsid w:val="00700794"/>
    <w:rsid w:val="007067E5"/>
    <w:rsid w:val="00714A7A"/>
    <w:rsid w:val="0072242C"/>
    <w:rsid w:val="00724353"/>
    <w:rsid w:val="0074412D"/>
    <w:rsid w:val="007542A8"/>
    <w:rsid w:val="00760AA2"/>
    <w:rsid w:val="00760EEB"/>
    <w:rsid w:val="007657D0"/>
    <w:rsid w:val="007707DA"/>
    <w:rsid w:val="00784DC6"/>
    <w:rsid w:val="00794EC1"/>
    <w:rsid w:val="007A65ED"/>
    <w:rsid w:val="007B664F"/>
    <w:rsid w:val="007C1FD2"/>
    <w:rsid w:val="007C4215"/>
    <w:rsid w:val="00824514"/>
    <w:rsid w:val="008251FD"/>
    <w:rsid w:val="008328C8"/>
    <w:rsid w:val="00846B48"/>
    <w:rsid w:val="00847944"/>
    <w:rsid w:val="0085221A"/>
    <w:rsid w:val="0085584A"/>
    <w:rsid w:val="00864DB1"/>
    <w:rsid w:val="00877AD8"/>
    <w:rsid w:val="008B1A11"/>
    <w:rsid w:val="008B75BE"/>
    <w:rsid w:val="008D280F"/>
    <w:rsid w:val="008D4B05"/>
    <w:rsid w:val="008E0188"/>
    <w:rsid w:val="008E6D7C"/>
    <w:rsid w:val="008F20CA"/>
    <w:rsid w:val="00905B8C"/>
    <w:rsid w:val="0094480C"/>
    <w:rsid w:val="00951BB2"/>
    <w:rsid w:val="00957D72"/>
    <w:rsid w:val="009674EC"/>
    <w:rsid w:val="00973543"/>
    <w:rsid w:val="00983C63"/>
    <w:rsid w:val="009942BB"/>
    <w:rsid w:val="009A5274"/>
    <w:rsid w:val="009E00F0"/>
    <w:rsid w:val="009E7957"/>
    <w:rsid w:val="00A00A53"/>
    <w:rsid w:val="00A06FA4"/>
    <w:rsid w:val="00A16C96"/>
    <w:rsid w:val="00A45E8F"/>
    <w:rsid w:val="00A55CE0"/>
    <w:rsid w:val="00A57754"/>
    <w:rsid w:val="00A63796"/>
    <w:rsid w:val="00A67694"/>
    <w:rsid w:val="00A75BBC"/>
    <w:rsid w:val="00AB0F2D"/>
    <w:rsid w:val="00AB3333"/>
    <w:rsid w:val="00AC2F51"/>
    <w:rsid w:val="00AD105B"/>
    <w:rsid w:val="00AE7783"/>
    <w:rsid w:val="00AE7BCA"/>
    <w:rsid w:val="00AF0004"/>
    <w:rsid w:val="00AF3B5A"/>
    <w:rsid w:val="00B00C6F"/>
    <w:rsid w:val="00B026A4"/>
    <w:rsid w:val="00B076B9"/>
    <w:rsid w:val="00B13AF2"/>
    <w:rsid w:val="00B233B7"/>
    <w:rsid w:val="00B236DA"/>
    <w:rsid w:val="00B3017E"/>
    <w:rsid w:val="00B301E0"/>
    <w:rsid w:val="00B40F4E"/>
    <w:rsid w:val="00B56BDE"/>
    <w:rsid w:val="00B9086C"/>
    <w:rsid w:val="00B93138"/>
    <w:rsid w:val="00B953B5"/>
    <w:rsid w:val="00BA19CA"/>
    <w:rsid w:val="00BA1A62"/>
    <w:rsid w:val="00BA6385"/>
    <w:rsid w:val="00BB3F8D"/>
    <w:rsid w:val="00BC0661"/>
    <w:rsid w:val="00BC1621"/>
    <w:rsid w:val="00BC6E41"/>
    <w:rsid w:val="00BE52EE"/>
    <w:rsid w:val="00BF0F11"/>
    <w:rsid w:val="00BF61FF"/>
    <w:rsid w:val="00BF6B56"/>
    <w:rsid w:val="00C05AE3"/>
    <w:rsid w:val="00C067C4"/>
    <w:rsid w:val="00C1407A"/>
    <w:rsid w:val="00C172B0"/>
    <w:rsid w:val="00C17DA5"/>
    <w:rsid w:val="00C57C01"/>
    <w:rsid w:val="00C61A85"/>
    <w:rsid w:val="00C658DA"/>
    <w:rsid w:val="00C72684"/>
    <w:rsid w:val="00C8181D"/>
    <w:rsid w:val="00C87112"/>
    <w:rsid w:val="00C87905"/>
    <w:rsid w:val="00C95DC2"/>
    <w:rsid w:val="00C95F70"/>
    <w:rsid w:val="00CA37F0"/>
    <w:rsid w:val="00CA5989"/>
    <w:rsid w:val="00CC5816"/>
    <w:rsid w:val="00CC743E"/>
    <w:rsid w:val="00CD0351"/>
    <w:rsid w:val="00CE381B"/>
    <w:rsid w:val="00CE4796"/>
    <w:rsid w:val="00CE4AC6"/>
    <w:rsid w:val="00D05E08"/>
    <w:rsid w:val="00D26DDD"/>
    <w:rsid w:val="00D2714B"/>
    <w:rsid w:val="00D3259D"/>
    <w:rsid w:val="00D661C6"/>
    <w:rsid w:val="00D706FF"/>
    <w:rsid w:val="00D7484E"/>
    <w:rsid w:val="00DA00DF"/>
    <w:rsid w:val="00DA5A9D"/>
    <w:rsid w:val="00DB4213"/>
    <w:rsid w:val="00DD345F"/>
    <w:rsid w:val="00DD472C"/>
    <w:rsid w:val="00DE75F9"/>
    <w:rsid w:val="00E05FF1"/>
    <w:rsid w:val="00E108E5"/>
    <w:rsid w:val="00E12145"/>
    <w:rsid w:val="00E204FC"/>
    <w:rsid w:val="00E3029C"/>
    <w:rsid w:val="00E30600"/>
    <w:rsid w:val="00E325BA"/>
    <w:rsid w:val="00E51148"/>
    <w:rsid w:val="00E54B79"/>
    <w:rsid w:val="00E62C59"/>
    <w:rsid w:val="00E7680E"/>
    <w:rsid w:val="00E8223F"/>
    <w:rsid w:val="00E830DC"/>
    <w:rsid w:val="00E93BFA"/>
    <w:rsid w:val="00ED18D3"/>
    <w:rsid w:val="00ED68F5"/>
    <w:rsid w:val="00EF5988"/>
    <w:rsid w:val="00F002CB"/>
    <w:rsid w:val="00F0054C"/>
    <w:rsid w:val="00F13610"/>
    <w:rsid w:val="00F15112"/>
    <w:rsid w:val="00F2322D"/>
    <w:rsid w:val="00F325F0"/>
    <w:rsid w:val="00F34BFD"/>
    <w:rsid w:val="00F6457B"/>
    <w:rsid w:val="00F860AE"/>
    <w:rsid w:val="00FA2BF7"/>
    <w:rsid w:val="00FA7C8E"/>
    <w:rsid w:val="00FB2ECF"/>
    <w:rsid w:val="00FC5E06"/>
    <w:rsid w:val="00FD453B"/>
    <w:rsid w:val="00FE79B5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735CBE-7DCE-4C59-8E6D-3436623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4DB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DB1"/>
    <w:rPr>
      <w:rFonts w:ascii="Calibri Light" w:hAnsi="Calibri Light" w:cs="Times New Roman"/>
      <w:color w:val="2E74B5"/>
      <w:sz w:val="32"/>
      <w:szCs w:val="32"/>
    </w:rPr>
  </w:style>
  <w:style w:type="paragraph" w:styleId="2">
    <w:name w:val="Body Text Indent 2"/>
    <w:basedOn w:val="a"/>
    <w:link w:val="20"/>
    <w:uiPriority w:val="99"/>
    <w:rsid w:val="00DB4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B4213"/>
    <w:rPr>
      <w:rFonts w:cs="Times New Roman"/>
    </w:rPr>
  </w:style>
  <w:style w:type="character" w:styleId="a3">
    <w:name w:val="Hyperlink"/>
    <w:basedOn w:val="a0"/>
    <w:uiPriority w:val="99"/>
    <w:rsid w:val="00DB421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B42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4213"/>
    <w:rPr>
      <w:rFonts w:cs="Times New Roman"/>
    </w:rPr>
  </w:style>
  <w:style w:type="paragraph" w:styleId="a6">
    <w:name w:val="List Paragraph"/>
    <w:basedOn w:val="a"/>
    <w:uiPriority w:val="99"/>
    <w:qFormat/>
    <w:rsid w:val="00DB4213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paragraph" w:customStyle="1" w:styleId="p16">
    <w:name w:val="p16"/>
    <w:basedOn w:val="a"/>
    <w:uiPriority w:val="99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4213"/>
    <w:rPr>
      <w:rFonts w:cs="Times New Roman"/>
    </w:rPr>
  </w:style>
  <w:style w:type="paragraph" w:customStyle="1" w:styleId="p11">
    <w:name w:val="p11"/>
    <w:basedOn w:val="a"/>
    <w:uiPriority w:val="99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uiPriority w:val="99"/>
    <w:rsid w:val="00DB4213"/>
    <w:rPr>
      <w:rFonts w:cs="Times New Roman"/>
    </w:rPr>
  </w:style>
  <w:style w:type="table" w:customStyle="1" w:styleId="11">
    <w:name w:val="Таблица простая 11"/>
    <w:uiPriority w:val="99"/>
    <w:rsid w:val="00570AE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433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05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05E0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rsid w:val="00D3259D"/>
    <w:rPr>
      <w:rFonts w:cs="Times New Roman"/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locked/>
    <w:rsid w:val="00074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books.ru/reading.php?productid=341179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://ibooks.ru/reading.php?productid=342637" TargetMode="External"/><Relationship Id="rId17" Type="http://schemas.openxmlformats.org/officeDocument/2006/relationships/hyperlink" Target="http://www.consultant.ru/document/cons_doc_LAW_1014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842/" TargetMode="External"/><Relationship Id="rId20" Type="http://schemas.openxmlformats.org/officeDocument/2006/relationships/hyperlink" Target="http://www.banc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263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757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viewer/B67C321B-4E55-4A91-9ED4-49BB2AFDD4E6" TargetMode="External"/><Relationship Id="rId19" Type="http://schemas.openxmlformats.org/officeDocument/2006/relationships/hyperlink" Target="http://www.fin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1179" TargetMode="External"/><Relationship Id="rId14" Type="http://schemas.openxmlformats.org/officeDocument/2006/relationships/hyperlink" Target="http://ibooks.ru/reading.php?productid=3423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Кукин</cp:lastModifiedBy>
  <cp:revision>3</cp:revision>
  <dcterms:created xsi:type="dcterms:W3CDTF">2018-01-05T20:23:00Z</dcterms:created>
  <dcterms:modified xsi:type="dcterms:W3CDTF">2018-01-05T20:28:00Z</dcterms:modified>
</cp:coreProperties>
</file>