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AC080E" w:rsidRDefault="00632136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Дисциплины</w:t>
      </w:r>
    </w:p>
    <w:p w:rsidR="000B1407" w:rsidRDefault="000B1407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B1407">
        <w:rPr>
          <w:rFonts w:ascii="Times New Roman" w:hAnsi="Times New Roman"/>
          <w:sz w:val="24"/>
          <w:szCs w:val="24"/>
        </w:rPr>
        <w:t>«Эконометрика»</w:t>
      </w:r>
    </w:p>
    <w:p w:rsidR="00D00C4B" w:rsidRPr="000B1407" w:rsidRDefault="00D00C4B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47F89" w:rsidRPr="003B0EE2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3B0EE2">
        <w:rPr>
          <w:rFonts w:ascii="Times New Roman" w:hAnsi="Times New Roman"/>
          <w:sz w:val="24"/>
          <w:szCs w:val="24"/>
        </w:rPr>
        <w:t>38.03.0</w:t>
      </w:r>
      <w:r w:rsidR="00D17F42" w:rsidRPr="003B0EE2">
        <w:rPr>
          <w:rFonts w:ascii="Times New Roman" w:hAnsi="Times New Roman"/>
          <w:sz w:val="24"/>
          <w:szCs w:val="24"/>
        </w:rPr>
        <w:t>2</w:t>
      </w:r>
      <w:r w:rsidR="00047F89" w:rsidRPr="003B0EE2">
        <w:rPr>
          <w:rFonts w:ascii="Times New Roman" w:hAnsi="Times New Roman"/>
          <w:sz w:val="24"/>
          <w:szCs w:val="24"/>
        </w:rPr>
        <w:t xml:space="preserve"> «</w:t>
      </w:r>
      <w:r w:rsidR="00D17F42" w:rsidRPr="003B0EE2">
        <w:rPr>
          <w:rFonts w:ascii="Times New Roman" w:hAnsi="Times New Roman"/>
          <w:sz w:val="24"/>
          <w:szCs w:val="24"/>
        </w:rPr>
        <w:t>Менеджмент</w:t>
      </w:r>
      <w:r w:rsidR="00047F89" w:rsidRPr="003B0EE2">
        <w:rPr>
          <w:rFonts w:ascii="Times New Roman" w:hAnsi="Times New Roman"/>
          <w:sz w:val="24"/>
          <w:szCs w:val="24"/>
        </w:rPr>
        <w:t>»</w:t>
      </w:r>
    </w:p>
    <w:p w:rsidR="00632136" w:rsidRPr="003B0EE2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3B0EE2">
        <w:rPr>
          <w:rFonts w:ascii="Times New Roman" w:hAnsi="Times New Roman"/>
          <w:sz w:val="24"/>
          <w:szCs w:val="24"/>
        </w:rPr>
        <w:t>бакалавр</w:t>
      </w:r>
    </w:p>
    <w:p w:rsidR="00632136" w:rsidRPr="003B0EE2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Профиль – «</w:t>
      </w:r>
      <w:r w:rsidR="00B51E08" w:rsidRPr="003B0EE2">
        <w:rPr>
          <w:rFonts w:ascii="Times New Roman" w:hAnsi="Times New Roman"/>
          <w:sz w:val="24"/>
          <w:szCs w:val="24"/>
        </w:rPr>
        <w:t>Финансовый менеджмент», «</w:t>
      </w:r>
      <w:r w:rsidR="00D17F42" w:rsidRPr="003B0EE2">
        <w:rPr>
          <w:rFonts w:ascii="Times New Roman" w:hAnsi="Times New Roman"/>
          <w:sz w:val="24"/>
          <w:szCs w:val="24"/>
        </w:rPr>
        <w:t>Маркетинг</w:t>
      </w:r>
      <w:r w:rsidRPr="003B0EE2">
        <w:rPr>
          <w:rFonts w:ascii="Times New Roman" w:hAnsi="Times New Roman"/>
          <w:sz w:val="24"/>
          <w:szCs w:val="24"/>
        </w:rPr>
        <w:t>»</w:t>
      </w:r>
      <w:r w:rsidR="00B51E08" w:rsidRPr="003B0EE2">
        <w:rPr>
          <w:rFonts w:ascii="Times New Roman" w:hAnsi="Times New Roman"/>
          <w:sz w:val="24"/>
          <w:szCs w:val="24"/>
        </w:rPr>
        <w:t>, «Управление человеческими ресурса</w:t>
      </w:r>
      <w:r w:rsidR="00AD2795">
        <w:rPr>
          <w:rFonts w:ascii="Times New Roman" w:hAnsi="Times New Roman"/>
          <w:sz w:val="24"/>
          <w:szCs w:val="24"/>
        </w:rPr>
        <w:t>ми»</w:t>
      </w:r>
      <w:r w:rsidR="00B51E08" w:rsidRPr="003B0EE2">
        <w:rPr>
          <w:rFonts w:ascii="Times New Roman" w:hAnsi="Times New Roman"/>
          <w:sz w:val="24"/>
          <w:szCs w:val="24"/>
        </w:rPr>
        <w:t>.</w:t>
      </w:r>
    </w:p>
    <w:p w:rsidR="00632136" w:rsidRPr="003B0EE2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Pr="003B0EE2" w:rsidRDefault="00047F89" w:rsidP="008D375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Дисциплина </w:t>
      </w:r>
      <w:r w:rsidR="00AD2795">
        <w:rPr>
          <w:rFonts w:ascii="Times New Roman" w:hAnsi="Times New Roman"/>
          <w:sz w:val="24"/>
          <w:szCs w:val="24"/>
        </w:rPr>
        <w:t>«</w:t>
      </w:r>
      <w:proofErr w:type="gramStart"/>
      <w:r w:rsidR="00AD2795">
        <w:rPr>
          <w:rFonts w:ascii="Times New Roman" w:hAnsi="Times New Roman"/>
          <w:sz w:val="24"/>
          <w:szCs w:val="24"/>
        </w:rPr>
        <w:t>Эконометрика»  (</w:t>
      </w:r>
      <w:proofErr w:type="gramEnd"/>
      <w:r w:rsidR="00AD2795">
        <w:rPr>
          <w:rFonts w:ascii="Times New Roman" w:hAnsi="Times New Roman"/>
          <w:sz w:val="24"/>
          <w:szCs w:val="24"/>
        </w:rPr>
        <w:t>Б1.В.ОД.2</w:t>
      </w:r>
      <w:r w:rsidR="000B1407" w:rsidRPr="000B1407">
        <w:rPr>
          <w:rFonts w:ascii="Times New Roman" w:hAnsi="Times New Roman"/>
          <w:sz w:val="24"/>
          <w:szCs w:val="24"/>
        </w:rPr>
        <w:t>)</w:t>
      </w:r>
      <w:r w:rsidR="004B6F30">
        <w:rPr>
          <w:rFonts w:ascii="Times New Roman" w:hAnsi="Times New Roman"/>
          <w:sz w:val="24"/>
          <w:szCs w:val="24"/>
        </w:rPr>
        <w:t xml:space="preserve"> </w:t>
      </w:r>
      <w:r w:rsidRPr="003B0EE2">
        <w:rPr>
          <w:rFonts w:ascii="Times New Roman" w:hAnsi="Times New Roman"/>
          <w:sz w:val="24"/>
          <w:szCs w:val="24"/>
        </w:rPr>
        <w:t xml:space="preserve">относится к вариативной части и является </w:t>
      </w:r>
      <w:r w:rsidR="00D17F42" w:rsidRPr="003B0EE2">
        <w:rPr>
          <w:rFonts w:ascii="Times New Roman" w:hAnsi="Times New Roman"/>
          <w:sz w:val="24"/>
          <w:szCs w:val="24"/>
        </w:rPr>
        <w:t xml:space="preserve">обязательной </w:t>
      </w:r>
      <w:r w:rsidRPr="003B0EE2">
        <w:rPr>
          <w:rFonts w:ascii="Times New Roman" w:hAnsi="Times New Roman"/>
          <w:sz w:val="24"/>
          <w:szCs w:val="24"/>
        </w:rPr>
        <w:t>дисциплиной.</w:t>
      </w:r>
      <w:bookmarkStart w:id="0" w:name="_GoBack"/>
      <w:bookmarkEnd w:id="0"/>
    </w:p>
    <w:p w:rsidR="00632136" w:rsidRPr="003B0EE2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261289" w:rsidRPr="00A77908" w:rsidRDefault="00261289" w:rsidP="0026128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Целью изучения дисциплины является формирование компетенций, указанных в разделе </w:t>
      </w:r>
      <w:r w:rsidR="00FE6F84">
        <w:rPr>
          <w:rFonts w:ascii="Times New Roman" w:eastAsia="Calibri" w:hAnsi="Times New Roman"/>
          <w:sz w:val="24"/>
          <w:szCs w:val="24"/>
        </w:rPr>
        <w:t>3</w:t>
      </w:r>
      <w:r w:rsidRPr="00A77908">
        <w:rPr>
          <w:rFonts w:ascii="Times New Roman" w:eastAsia="Calibri" w:hAnsi="Times New Roman"/>
          <w:sz w:val="24"/>
          <w:szCs w:val="24"/>
        </w:rPr>
        <w:t>.</w:t>
      </w:r>
    </w:p>
    <w:p w:rsidR="00261289" w:rsidRPr="00A77908" w:rsidRDefault="00261289" w:rsidP="0026128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61289" w:rsidRPr="00A77908" w:rsidRDefault="00261289" w:rsidP="0026128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знаний, указанных в разделе </w:t>
      </w:r>
      <w:r w:rsidR="00FE6F84">
        <w:rPr>
          <w:rFonts w:ascii="Times New Roman" w:eastAsia="Calibri" w:hAnsi="Times New Roman"/>
          <w:sz w:val="24"/>
          <w:szCs w:val="24"/>
        </w:rPr>
        <w:t>3;</w:t>
      </w:r>
      <w:r w:rsidRPr="00A77908">
        <w:rPr>
          <w:rFonts w:ascii="Times New Roman" w:eastAsia="Calibri" w:hAnsi="Times New Roman"/>
          <w:sz w:val="24"/>
          <w:szCs w:val="24"/>
        </w:rPr>
        <w:t xml:space="preserve"> </w:t>
      </w:r>
    </w:p>
    <w:p w:rsidR="00261289" w:rsidRPr="00A77908" w:rsidRDefault="00261289" w:rsidP="0026128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умений, указанных в разделе </w:t>
      </w:r>
      <w:r w:rsidR="00FE6F84">
        <w:rPr>
          <w:rFonts w:ascii="Times New Roman" w:eastAsia="Calibri" w:hAnsi="Times New Roman"/>
          <w:sz w:val="24"/>
          <w:szCs w:val="24"/>
        </w:rPr>
        <w:t>3</w:t>
      </w:r>
      <w:r w:rsidRPr="00A77908">
        <w:rPr>
          <w:rFonts w:ascii="Times New Roman" w:eastAsia="Calibri" w:hAnsi="Times New Roman"/>
          <w:sz w:val="24"/>
          <w:szCs w:val="24"/>
        </w:rPr>
        <w:t>;</w:t>
      </w:r>
    </w:p>
    <w:p w:rsidR="00261289" w:rsidRPr="00A77908" w:rsidRDefault="00261289" w:rsidP="0026128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навыков, указанных в разделе </w:t>
      </w:r>
      <w:r w:rsidR="00FE6F84">
        <w:rPr>
          <w:rFonts w:ascii="Times New Roman" w:eastAsia="Calibri" w:hAnsi="Times New Roman"/>
          <w:sz w:val="24"/>
          <w:szCs w:val="24"/>
        </w:rPr>
        <w:t>3</w:t>
      </w:r>
      <w:r w:rsidRPr="00A77908">
        <w:rPr>
          <w:rFonts w:ascii="Times New Roman" w:eastAsia="Calibri" w:hAnsi="Times New Roman"/>
          <w:sz w:val="24"/>
          <w:szCs w:val="24"/>
        </w:rPr>
        <w:t xml:space="preserve">. </w:t>
      </w:r>
    </w:p>
    <w:p w:rsidR="000B1407" w:rsidRPr="000B1407" w:rsidRDefault="00261289" w:rsidP="002612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Содержание курса направлено на формирование у обучающихся </w:t>
      </w:r>
      <w:r>
        <w:rPr>
          <w:rFonts w:ascii="Times New Roman" w:eastAsia="Calibri" w:hAnsi="Times New Roman"/>
          <w:sz w:val="24"/>
          <w:szCs w:val="24"/>
        </w:rPr>
        <w:t>н</w:t>
      </w:r>
      <w:r w:rsidR="000B1407" w:rsidRPr="000B1407">
        <w:rPr>
          <w:rFonts w:ascii="Times New Roman" w:hAnsi="Times New Roman"/>
          <w:sz w:val="24"/>
          <w:szCs w:val="24"/>
        </w:rPr>
        <w:t>авыков решения практических задач предприятия (организации), ведущего хозяйственну</w:t>
      </w:r>
      <w:r>
        <w:rPr>
          <w:rFonts w:ascii="Times New Roman" w:hAnsi="Times New Roman"/>
          <w:sz w:val="24"/>
          <w:szCs w:val="24"/>
        </w:rPr>
        <w:t>ю деятельность в условиях рынка и</w:t>
      </w:r>
      <w:r w:rsidR="000B1407" w:rsidRPr="000B1407">
        <w:rPr>
          <w:rFonts w:ascii="Times New Roman" w:hAnsi="Times New Roman"/>
          <w:sz w:val="24"/>
          <w:szCs w:val="24"/>
        </w:rPr>
        <w:t xml:space="preserve"> освоение методов прогнозирования экономических процессов. </w:t>
      </w:r>
    </w:p>
    <w:p w:rsidR="00632136" w:rsidRPr="003B0EE2" w:rsidRDefault="00632136" w:rsidP="008D375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00C4B" w:rsidRDefault="00047F89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3B0EE2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3B0EE2">
        <w:rPr>
          <w:rFonts w:ascii="Times New Roman" w:hAnsi="Times New Roman"/>
          <w:sz w:val="24"/>
          <w:szCs w:val="24"/>
        </w:rPr>
        <w:t>:</w:t>
      </w:r>
    </w:p>
    <w:p w:rsidR="00047F89" w:rsidRPr="003B0EE2" w:rsidRDefault="008D375C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ОК-3, ОК-6, </w:t>
      </w:r>
      <w:r w:rsidR="00D17F42" w:rsidRPr="003B0EE2">
        <w:rPr>
          <w:rFonts w:ascii="Times New Roman" w:hAnsi="Times New Roman"/>
          <w:sz w:val="24"/>
          <w:szCs w:val="24"/>
        </w:rPr>
        <w:t>ПК-</w:t>
      </w:r>
      <w:r w:rsidR="00744824" w:rsidRPr="003B0EE2">
        <w:rPr>
          <w:rFonts w:ascii="Times New Roman" w:hAnsi="Times New Roman"/>
          <w:sz w:val="24"/>
          <w:szCs w:val="24"/>
        </w:rPr>
        <w:t>9,</w:t>
      </w:r>
      <w:r w:rsidR="004B6F30">
        <w:rPr>
          <w:rFonts w:ascii="Times New Roman" w:hAnsi="Times New Roman"/>
          <w:sz w:val="24"/>
          <w:szCs w:val="24"/>
        </w:rPr>
        <w:t xml:space="preserve"> </w:t>
      </w:r>
      <w:r w:rsidR="005D79BF">
        <w:rPr>
          <w:rFonts w:ascii="Times New Roman" w:hAnsi="Times New Roman"/>
          <w:sz w:val="24"/>
          <w:szCs w:val="24"/>
        </w:rPr>
        <w:t xml:space="preserve">ПК-10, </w:t>
      </w:r>
      <w:r>
        <w:rPr>
          <w:rFonts w:ascii="Times New Roman" w:hAnsi="Times New Roman"/>
          <w:sz w:val="24"/>
          <w:szCs w:val="24"/>
        </w:rPr>
        <w:t>ПК-</w:t>
      </w:r>
      <w:r w:rsidR="00744824" w:rsidRPr="003B0EE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="00AC080E" w:rsidRPr="003B0EE2">
        <w:rPr>
          <w:rFonts w:ascii="Times New Roman" w:hAnsi="Times New Roman"/>
          <w:sz w:val="24"/>
          <w:szCs w:val="24"/>
        </w:rPr>
        <w:t>.</w:t>
      </w:r>
    </w:p>
    <w:p w:rsidR="00632136" w:rsidRPr="003B0EE2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 w:rsidRPr="003B0EE2">
        <w:rPr>
          <w:rFonts w:ascii="Times New Roman" w:hAnsi="Times New Roman"/>
          <w:sz w:val="24"/>
          <w:szCs w:val="24"/>
        </w:rPr>
        <w:t>:</w:t>
      </w:r>
    </w:p>
    <w:p w:rsidR="003B0EE2" w:rsidRPr="003B0EE2" w:rsidRDefault="003B0EE2" w:rsidP="008D375C">
      <w:pPr>
        <w:pStyle w:val="a5"/>
        <w:spacing w:line="240" w:lineRule="auto"/>
        <w:ind w:left="0" w:firstLine="0"/>
        <w:rPr>
          <w:szCs w:val="24"/>
        </w:rPr>
      </w:pPr>
      <w:r w:rsidRPr="003B0EE2">
        <w:rPr>
          <w:b/>
          <w:szCs w:val="24"/>
        </w:rPr>
        <w:t>ЗНАТЬ</w:t>
      </w:r>
      <w:r w:rsidRPr="003B0EE2">
        <w:rPr>
          <w:szCs w:val="24"/>
        </w:rPr>
        <w:t>:</w:t>
      </w:r>
    </w:p>
    <w:p w:rsidR="008D375C" w:rsidRPr="008D375C" w:rsidRDefault="008D375C" w:rsidP="008D375C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75C">
        <w:rPr>
          <w:rFonts w:ascii="Times New Roman" w:hAnsi="Times New Roman"/>
          <w:sz w:val="24"/>
          <w:szCs w:val="24"/>
        </w:rPr>
        <w:t>аппарат вероятностной оценки и статистической обработки первичной экономической информации об экономических процессах;</w:t>
      </w:r>
    </w:p>
    <w:p w:rsidR="008D375C" w:rsidRPr="008D375C" w:rsidRDefault="008D375C" w:rsidP="008D375C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75C">
        <w:rPr>
          <w:rFonts w:ascii="Times New Roman" w:hAnsi="Times New Roman"/>
          <w:sz w:val="24"/>
          <w:szCs w:val="24"/>
        </w:rPr>
        <w:t>методы построения эконометрических моделей;</w:t>
      </w:r>
    </w:p>
    <w:p w:rsidR="003B0EE2" w:rsidRPr="003B0EE2" w:rsidRDefault="003B0EE2" w:rsidP="008D37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УМЕТЬ</w:t>
      </w:r>
      <w:r w:rsidRPr="003B0EE2">
        <w:rPr>
          <w:rFonts w:ascii="Times New Roman" w:hAnsi="Times New Roman"/>
          <w:sz w:val="24"/>
          <w:szCs w:val="24"/>
        </w:rPr>
        <w:t>:</w:t>
      </w:r>
    </w:p>
    <w:p w:rsidR="008D375C" w:rsidRPr="008D375C" w:rsidRDefault="008D375C" w:rsidP="008D375C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75C">
        <w:rPr>
          <w:rFonts w:ascii="Times New Roman" w:hAnsi="Times New Roman"/>
          <w:sz w:val="24"/>
          <w:szCs w:val="24"/>
        </w:rPr>
        <w:t xml:space="preserve">идентифицировать экономические параметры и строить эконометрические   модели; </w:t>
      </w:r>
    </w:p>
    <w:p w:rsidR="008D375C" w:rsidRPr="008D375C" w:rsidRDefault="008D375C" w:rsidP="008D375C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75C">
        <w:rPr>
          <w:rFonts w:ascii="Times New Roman" w:hAnsi="Times New Roman"/>
          <w:sz w:val="24"/>
          <w:szCs w:val="24"/>
        </w:rPr>
        <w:t>выбирать метод оценки адекватности модели;</w:t>
      </w:r>
    </w:p>
    <w:p w:rsidR="008D375C" w:rsidRPr="008D375C" w:rsidRDefault="008D375C" w:rsidP="008D375C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75C">
        <w:rPr>
          <w:rFonts w:ascii="Times New Roman" w:hAnsi="Times New Roman"/>
          <w:sz w:val="24"/>
          <w:szCs w:val="24"/>
        </w:rPr>
        <w:t>проводить оценку значимости параметров эконометрической модели;</w:t>
      </w:r>
    </w:p>
    <w:p w:rsidR="008D375C" w:rsidRPr="008D375C" w:rsidRDefault="008D375C" w:rsidP="008D375C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75C">
        <w:rPr>
          <w:rFonts w:ascii="Times New Roman" w:hAnsi="Times New Roman"/>
          <w:sz w:val="24"/>
          <w:szCs w:val="24"/>
        </w:rPr>
        <w:t xml:space="preserve">анализировать эконометрические модели на </w:t>
      </w:r>
      <w:proofErr w:type="spellStart"/>
      <w:r w:rsidRPr="008D375C">
        <w:rPr>
          <w:rFonts w:ascii="Times New Roman" w:hAnsi="Times New Roman"/>
          <w:sz w:val="24"/>
          <w:szCs w:val="24"/>
        </w:rPr>
        <w:t>мультиколлинеарность</w:t>
      </w:r>
      <w:proofErr w:type="spellEnd"/>
      <w:r w:rsidRPr="008D375C">
        <w:rPr>
          <w:rFonts w:ascii="Times New Roman" w:hAnsi="Times New Roman"/>
          <w:sz w:val="24"/>
          <w:szCs w:val="24"/>
        </w:rPr>
        <w:t xml:space="preserve"> по переменным, </w:t>
      </w:r>
      <w:proofErr w:type="spellStart"/>
      <w:r w:rsidRPr="008D375C">
        <w:rPr>
          <w:rFonts w:ascii="Times New Roman" w:hAnsi="Times New Roman"/>
          <w:sz w:val="24"/>
          <w:szCs w:val="24"/>
        </w:rPr>
        <w:t>гетероскедастичность</w:t>
      </w:r>
      <w:proofErr w:type="spellEnd"/>
      <w:r w:rsidRPr="008D375C">
        <w:rPr>
          <w:rFonts w:ascii="Times New Roman" w:hAnsi="Times New Roman"/>
          <w:sz w:val="24"/>
          <w:szCs w:val="24"/>
        </w:rPr>
        <w:t xml:space="preserve"> и автокорреляцию в остатках;</w:t>
      </w:r>
    </w:p>
    <w:p w:rsidR="008D375C" w:rsidRPr="008D375C" w:rsidRDefault="008D375C" w:rsidP="008D375C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75C">
        <w:rPr>
          <w:rFonts w:ascii="Times New Roman" w:hAnsi="Times New Roman"/>
          <w:sz w:val="24"/>
          <w:szCs w:val="24"/>
        </w:rPr>
        <w:t>правильно интерпретировать результаты моделирования и осуществлять прогнозирование результирующих показателей экономической деятельности;</w:t>
      </w:r>
    </w:p>
    <w:p w:rsidR="008D375C" w:rsidRPr="008D375C" w:rsidRDefault="008D375C" w:rsidP="008D375C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75C">
        <w:rPr>
          <w:rFonts w:ascii="Times New Roman" w:hAnsi="Times New Roman"/>
          <w:sz w:val="24"/>
          <w:szCs w:val="24"/>
        </w:rPr>
        <w:t>применять компьютерные программы статистического анализа для оценки и прогноза результатов экономической деятельности;</w:t>
      </w:r>
    </w:p>
    <w:p w:rsidR="003B0EE2" w:rsidRPr="003B0EE2" w:rsidRDefault="003B0EE2" w:rsidP="008D375C">
      <w:pPr>
        <w:pStyle w:val="a5"/>
        <w:spacing w:line="240" w:lineRule="auto"/>
        <w:ind w:left="0" w:firstLine="0"/>
        <w:rPr>
          <w:szCs w:val="24"/>
        </w:rPr>
      </w:pPr>
      <w:r w:rsidRPr="003B0EE2">
        <w:rPr>
          <w:b/>
          <w:szCs w:val="24"/>
        </w:rPr>
        <w:t>ВЛАДЕТЬ</w:t>
      </w:r>
      <w:r w:rsidRPr="003B0EE2">
        <w:rPr>
          <w:szCs w:val="24"/>
        </w:rPr>
        <w:t>:</w:t>
      </w:r>
    </w:p>
    <w:p w:rsidR="008D375C" w:rsidRPr="008D375C" w:rsidRDefault="008D375C" w:rsidP="008D375C">
      <w:pPr>
        <w:pStyle w:val="a3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D375C">
        <w:rPr>
          <w:rFonts w:ascii="Times New Roman" w:hAnsi="Times New Roman"/>
          <w:sz w:val="24"/>
          <w:szCs w:val="24"/>
        </w:rPr>
        <w:t>методами эффективного планирования экономических процессов.</w:t>
      </w:r>
    </w:p>
    <w:p w:rsidR="003B0EE2" w:rsidRDefault="00632136" w:rsidP="008D37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D375C" w:rsidRPr="008D375C" w:rsidRDefault="008D375C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Pr="008D375C">
        <w:rPr>
          <w:rFonts w:ascii="Times New Roman" w:hAnsi="Times New Roman"/>
          <w:sz w:val="24"/>
          <w:szCs w:val="24"/>
        </w:rPr>
        <w:t>Введение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D375C">
        <w:rPr>
          <w:rFonts w:ascii="Times New Roman" w:hAnsi="Times New Roman"/>
          <w:sz w:val="24"/>
          <w:szCs w:val="24"/>
        </w:rPr>
        <w:t>Показатели экономических процессов как случайные величины</w:t>
      </w:r>
    </w:p>
    <w:p w:rsidR="008D375C" w:rsidRDefault="008D375C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8D375C">
        <w:rPr>
          <w:rFonts w:ascii="Times New Roman" w:hAnsi="Times New Roman"/>
          <w:sz w:val="24"/>
          <w:szCs w:val="24"/>
        </w:rPr>
        <w:t>Статистические гипотезы и их проверка</w:t>
      </w:r>
    </w:p>
    <w:p w:rsidR="008D375C" w:rsidRPr="008D375C" w:rsidRDefault="008D375C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Pr="008D375C">
        <w:rPr>
          <w:rFonts w:ascii="Times New Roman" w:hAnsi="Times New Roman"/>
          <w:sz w:val="24"/>
          <w:szCs w:val="24"/>
        </w:rPr>
        <w:t xml:space="preserve">Корреляционно-регрессионный анализ экономических процессов </w:t>
      </w:r>
    </w:p>
    <w:p w:rsidR="008D375C" w:rsidRPr="008D375C" w:rsidRDefault="008D375C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 w:rsidRPr="008D375C">
        <w:rPr>
          <w:rFonts w:ascii="Times New Roman" w:hAnsi="Times New Roman"/>
          <w:sz w:val="24"/>
          <w:szCs w:val="24"/>
        </w:rPr>
        <w:t>Множественная корреляция. Эконометрическое прогнозирование</w:t>
      </w:r>
    </w:p>
    <w:p w:rsidR="008D375C" w:rsidRDefault="008D375C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r w:rsidRPr="008D375C">
        <w:rPr>
          <w:rFonts w:ascii="Times New Roman" w:hAnsi="Times New Roman"/>
          <w:sz w:val="24"/>
          <w:szCs w:val="24"/>
        </w:rPr>
        <w:t>Динамические модели процессов экономики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D375C">
        <w:rPr>
          <w:rFonts w:ascii="Times New Roman" w:hAnsi="Times New Roman"/>
          <w:sz w:val="24"/>
          <w:szCs w:val="24"/>
        </w:rPr>
        <w:t>Заключение</w:t>
      </w:r>
    </w:p>
    <w:p w:rsidR="00632136" w:rsidRPr="008D4575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Pr="009022AC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22A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8D375C" w:rsidRPr="009022AC">
        <w:rPr>
          <w:rFonts w:ascii="Times New Roman" w:hAnsi="Times New Roman"/>
          <w:sz w:val="24"/>
          <w:szCs w:val="24"/>
        </w:rPr>
        <w:t>3</w:t>
      </w:r>
      <w:r w:rsidRPr="009022A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AC71C5" w:rsidRPr="009022AC">
        <w:rPr>
          <w:rFonts w:ascii="Times New Roman" w:hAnsi="Times New Roman"/>
          <w:sz w:val="24"/>
          <w:szCs w:val="24"/>
        </w:rPr>
        <w:t>1</w:t>
      </w:r>
      <w:r w:rsidR="008D375C" w:rsidRPr="009022AC">
        <w:rPr>
          <w:rFonts w:ascii="Times New Roman" w:hAnsi="Times New Roman"/>
          <w:sz w:val="24"/>
          <w:szCs w:val="24"/>
        </w:rPr>
        <w:t>08</w:t>
      </w:r>
      <w:r w:rsidRPr="009022A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Pr="009022AC" w:rsidRDefault="00047F89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22AC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9022AC">
        <w:rPr>
          <w:rFonts w:ascii="Times New Roman" w:hAnsi="Times New Roman"/>
          <w:sz w:val="24"/>
          <w:szCs w:val="24"/>
        </w:rPr>
        <w:t>:</w:t>
      </w:r>
    </w:p>
    <w:p w:rsidR="00632136" w:rsidRPr="009022AC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22AC">
        <w:rPr>
          <w:rFonts w:ascii="Times New Roman" w:hAnsi="Times New Roman"/>
          <w:sz w:val="24"/>
          <w:szCs w:val="24"/>
        </w:rPr>
        <w:lastRenderedPageBreak/>
        <w:t>лекции –</w:t>
      </w:r>
      <w:r w:rsidR="009022AC" w:rsidRPr="009022AC">
        <w:rPr>
          <w:rFonts w:ascii="Times New Roman" w:hAnsi="Times New Roman"/>
          <w:sz w:val="24"/>
          <w:szCs w:val="24"/>
        </w:rPr>
        <w:t>16</w:t>
      </w:r>
      <w:r w:rsidRPr="009022AC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9022AC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22AC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9022AC" w:rsidRPr="009022AC">
        <w:rPr>
          <w:rFonts w:ascii="Times New Roman" w:hAnsi="Times New Roman"/>
          <w:sz w:val="24"/>
          <w:szCs w:val="24"/>
        </w:rPr>
        <w:t>34</w:t>
      </w:r>
      <w:r w:rsidRPr="009022AC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9022AC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22A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9022AC" w:rsidRPr="009022AC">
        <w:rPr>
          <w:rFonts w:ascii="Times New Roman" w:hAnsi="Times New Roman"/>
          <w:sz w:val="24"/>
          <w:szCs w:val="24"/>
        </w:rPr>
        <w:t>58</w:t>
      </w:r>
      <w:r w:rsidRPr="009022AC">
        <w:rPr>
          <w:rFonts w:ascii="Times New Roman" w:hAnsi="Times New Roman"/>
          <w:sz w:val="24"/>
          <w:szCs w:val="24"/>
        </w:rPr>
        <w:t xml:space="preserve"> час.</w:t>
      </w:r>
    </w:p>
    <w:p w:rsidR="00047D14" w:rsidRPr="009022AC" w:rsidRDefault="007F48E3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22AC">
        <w:rPr>
          <w:rFonts w:ascii="Times New Roman" w:hAnsi="Times New Roman"/>
          <w:sz w:val="24"/>
          <w:szCs w:val="24"/>
        </w:rPr>
        <w:t>ф</w:t>
      </w:r>
      <w:r w:rsidR="00632136" w:rsidRPr="009022AC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9022AC">
        <w:rPr>
          <w:rFonts w:ascii="Times New Roman" w:hAnsi="Times New Roman"/>
          <w:sz w:val="24"/>
          <w:szCs w:val="24"/>
        </w:rPr>
        <w:t>–</w:t>
      </w:r>
      <w:r w:rsidR="004B6F30">
        <w:rPr>
          <w:rFonts w:ascii="Times New Roman" w:hAnsi="Times New Roman"/>
          <w:sz w:val="24"/>
          <w:szCs w:val="24"/>
        </w:rPr>
        <w:t xml:space="preserve"> </w:t>
      </w:r>
      <w:r w:rsidR="009022AC" w:rsidRPr="009022AC">
        <w:rPr>
          <w:rFonts w:ascii="Times New Roman" w:hAnsi="Times New Roman"/>
          <w:sz w:val="24"/>
          <w:szCs w:val="24"/>
        </w:rPr>
        <w:t>зачет</w:t>
      </w:r>
      <w:r w:rsidR="008D375C" w:rsidRPr="009022AC">
        <w:rPr>
          <w:rFonts w:ascii="Times New Roman" w:hAnsi="Times New Roman"/>
          <w:sz w:val="24"/>
          <w:szCs w:val="24"/>
        </w:rPr>
        <w:t>.</w:t>
      </w:r>
    </w:p>
    <w:p w:rsidR="00047F89" w:rsidRPr="009022AC" w:rsidRDefault="00047F89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22AC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9022AC">
        <w:rPr>
          <w:rFonts w:ascii="Times New Roman" w:hAnsi="Times New Roman"/>
          <w:sz w:val="24"/>
          <w:szCs w:val="24"/>
        </w:rPr>
        <w:t>:</w:t>
      </w:r>
    </w:p>
    <w:p w:rsidR="00047F89" w:rsidRPr="009022AC" w:rsidRDefault="00047F89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22AC">
        <w:rPr>
          <w:rFonts w:ascii="Times New Roman" w:hAnsi="Times New Roman"/>
          <w:sz w:val="24"/>
          <w:szCs w:val="24"/>
        </w:rPr>
        <w:t xml:space="preserve">лекции – </w:t>
      </w:r>
      <w:r w:rsidR="008D375C" w:rsidRPr="009022AC">
        <w:rPr>
          <w:rFonts w:ascii="Times New Roman" w:hAnsi="Times New Roman"/>
          <w:sz w:val="24"/>
          <w:szCs w:val="24"/>
        </w:rPr>
        <w:t>8</w:t>
      </w:r>
      <w:r w:rsidRPr="009022AC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9022AC" w:rsidRDefault="00047F89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22AC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9022AC" w:rsidRPr="009022AC">
        <w:rPr>
          <w:rFonts w:ascii="Times New Roman" w:hAnsi="Times New Roman"/>
          <w:sz w:val="24"/>
          <w:szCs w:val="24"/>
        </w:rPr>
        <w:t>4</w:t>
      </w:r>
      <w:r w:rsidRPr="009022AC">
        <w:rPr>
          <w:rFonts w:ascii="Times New Roman" w:hAnsi="Times New Roman"/>
          <w:sz w:val="24"/>
          <w:szCs w:val="24"/>
        </w:rPr>
        <w:t xml:space="preserve"> час.</w:t>
      </w:r>
    </w:p>
    <w:p w:rsidR="009022AC" w:rsidRPr="009022AC" w:rsidRDefault="009022AC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22AC">
        <w:rPr>
          <w:rFonts w:ascii="Times New Roman" w:hAnsi="Times New Roman"/>
          <w:sz w:val="24"/>
          <w:szCs w:val="24"/>
        </w:rPr>
        <w:t>лабораторные работы – 4 час.</w:t>
      </w:r>
    </w:p>
    <w:p w:rsidR="00047F89" w:rsidRPr="009022AC" w:rsidRDefault="00047F89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22A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D375C" w:rsidRPr="009022AC">
        <w:rPr>
          <w:rFonts w:ascii="Times New Roman" w:hAnsi="Times New Roman"/>
          <w:sz w:val="24"/>
          <w:szCs w:val="24"/>
        </w:rPr>
        <w:t>8</w:t>
      </w:r>
      <w:r w:rsidR="009022AC" w:rsidRPr="009022AC">
        <w:rPr>
          <w:rFonts w:ascii="Times New Roman" w:hAnsi="Times New Roman"/>
          <w:sz w:val="24"/>
          <w:szCs w:val="24"/>
        </w:rPr>
        <w:t>8</w:t>
      </w:r>
      <w:r w:rsidRPr="009022AC">
        <w:rPr>
          <w:rFonts w:ascii="Times New Roman" w:hAnsi="Times New Roman"/>
          <w:sz w:val="24"/>
          <w:szCs w:val="24"/>
        </w:rPr>
        <w:t xml:space="preserve"> час.</w:t>
      </w:r>
    </w:p>
    <w:p w:rsidR="005D79BF" w:rsidRPr="009022AC" w:rsidRDefault="005D79BF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22AC">
        <w:rPr>
          <w:rFonts w:ascii="Times New Roman" w:hAnsi="Times New Roman"/>
          <w:sz w:val="24"/>
          <w:szCs w:val="24"/>
        </w:rPr>
        <w:t>контроль – 4 час.</w:t>
      </w:r>
    </w:p>
    <w:p w:rsidR="00047F89" w:rsidRPr="009022AC" w:rsidRDefault="007F48E3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22AC">
        <w:rPr>
          <w:rFonts w:ascii="Times New Roman" w:hAnsi="Times New Roman"/>
          <w:sz w:val="24"/>
          <w:szCs w:val="24"/>
        </w:rPr>
        <w:t>ф</w:t>
      </w:r>
      <w:r w:rsidR="00047F89" w:rsidRPr="009022AC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9022AC" w:rsidRPr="009022AC">
        <w:rPr>
          <w:rFonts w:ascii="Times New Roman" w:hAnsi="Times New Roman"/>
          <w:sz w:val="24"/>
          <w:szCs w:val="24"/>
        </w:rPr>
        <w:t>зачет, контрольная работа</w:t>
      </w:r>
      <w:r w:rsidR="008D375C" w:rsidRPr="009022AC">
        <w:rPr>
          <w:rFonts w:ascii="Times New Roman" w:hAnsi="Times New Roman"/>
          <w:sz w:val="24"/>
          <w:szCs w:val="24"/>
        </w:rPr>
        <w:t>.</w:t>
      </w:r>
    </w:p>
    <w:sectPr w:rsidR="00047F89" w:rsidRPr="009022A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CA3"/>
    <w:multiLevelType w:val="hybridMultilevel"/>
    <w:tmpl w:val="6C707DF0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7"/>
  </w:num>
  <w:num w:numId="7">
    <w:abstractNumId w:val="11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3455D"/>
    <w:rsid w:val="00047D14"/>
    <w:rsid w:val="00047F89"/>
    <w:rsid w:val="000B1407"/>
    <w:rsid w:val="001151B2"/>
    <w:rsid w:val="00142E74"/>
    <w:rsid w:val="00261289"/>
    <w:rsid w:val="00291F65"/>
    <w:rsid w:val="003B0EE2"/>
    <w:rsid w:val="00474621"/>
    <w:rsid w:val="004A5063"/>
    <w:rsid w:val="004B6F30"/>
    <w:rsid w:val="005069CB"/>
    <w:rsid w:val="005D50FB"/>
    <w:rsid w:val="005D79BF"/>
    <w:rsid w:val="005E0781"/>
    <w:rsid w:val="00632136"/>
    <w:rsid w:val="00744824"/>
    <w:rsid w:val="00745EE7"/>
    <w:rsid w:val="007E3C95"/>
    <w:rsid w:val="007F48E3"/>
    <w:rsid w:val="008451C0"/>
    <w:rsid w:val="008D375C"/>
    <w:rsid w:val="008D4575"/>
    <w:rsid w:val="009022AC"/>
    <w:rsid w:val="009962E8"/>
    <w:rsid w:val="00AC080E"/>
    <w:rsid w:val="00AC71C5"/>
    <w:rsid w:val="00AD2795"/>
    <w:rsid w:val="00B51E08"/>
    <w:rsid w:val="00BE15F9"/>
    <w:rsid w:val="00CA35C1"/>
    <w:rsid w:val="00CC4092"/>
    <w:rsid w:val="00D00C4B"/>
    <w:rsid w:val="00D06585"/>
    <w:rsid w:val="00D17F42"/>
    <w:rsid w:val="00D5166C"/>
    <w:rsid w:val="00DC0614"/>
    <w:rsid w:val="00DE7EE3"/>
    <w:rsid w:val="00E04D78"/>
    <w:rsid w:val="00E1664B"/>
    <w:rsid w:val="00E34300"/>
    <w:rsid w:val="00E54D3D"/>
    <w:rsid w:val="00F60AD7"/>
    <w:rsid w:val="00FE6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C069"/>
  <w15:docId w15:val="{E75FECBF-2688-45DA-89BB-598DD5A1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unhideWhenUsed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4824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8D37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375C"/>
    <w:rPr>
      <w:sz w:val="16"/>
      <w:szCs w:val="16"/>
    </w:rPr>
  </w:style>
  <w:style w:type="paragraph" w:customStyle="1" w:styleId="a7">
    <w:name w:val="Эльфиный"/>
    <w:basedOn w:val="a"/>
    <w:rsid w:val="008D375C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Без пароля</cp:lastModifiedBy>
  <cp:revision>6</cp:revision>
  <cp:lastPrinted>2016-02-10T06:34:00Z</cp:lastPrinted>
  <dcterms:created xsi:type="dcterms:W3CDTF">2017-10-08T18:11:00Z</dcterms:created>
  <dcterms:modified xsi:type="dcterms:W3CDTF">2017-12-01T13:09:00Z</dcterms:modified>
</cp:coreProperties>
</file>