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64DB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FE64DB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E64DB" w:rsidRPr="00FE64DB">
        <w:rPr>
          <w:rFonts w:ascii="Times New Roman" w:hAnsi="Times New Roman" w:cs="Times New Roman"/>
          <w:sz w:val="24"/>
          <w:szCs w:val="24"/>
        </w:rPr>
        <w:t xml:space="preserve">«Налоги и налогообложение» </w:t>
      </w:r>
      <w:r w:rsidR="00074791" w:rsidRPr="00FE64DB">
        <w:rPr>
          <w:rFonts w:ascii="Times New Roman" w:hAnsi="Times New Roman" w:cs="Times New Roman"/>
          <w:sz w:val="24"/>
          <w:szCs w:val="24"/>
        </w:rPr>
        <w:t>(</w:t>
      </w:r>
      <w:r w:rsidR="00FE64DB" w:rsidRPr="00FE64DB">
        <w:rPr>
          <w:rFonts w:ascii="Times New Roman" w:hAnsi="Times New Roman" w:cs="Times New Roman"/>
          <w:sz w:val="24"/>
          <w:szCs w:val="24"/>
        </w:rPr>
        <w:t>Б1.В.ОД.10</w:t>
      </w:r>
      <w:r w:rsidR="00074791" w:rsidRPr="00FE64DB">
        <w:rPr>
          <w:rFonts w:ascii="Times New Roman" w:hAnsi="Times New Roman" w:cs="Times New Roman"/>
          <w:sz w:val="24"/>
          <w:szCs w:val="24"/>
        </w:rPr>
        <w:t>)</w:t>
      </w:r>
      <w:r w:rsidRPr="00FE64DB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FE64DB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FE64DB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FE64D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78F4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E64DB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FE64DB" w:rsidRPr="00FE64DB" w:rsidRDefault="00FE64DB" w:rsidP="00FE64D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базовых понятий и терминов теории налогообложения;</w:t>
      </w:r>
    </w:p>
    <w:p w:rsidR="00FE64DB" w:rsidRPr="00FE64DB" w:rsidRDefault="00FE64DB" w:rsidP="00FE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 получение представлений о методах и инструментах, используемых в сфере налогообложения;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изучение налоговой системы РФ и налоговой политики;</w:t>
      </w:r>
    </w:p>
    <w:p w:rsidR="00FE64DB" w:rsidRPr="00FE64DB" w:rsidRDefault="00FE64DB" w:rsidP="00FE64D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DB">
        <w:rPr>
          <w:rFonts w:ascii="Times New Roman" w:hAnsi="Times New Roman" w:cs="Times New Roman"/>
          <w:sz w:val="24"/>
          <w:szCs w:val="24"/>
        </w:rPr>
        <w:t>- систематизация знаний в сфере налогового законодательства, развитие способности к аналитическому мышлению;</w:t>
      </w:r>
    </w:p>
    <w:p w:rsidR="00074791" w:rsidRPr="005778F4" w:rsidRDefault="00FE64DB" w:rsidP="005778F4">
      <w:pPr>
        <w:pStyle w:val="a5"/>
        <w:ind w:right="113" w:firstLine="708"/>
        <w:jc w:val="both"/>
        <w:rPr>
          <w:bCs/>
          <w:sz w:val="24"/>
          <w:szCs w:val="24"/>
          <w:shd w:val="clear" w:color="auto" w:fill="FFFFFF"/>
          <w:lang w:val="ru-RU"/>
        </w:rPr>
      </w:pPr>
      <w:r w:rsidRPr="00612B99">
        <w:rPr>
          <w:sz w:val="24"/>
          <w:szCs w:val="24"/>
          <w:lang w:val="ru-RU"/>
        </w:rPr>
        <w:t xml:space="preserve">- </w:t>
      </w:r>
      <w:r w:rsidRPr="00612B99">
        <w:rPr>
          <w:sz w:val="24"/>
          <w:szCs w:val="24"/>
        </w:rPr>
        <w:t>овладение навыками расчета сумм налогов, установленных законодательством РФ.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78F4" w:rsidRDefault="00632136" w:rsidP="00577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778F4" w:rsidRPr="005778F4" w:rsidRDefault="005778F4" w:rsidP="005778F4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 w:rsidRPr="005778F4">
        <w:rPr>
          <w:rFonts w:ascii="Times New Roman" w:hAnsi="Times New Roman" w:cs="Times New Roman"/>
          <w:sz w:val="24"/>
          <w:szCs w:val="24"/>
        </w:rPr>
        <w:t xml:space="preserve"> ОПК-1; </w:t>
      </w:r>
    </w:p>
    <w:p w:rsidR="00632136" w:rsidRPr="005778F4" w:rsidRDefault="005778F4" w:rsidP="00632136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78F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5778F4">
        <w:rPr>
          <w:rFonts w:ascii="Times New Roman" w:hAnsi="Times New Roman" w:cs="Times New Roman"/>
          <w:sz w:val="24"/>
          <w:szCs w:val="24"/>
        </w:rPr>
        <w:t xml:space="preserve"> 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EC7AEB" w:rsidRPr="00612B99" w:rsidRDefault="009667A9" w:rsidP="00EC7AEB">
      <w:pPr>
        <w:ind w:firstLine="709"/>
        <w:jc w:val="both"/>
        <w:rPr>
          <w:b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 xml:space="preserve">- базовые понятия и термины теории налогообложения; 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инструменты и методы налогообложения;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законодательные и нормативные правовые акты, регламентирующие налогообложение юридических и физических лиц в РФ.</w:t>
      </w:r>
    </w:p>
    <w:p w:rsidR="00EC7AEB" w:rsidRPr="00EC7AEB" w:rsidRDefault="00EC7AEB" w:rsidP="005778F4">
      <w:pPr>
        <w:spacing w:after="0"/>
        <w:ind w:left="357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УМЕТЬ: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устанавливать взаимосвязи между базовыми понятиями и терминами теории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применять инструменты и методы налогообложения;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самостоятельно работать с документами нормативной базы;</w:t>
      </w:r>
    </w:p>
    <w:p w:rsidR="00EC7AEB" w:rsidRPr="00EC7AEB" w:rsidRDefault="00EC7AEB" w:rsidP="005778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рассчитывать конкретные налоги,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законодательством РФ; </w:t>
      </w:r>
    </w:p>
    <w:p w:rsidR="00EC7AEB" w:rsidRP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lastRenderedPageBreak/>
        <w:t>- 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EC7AEB" w:rsidRDefault="00EC7AEB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 </w:t>
      </w:r>
      <w:r w:rsidRPr="00EC7AEB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отчета.</w:t>
      </w:r>
    </w:p>
    <w:p w:rsidR="005778F4" w:rsidRPr="00EC7AEB" w:rsidRDefault="005778F4" w:rsidP="005778F4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EC7AEB">
        <w:rPr>
          <w:rFonts w:ascii="Times New Roman" w:hAnsi="Times New Roman" w:cs="Times New Roman"/>
          <w:b/>
          <w:sz w:val="24"/>
          <w:szCs w:val="24"/>
        </w:rPr>
        <w:t>:</w:t>
      </w:r>
    </w:p>
    <w:p w:rsidR="00EC7AEB" w:rsidRPr="00EC7AEB" w:rsidRDefault="00EC7AEB" w:rsidP="00EC7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</w:t>
      </w:r>
      <w:r w:rsidRPr="00EC7AE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C7AEB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9667A9" w:rsidRPr="009667A9" w:rsidRDefault="00EC7AEB" w:rsidP="0097550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AEB">
        <w:rPr>
          <w:rFonts w:ascii="Times New Roman" w:hAnsi="Times New Roman" w:cs="Times New Roman"/>
          <w:sz w:val="24"/>
          <w:szCs w:val="24"/>
        </w:rPr>
        <w:t>- методами расчета конкретных налогов и налогового бремени хозяйствующего субъекта.</w:t>
      </w:r>
    </w:p>
    <w:p w:rsidR="00632136" w:rsidRPr="00152A7C" w:rsidRDefault="00632136" w:rsidP="009755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Эволюция и теория налогообложения.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Налоговая система РФ.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Федеральные налоги. Региональные налоги.</w:t>
      </w:r>
    </w:p>
    <w:p w:rsid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Платежи в социальные внебюджетные фонды.</w:t>
      </w:r>
    </w:p>
    <w:p w:rsidR="00975502" w:rsidRPr="00975502" w:rsidRDefault="00975502" w:rsidP="0097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502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64D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9667A9">
        <w:rPr>
          <w:rFonts w:ascii="Times New Roman" w:hAnsi="Times New Roman" w:cs="Times New Roman"/>
          <w:sz w:val="24"/>
          <w:szCs w:val="24"/>
        </w:rPr>
        <w:t>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E64DB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E64DB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64DB">
        <w:rPr>
          <w:rFonts w:ascii="Times New Roman" w:hAnsi="Times New Roman" w:cs="Times New Roman"/>
          <w:sz w:val="24"/>
          <w:szCs w:val="24"/>
        </w:rPr>
        <w:t>22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E15717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FE64DB">
        <w:rPr>
          <w:rFonts w:ascii="Times New Roman" w:hAnsi="Times New Roman" w:cs="Times New Roman"/>
          <w:sz w:val="24"/>
          <w:szCs w:val="24"/>
        </w:rPr>
        <w:t>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43B27"/>
    <w:multiLevelType w:val="hybridMultilevel"/>
    <w:tmpl w:val="2166CB0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74791"/>
    <w:rsid w:val="00122593"/>
    <w:rsid w:val="002020AF"/>
    <w:rsid w:val="005778F4"/>
    <w:rsid w:val="00632136"/>
    <w:rsid w:val="00757101"/>
    <w:rsid w:val="007E3C95"/>
    <w:rsid w:val="00836D64"/>
    <w:rsid w:val="00857CD9"/>
    <w:rsid w:val="009667A9"/>
    <w:rsid w:val="00975502"/>
    <w:rsid w:val="009E2BF0"/>
    <w:rsid w:val="00C92EC7"/>
    <w:rsid w:val="00CA35C1"/>
    <w:rsid w:val="00CC5A50"/>
    <w:rsid w:val="00D06585"/>
    <w:rsid w:val="00D5166C"/>
    <w:rsid w:val="00E15717"/>
    <w:rsid w:val="00EC7AEB"/>
    <w:rsid w:val="00FE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FE64DB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FE64DB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FE64DB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Григор</cp:lastModifiedBy>
  <cp:revision>7</cp:revision>
  <cp:lastPrinted>2016-02-10T06:34:00Z</cp:lastPrinted>
  <dcterms:created xsi:type="dcterms:W3CDTF">2016-09-07T09:41:00Z</dcterms:created>
  <dcterms:modified xsi:type="dcterms:W3CDTF">2017-09-08T19:38:00Z</dcterms:modified>
</cp:coreProperties>
</file>