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C5" w:rsidRPr="00152A7C" w:rsidRDefault="002B7BC5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B7BC5" w:rsidRPr="00152A7C" w:rsidRDefault="002B7BC5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2B7BC5" w:rsidRPr="00045CF8" w:rsidRDefault="002B7BC5" w:rsidP="003765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5C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РИСК - МЕНЕДЖМЕНТ</w:t>
      </w:r>
      <w:r w:rsidRPr="00045CF8">
        <w:rPr>
          <w:rFonts w:ascii="Times New Roman" w:hAnsi="Times New Roman"/>
          <w:sz w:val="24"/>
          <w:szCs w:val="24"/>
        </w:rPr>
        <w:t>»</w:t>
      </w:r>
    </w:p>
    <w:p w:rsidR="002B7BC5" w:rsidRPr="00047F89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47F89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047F8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047F89">
        <w:rPr>
          <w:rFonts w:ascii="Times New Roman" w:hAnsi="Times New Roman"/>
          <w:sz w:val="24"/>
          <w:szCs w:val="24"/>
        </w:rPr>
        <w:t>»</w:t>
      </w:r>
    </w:p>
    <w:p w:rsidR="002B7BC5" w:rsidRPr="00152A7C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B7BC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– </w:t>
      </w:r>
      <w:r w:rsidRPr="00883093">
        <w:rPr>
          <w:rFonts w:ascii="Times New Roman" w:hAnsi="Times New Roman"/>
          <w:sz w:val="24"/>
          <w:szCs w:val="24"/>
        </w:rPr>
        <w:t>«Финансовый менеджмент</w:t>
      </w:r>
      <w:r>
        <w:rPr>
          <w:rFonts w:ascii="Times New Roman" w:hAnsi="Times New Roman"/>
          <w:sz w:val="24"/>
          <w:szCs w:val="24"/>
        </w:rPr>
        <w:t>».</w:t>
      </w:r>
    </w:p>
    <w:p w:rsidR="002B7BC5" w:rsidRPr="00152A7C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rFonts w:ascii="Times New Roman" w:hAnsi="Times New Roman"/>
          <w:b/>
          <w:sz w:val="24"/>
          <w:szCs w:val="24"/>
        </w:rPr>
        <w:t>о</w:t>
      </w:r>
      <w:r w:rsidRPr="00152A7C">
        <w:rPr>
          <w:rFonts w:ascii="Times New Roman" w:hAnsi="Times New Roman"/>
          <w:b/>
          <w:sz w:val="24"/>
          <w:szCs w:val="24"/>
        </w:rPr>
        <w:t>граммы</w:t>
      </w:r>
    </w:p>
    <w:p w:rsidR="002B7BC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71D">
        <w:rPr>
          <w:rFonts w:ascii="Times New Roman" w:hAnsi="Times New Roman"/>
          <w:sz w:val="24"/>
          <w:szCs w:val="24"/>
        </w:rPr>
        <w:t>Дисциплина «Риск-менеджмент» (</w:t>
      </w:r>
      <w:r w:rsidRPr="00FB771D">
        <w:rPr>
          <w:rFonts w:ascii="Times New Roman" w:hAnsi="Times New Roman"/>
          <w:color w:val="000000"/>
          <w:sz w:val="24"/>
          <w:szCs w:val="24"/>
        </w:rPr>
        <w:t>Б1.В.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 w:rsidRPr="00FB771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4.1) </w:t>
      </w:r>
      <w:r w:rsidRPr="00047F8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47F89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выбору.</w:t>
      </w:r>
    </w:p>
    <w:p w:rsidR="002B7BC5" w:rsidRPr="00047F89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B7BC5" w:rsidRPr="00047AA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</w:t>
      </w:r>
      <w:r w:rsidRPr="00047AA5">
        <w:rPr>
          <w:rFonts w:ascii="Times New Roman" w:hAnsi="Times New Roman"/>
          <w:sz w:val="24"/>
          <w:szCs w:val="24"/>
        </w:rPr>
        <w:t>н</w:t>
      </w:r>
      <w:r w:rsidRPr="00047AA5">
        <w:rPr>
          <w:rFonts w:ascii="Times New Roman" w:hAnsi="Times New Roman"/>
          <w:sz w:val="24"/>
          <w:szCs w:val="24"/>
        </w:rPr>
        <w:t>нотации.</w:t>
      </w:r>
    </w:p>
    <w:p w:rsidR="002B7BC5" w:rsidRPr="00047AA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B7BC5" w:rsidRPr="00047AA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B7BC5" w:rsidRPr="00047AA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2B7BC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2B7BC5" w:rsidRPr="00152A7C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B7BC5" w:rsidRDefault="002B7BC5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2B7BC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10,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13,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15.</w:t>
      </w:r>
    </w:p>
    <w:p w:rsidR="002B7BC5" w:rsidRPr="00152A7C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2B7BC5" w:rsidRPr="00CA41BC" w:rsidRDefault="002B7BC5" w:rsidP="003765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>ЗНАТЬ:</w:t>
      </w:r>
    </w:p>
    <w:p w:rsidR="002B7BC5" w:rsidRDefault="002B7BC5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hAnsi="Times New Roman"/>
          <w:sz w:val="24"/>
          <w:szCs w:val="24"/>
        </w:rPr>
        <w:t>основные понятия  риск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DB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0DBC">
        <w:rPr>
          <w:rFonts w:ascii="Times New Roman" w:hAnsi="Times New Roman"/>
          <w:sz w:val="24"/>
          <w:szCs w:val="24"/>
        </w:rPr>
        <w:t xml:space="preserve">менеджмента; </w:t>
      </w:r>
    </w:p>
    <w:p w:rsidR="002B7BC5" w:rsidRDefault="002B7BC5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hAnsi="Times New Roman"/>
          <w:sz w:val="24"/>
          <w:szCs w:val="24"/>
        </w:rPr>
        <w:t xml:space="preserve">основные постулаты системного анализа риска; </w:t>
      </w:r>
    </w:p>
    <w:p w:rsidR="002B7BC5" w:rsidRDefault="002B7BC5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hAnsi="Times New Roman"/>
          <w:sz w:val="24"/>
          <w:szCs w:val="24"/>
        </w:rPr>
        <w:t xml:space="preserve">классические критерии принятия решений в условиях риска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90DBC">
        <w:rPr>
          <w:rFonts w:ascii="Times New Roman" w:hAnsi="Times New Roman"/>
          <w:sz w:val="24"/>
          <w:szCs w:val="24"/>
        </w:rPr>
        <w:t>неопределенности</w:t>
      </w:r>
      <w:r>
        <w:rPr>
          <w:rFonts w:ascii="Times New Roman" w:hAnsi="Times New Roman"/>
          <w:sz w:val="24"/>
          <w:szCs w:val="24"/>
        </w:rPr>
        <w:t>;</w:t>
      </w:r>
      <w:r w:rsidRPr="00C90DBC">
        <w:rPr>
          <w:rFonts w:ascii="Times New Roman" w:hAnsi="Times New Roman"/>
          <w:sz w:val="24"/>
          <w:szCs w:val="24"/>
        </w:rPr>
        <w:t xml:space="preserve"> </w:t>
      </w:r>
    </w:p>
    <w:p w:rsidR="002B7BC5" w:rsidRPr="00A519A5" w:rsidRDefault="002B7BC5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519A5">
        <w:rPr>
          <w:rFonts w:ascii="Times New Roman" w:hAnsi="Times New Roman"/>
          <w:sz w:val="24"/>
          <w:szCs w:val="24"/>
        </w:rPr>
        <w:t xml:space="preserve">источники информации, их достоинства и недостатки;  </w:t>
      </w:r>
    </w:p>
    <w:p w:rsidR="002B7BC5" w:rsidRPr="00CA41BC" w:rsidRDefault="002B7BC5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780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ики расчета </w:t>
      </w:r>
      <w:r w:rsidRPr="00205BE8">
        <w:rPr>
          <w:rFonts w:ascii="Times New Roman" w:hAnsi="Times New Roman"/>
          <w:sz w:val="24"/>
          <w:szCs w:val="24"/>
        </w:rPr>
        <w:t>предпринимательских и промышленных рисков</w:t>
      </w:r>
      <w:r>
        <w:rPr>
          <w:rFonts w:ascii="Times New Roman" w:hAnsi="Times New Roman"/>
          <w:sz w:val="24"/>
          <w:szCs w:val="24"/>
        </w:rPr>
        <w:t xml:space="preserve"> различных типов.</w:t>
      </w:r>
    </w:p>
    <w:p w:rsidR="002B7BC5" w:rsidRPr="00CA41BC" w:rsidRDefault="002B7BC5" w:rsidP="003765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1BC">
        <w:rPr>
          <w:rFonts w:ascii="Times New Roman" w:hAnsi="Times New Roman"/>
          <w:bCs/>
          <w:sz w:val="24"/>
          <w:szCs w:val="24"/>
        </w:rPr>
        <w:t>УМЕТЬ:</w:t>
      </w:r>
    </w:p>
    <w:p w:rsidR="002B7BC5" w:rsidRDefault="002B7BC5" w:rsidP="0037658B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 xml:space="preserve">применять качественные (неформальные), статистические, аналитические и экспертные методы оценки риска; </w:t>
      </w:r>
    </w:p>
    <w:p w:rsidR="002B7BC5" w:rsidRDefault="002B7BC5" w:rsidP="0037658B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 xml:space="preserve">анализировать внешние и внутрифирменные источники возникновения риска; </w:t>
      </w:r>
    </w:p>
    <w:p w:rsidR="002B7BC5" w:rsidRDefault="002B7BC5" w:rsidP="0037658B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>учитывать особенности страхования инвестиционных, налоговых, проектных, хозяйс</w:t>
      </w:r>
      <w:r w:rsidRPr="00200316">
        <w:rPr>
          <w:sz w:val="24"/>
          <w:szCs w:val="24"/>
        </w:rPr>
        <w:t>т</w:t>
      </w:r>
      <w:r w:rsidRPr="00200316">
        <w:rPr>
          <w:sz w:val="24"/>
          <w:szCs w:val="24"/>
        </w:rPr>
        <w:t>венных, агропромышленных, банковских и экологических рисков</w:t>
      </w:r>
      <w:r>
        <w:rPr>
          <w:color w:val="000000"/>
          <w:sz w:val="24"/>
          <w:szCs w:val="24"/>
        </w:rPr>
        <w:t>;</w:t>
      </w:r>
    </w:p>
    <w:p w:rsidR="002B7BC5" w:rsidRDefault="002B7BC5" w:rsidP="0037658B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пользоваться специальной терминологией, используемой в современной на</w:t>
      </w:r>
      <w:r>
        <w:rPr>
          <w:sz w:val="24"/>
          <w:szCs w:val="24"/>
        </w:rPr>
        <w:t>у</w:t>
      </w:r>
      <w:r w:rsidRPr="00CA41BC">
        <w:rPr>
          <w:sz w:val="24"/>
          <w:szCs w:val="24"/>
        </w:rPr>
        <w:t>ке</w:t>
      </w:r>
      <w:r>
        <w:rPr>
          <w:sz w:val="24"/>
          <w:szCs w:val="24"/>
        </w:rPr>
        <w:t xml:space="preserve">, </w:t>
      </w:r>
      <w:r w:rsidRPr="00CA41BC">
        <w:rPr>
          <w:sz w:val="24"/>
          <w:szCs w:val="24"/>
        </w:rPr>
        <w:t>прин</w:t>
      </w:r>
      <w:r w:rsidRPr="00CA41BC">
        <w:rPr>
          <w:sz w:val="24"/>
          <w:szCs w:val="24"/>
        </w:rPr>
        <w:t>и</w:t>
      </w:r>
      <w:r w:rsidRPr="00CA41BC">
        <w:rPr>
          <w:sz w:val="24"/>
          <w:szCs w:val="24"/>
        </w:rPr>
        <w:t>мать управленческие решен</w:t>
      </w:r>
      <w:r>
        <w:rPr>
          <w:sz w:val="24"/>
          <w:szCs w:val="24"/>
        </w:rPr>
        <w:t>ия, используя полученные знания;</w:t>
      </w:r>
    </w:p>
    <w:p w:rsidR="002B7BC5" w:rsidRPr="006640D9" w:rsidRDefault="002B7BC5" w:rsidP="003765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40D9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</w:t>
      </w:r>
      <w:r w:rsidRPr="006640D9">
        <w:rPr>
          <w:rFonts w:ascii="Times New Roman" w:hAnsi="Times New Roman"/>
          <w:sz w:val="24"/>
          <w:szCs w:val="24"/>
        </w:rPr>
        <w:t>х</w:t>
      </w:r>
      <w:r w:rsidRPr="006640D9">
        <w:rPr>
          <w:rFonts w:ascii="Times New Roman" w:hAnsi="Times New Roman"/>
          <w:sz w:val="24"/>
          <w:szCs w:val="24"/>
        </w:rPr>
        <w:t>нологий и с учетом основных требований информационной безопасности;</w:t>
      </w:r>
    </w:p>
    <w:p w:rsidR="002B7BC5" w:rsidRPr="00CA41BC" w:rsidRDefault="002B7BC5" w:rsidP="003765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sz w:val="24"/>
          <w:szCs w:val="24"/>
        </w:rPr>
        <w:t>ВЛАДЕТЬ:</w:t>
      </w:r>
    </w:p>
    <w:p w:rsidR="002B7BC5" w:rsidRDefault="002B7BC5" w:rsidP="0037658B">
      <w:pPr>
        <w:pStyle w:val="BodyText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 xml:space="preserve">методами организации управления риском; </w:t>
      </w:r>
    </w:p>
    <w:p w:rsidR="002B7BC5" w:rsidRDefault="002B7BC5" w:rsidP="0037658B">
      <w:pPr>
        <w:pStyle w:val="BodyText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 xml:space="preserve">правилами и приемами снижения рисков; </w:t>
      </w:r>
    </w:p>
    <w:p w:rsidR="002B7BC5" w:rsidRDefault="002B7BC5" w:rsidP="0037658B">
      <w:pPr>
        <w:pStyle w:val="BodyText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>методиками оценивания ущерба от возникновения рисковых ситуаций;</w:t>
      </w:r>
    </w:p>
    <w:p w:rsidR="002B7BC5" w:rsidRPr="00A519A5" w:rsidRDefault="002B7BC5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5">
        <w:rPr>
          <w:rFonts w:ascii="Times New Roman" w:hAnsi="Times New Roman"/>
          <w:sz w:val="24"/>
          <w:szCs w:val="24"/>
        </w:rPr>
        <w:t xml:space="preserve">понятийно-терминологическим аппаратом;  </w:t>
      </w:r>
    </w:p>
    <w:p w:rsidR="002B7BC5" w:rsidRPr="00200316" w:rsidRDefault="002B7BC5" w:rsidP="0037658B">
      <w:pPr>
        <w:pStyle w:val="BodyText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>правовым минимумом по вопросам экономической рискозащищенности и безопасности.</w:t>
      </w:r>
    </w:p>
    <w:p w:rsidR="002B7BC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B7BC5" w:rsidRPr="0088636C" w:rsidRDefault="002B7BC5" w:rsidP="006611C1">
      <w:pPr>
        <w:pStyle w:val="31"/>
        <w:spacing w:before="0" w:after="0" w:line="240" w:lineRule="auto"/>
        <w:rPr>
          <w:sz w:val="24"/>
          <w:szCs w:val="24"/>
        </w:rPr>
      </w:pPr>
      <w:r w:rsidRPr="0088636C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88636C">
        <w:rPr>
          <w:sz w:val="24"/>
          <w:szCs w:val="24"/>
        </w:rPr>
        <w:t>.Теоретические основы изучения риска как объекта управления.</w:t>
      </w:r>
    </w:p>
    <w:p w:rsidR="002B7BC5" w:rsidRPr="0088636C" w:rsidRDefault="002B7BC5" w:rsidP="006611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88636C">
        <w:rPr>
          <w:rFonts w:ascii="Times New Roman" w:hAnsi="Times New Roman"/>
          <w:sz w:val="24"/>
          <w:szCs w:val="24"/>
        </w:rPr>
        <w:t>.Организация управления риском: необходимость, сущность и основные этапы.</w:t>
      </w:r>
    </w:p>
    <w:p w:rsidR="002B7BC5" w:rsidRPr="0088636C" w:rsidRDefault="002B7BC5" w:rsidP="006611C1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88636C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88636C">
        <w:rPr>
          <w:sz w:val="24"/>
          <w:szCs w:val="24"/>
        </w:rPr>
        <w:t>.Качественный и количественный методы анализа риска и методики их проведения.</w:t>
      </w:r>
    </w:p>
    <w:p w:rsidR="002B7BC5" w:rsidRPr="0088636C" w:rsidRDefault="002B7BC5" w:rsidP="006611C1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88636C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88636C">
        <w:rPr>
          <w:sz w:val="24"/>
          <w:szCs w:val="24"/>
        </w:rPr>
        <w:t>.Основные пути и методы снижения экономического риска.</w:t>
      </w:r>
    </w:p>
    <w:p w:rsidR="002B7BC5" w:rsidRPr="0088636C" w:rsidRDefault="002B7BC5" w:rsidP="006611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88636C">
        <w:rPr>
          <w:rFonts w:ascii="Times New Roman" w:hAnsi="Times New Roman"/>
          <w:sz w:val="24"/>
          <w:szCs w:val="24"/>
        </w:rPr>
        <w:t>.Страхование как путь снижения экономических рисков.</w:t>
      </w:r>
    </w:p>
    <w:p w:rsidR="002B7BC5" w:rsidRPr="0088636C" w:rsidRDefault="002B7BC5" w:rsidP="006611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Pr="0088636C">
        <w:rPr>
          <w:rFonts w:ascii="Times New Roman" w:hAnsi="Times New Roman"/>
          <w:sz w:val="24"/>
          <w:szCs w:val="24"/>
        </w:rPr>
        <w:t>.Учет риска при принятии управленческих решений.</w:t>
      </w:r>
    </w:p>
    <w:p w:rsidR="002B7BC5" w:rsidRPr="0088636C" w:rsidRDefault="002B7BC5" w:rsidP="006611C1">
      <w:pPr>
        <w:pStyle w:val="BodyText"/>
        <w:jc w:val="left"/>
        <w:rPr>
          <w:color w:val="FF0000"/>
          <w:sz w:val="24"/>
          <w:szCs w:val="24"/>
        </w:rPr>
      </w:pPr>
      <w:r w:rsidRPr="0088636C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88636C">
        <w:rPr>
          <w:sz w:val="24"/>
          <w:szCs w:val="24"/>
        </w:rPr>
        <w:t>. Промышленная безопасность и стратегия управления промышленными рисками.</w:t>
      </w:r>
    </w:p>
    <w:p w:rsidR="002B7BC5" w:rsidRPr="0088636C" w:rsidRDefault="002B7BC5" w:rsidP="006611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88636C">
        <w:rPr>
          <w:rFonts w:ascii="Times New Roman" w:hAnsi="Times New Roman"/>
          <w:sz w:val="24"/>
          <w:szCs w:val="24"/>
        </w:rPr>
        <w:t>.Управление рисками в банковской сфере.</w:t>
      </w:r>
    </w:p>
    <w:p w:rsidR="002B7BC5" w:rsidRPr="0088636C" w:rsidRDefault="002B7BC5" w:rsidP="006611C1">
      <w:pPr>
        <w:pStyle w:val="31"/>
        <w:spacing w:before="0" w:after="0" w:line="240" w:lineRule="auto"/>
        <w:rPr>
          <w:sz w:val="24"/>
          <w:szCs w:val="24"/>
        </w:rPr>
      </w:pPr>
      <w:r w:rsidRPr="0088636C">
        <w:rPr>
          <w:sz w:val="24"/>
          <w:szCs w:val="24"/>
        </w:rPr>
        <w:t>9</w:t>
      </w:r>
      <w:r>
        <w:rPr>
          <w:sz w:val="24"/>
          <w:szCs w:val="24"/>
        </w:rPr>
        <w:t>)</w:t>
      </w:r>
      <w:r w:rsidRPr="0088636C">
        <w:rPr>
          <w:sz w:val="24"/>
          <w:szCs w:val="24"/>
        </w:rPr>
        <w:t>. Экономические проблемы процесса управления рисками.</w:t>
      </w:r>
    </w:p>
    <w:p w:rsidR="002B7BC5" w:rsidRPr="00152A7C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B7BC5" w:rsidRPr="00152A7C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 xml:space="preserve">е единицы </w:t>
      </w:r>
      <w:r w:rsidRPr="00152A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B7BC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B7BC5" w:rsidRPr="007F48E3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2B7BC5" w:rsidRPr="007F48E3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2B7BC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2B7BC5" w:rsidRPr="007F48E3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зачет;</w:t>
      </w:r>
    </w:p>
    <w:p w:rsidR="002B7BC5" w:rsidRPr="007F48E3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B7BC5" w:rsidRPr="007F48E3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2B7BC5" w:rsidRPr="007F48E3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2B7BC5" w:rsidRPr="007F48E3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2B7BC5" w:rsidRPr="007F48E3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2B7BC5" w:rsidRDefault="002B7BC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чет</w:t>
      </w:r>
    </w:p>
    <w:sectPr w:rsidR="002B7BC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EE9"/>
    <w:rsid w:val="00045CF8"/>
    <w:rsid w:val="00047AA5"/>
    <w:rsid w:val="00047F89"/>
    <w:rsid w:val="001151B2"/>
    <w:rsid w:val="00142E74"/>
    <w:rsid w:val="00152A7C"/>
    <w:rsid w:val="00197A76"/>
    <w:rsid w:val="00200316"/>
    <w:rsid w:val="00205BE8"/>
    <w:rsid w:val="00291F65"/>
    <w:rsid w:val="002A34A6"/>
    <w:rsid w:val="002B7BC5"/>
    <w:rsid w:val="00313B7B"/>
    <w:rsid w:val="0037658B"/>
    <w:rsid w:val="005069CB"/>
    <w:rsid w:val="005B4E54"/>
    <w:rsid w:val="005C1260"/>
    <w:rsid w:val="005D50FB"/>
    <w:rsid w:val="00617373"/>
    <w:rsid w:val="00632136"/>
    <w:rsid w:val="0064329E"/>
    <w:rsid w:val="006611C1"/>
    <w:rsid w:val="006640D9"/>
    <w:rsid w:val="006850B5"/>
    <w:rsid w:val="00703C41"/>
    <w:rsid w:val="007E3C95"/>
    <w:rsid w:val="007F48E3"/>
    <w:rsid w:val="0083178C"/>
    <w:rsid w:val="00883093"/>
    <w:rsid w:val="0088636C"/>
    <w:rsid w:val="009C3795"/>
    <w:rsid w:val="009E1CD9"/>
    <w:rsid w:val="00A519A5"/>
    <w:rsid w:val="00A556B5"/>
    <w:rsid w:val="00AD46C9"/>
    <w:rsid w:val="00B4033D"/>
    <w:rsid w:val="00C82EC6"/>
    <w:rsid w:val="00C90DBC"/>
    <w:rsid w:val="00CA35C1"/>
    <w:rsid w:val="00CA41BC"/>
    <w:rsid w:val="00CF1835"/>
    <w:rsid w:val="00D06585"/>
    <w:rsid w:val="00D17F42"/>
    <w:rsid w:val="00D5166C"/>
    <w:rsid w:val="00E04D78"/>
    <w:rsid w:val="00E42780"/>
    <w:rsid w:val="00E54D3D"/>
    <w:rsid w:val="00F60AD7"/>
    <w:rsid w:val="00F96263"/>
    <w:rsid w:val="00FB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3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7658B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658B"/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link w:val="31"/>
    <w:uiPriority w:val="99"/>
    <w:locked/>
    <w:rsid w:val="006611C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6611C1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473</Words>
  <Characters>2701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2017-08-23T16:57:00Z</cp:lastPrinted>
  <dcterms:created xsi:type="dcterms:W3CDTF">2017-12-14T10:07:00Z</dcterms:created>
  <dcterms:modified xsi:type="dcterms:W3CDTF">2017-12-14T13:49:00Z</dcterms:modified>
</cp:coreProperties>
</file>