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46C84" w:rsidRPr="00046C84">
        <w:rPr>
          <w:rFonts w:ascii="Times New Roman" w:hAnsi="Times New Roman" w:cs="Times New Roman"/>
          <w:sz w:val="24"/>
          <w:szCs w:val="24"/>
        </w:rPr>
        <w:t>БУХГАЛТЕРСКАЯ ФИНАНСОВАЯ ОТЧЕТНОСТЬ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6C8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46C84" w:rsidRPr="00046C84">
        <w:rPr>
          <w:rFonts w:ascii="Times New Roman" w:hAnsi="Times New Roman" w:cs="Times New Roman"/>
          <w:sz w:val="24"/>
          <w:szCs w:val="24"/>
        </w:rPr>
        <w:t>38.03.0</w:t>
      </w:r>
      <w:r w:rsidR="006E4B41">
        <w:rPr>
          <w:rFonts w:ascii="Times New Roman" w:hAnsi="Times New Roman" w:cs="Times New Roman"/>
          <w:sz w:val="24"/>
          <w:szCs w:val="24"/>
        </w:rPr>
        <w:t>2</w:t>
      </w:r>
      <w:r w:rsidR="00046C84" w:rsidRPr="00046C84">
        <w:rPr>
          <w:rFonts w:ascii="Times New Roman" w:hAnsi="Times New Roman" w:cs="Times New Roman"/>
          <w:sz w:val="24"/>
          <w:szCs w:val="24"/>
        </w:rPr>
        <w:t xml:space="preserve"> «</w:t>
      </w:r>
      <w:r w:rsidR="006E4B41">
        <w:rPr>
          <w:rFonts w:ascii="Times New Roman" w:hAnsi="Times New Roman" w:cs="Times New Roman"/>
          <w:sz w:val="24"/>
          <w:szCs w:val="24"/>
        </w:rPr>
        <w:t>Менеджмент</w:t>
      </w:r>
      <w:r w:rsidR="00046C84" w:rsidRPr="00046C84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46C84">
        <w:rPr>
          <w:rFonts w:ascii="Times New Roman" w:hAnsi="Times New Roman" w:cs="Times New Roman"/>
          <w:sz w:val="24"/>
          <w:szCs w:val="24"/>
        </w:rPr>
        <w:t>бакалавр</w:t>
      </w:r>
    </w:p>
    <w:p w:rsidR="006E4B41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046C84" w:rsidRPr="00046C84">
        <w:rPr>
          <w:rFonts w:ascii="Times New Roman" w:hAnsi="Times New Roman" w:cs="Times New Roman"/>
          <w:sz w:val="24"/>
          <w:szCs w:val="24"/>
        </w:rPr>
        <w:t>«</w:t>
      </w:r>
      <w:r w:rsidR="006E4B41">
        <w:rPr>
          <w:rFonts w:ascii="Times New Roman" w:hAnsi="Times New Roman" w:cs="Times New Roman"/>
          <w:sz w:val="24"/>
          <w:szCs w:val="24"/>
        </w:rPr>
        <w:t>Финансовый менеджмент»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6C84" w:rsidRDefault="00046C8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Дисциплина «Бухгалтерская финансовая отчетность» (Б</w:t>
      </w:r>
      <w:proofErr w:type="gramStart"/>
      <w:r w:rsidRPr="00046C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46C84">
        <w:rPr>
          <w:rFonts w:ascii="Times New Roman" w:hAnsi="Times New Roman" w:cs="Times New Roman"/>
          <w:sz w:val="24"/>
          <w:szCs w:val="24"/>
        </w:rPr>
        <w:t>.В.ОД</w:t>
      </w:r>
      <w:r w:rsidR="006E4B41">
        <w:rPr>
          <w:rFonts w:ascii="Times New Roman" w:hAnsi="Times New Roman" w:cs="Times New Roman"/>
          <w:sz w:val="24"/>
          <w:szCs w:val="24"/>
        </w:rPr>
        <w:t>14</w:t>
      </w:r>
      <w:r w:rsidRPr="00046C84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46C84" w:rsidRPr="00046C84" w:rsidRDefault="00046C84" w:rsidP="00046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C84">
        <w:rPr>
          <w:rFonts w:ascii="Times New Roman" w:hAnsi="Times New Roman" w:cs="Times New Roman"/>
          <w:sz w:val="24"/>
          <w:szCs w:val="24"/>
        </w:rPr>
        <w:t>Целью изучения дисциплины «Бухгалтерская финансовая отчетность» является формирование у обучающихся понимания состава, содержания и назначения бухгалтерской финансовой отчетности в системе бухгалтерского учета и во взаимоотношениях с внешними и внутренними пользователями отчетности.</w:t>
      </w:r>
      <w:proofErr w:type="gramEnd"/>
    </w:p>
    <w:p w:rsidR="00046C84" w:rsidRPr="00046C84" w:rsidRDefault="00046C84" w:rsidP="00046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46C84" w:rsidRPr="00046C84" w:rsidRDefault="00046C84" w:rsidP="00046C8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формирование знаний о содержании бухгалтерской (финансовой) отчетности, ее видах и составе;</w:t>
      </w:r>
    </w:p>
    <w:p w:rsidR="00046C84" w:rsidRPr="00046C84" w:rsidRDefault="00046C84" w:rsidP="00046C8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усвоение теоретических основ концепции бухгалтерской отчетности в отечественной и международной практике, ее нормативного регулирования;</w:t>
      </w:r>
    </w:p>
    <w:p w:rsidR="00046C84" w:rsidRPr="00046C84" w:rsidRDefault="00046C84" w:rsidP="00046C8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использование данных бухгалтерского учета хозяйственных операций для составления финансовой отчетности.</w:t>
      </w:r>
    </w:p>
    <w:p w:rsidR="00632136" w:rsidRPr="00152A7C" w:rsidRDefault="00632136" w:rsidP="00B3558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общекультурных компетенций (ОК):</w:t>
      </w: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в различных сферах деятельности (ОК-3);</w:t>
      </w: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 (ОК-6).</w:t>
      </w: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общепрофессиональных компетенций (ОПК):</w:t>
      </w: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(ОПК-5).</w:t>
      </w: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</w:t>
      </w:r>
      <w:proofErr w:type="spellStart"/>
      <w:r w:rsidRPr="006E4B4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E4B41">
        <w:rPr>
          <w:rFonts w:ascii="Times New Roman" w:hAnsi="Times New Roman" w:cs="Times New Roman"/>
          <w:sz w:val="24"/>
          <w:szCs w:val="24"/>
        </w:rPr>
        <w:t>:</w:t>
      </w: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t>информационно-аналитическая:</w:t>
      </w: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lastRenderedPageBreak/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 – 10)</w:t>
      </w: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</w:t>
      </w:r>
    </w:p>
    <w:p w:rsidR="006E4B41" w:rsidRPr="006E4B41" w:rsidRDefault="006E4B41" w:rsidP="006E4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B41">
        <w:rPr>
          <w:rFonts w:ascii="Times New Roman" w:hAnsi="Times New Roman" w:cs="Times New Roman"/>
          <w:sz w:val="24"/>
          <w:szCs w:val="24"/>
        </w:rP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 – 14)</w:t>
      </w:r>
    </w:p>
    <w:p w:rsidR="006E4B41" w:rsidRDefault="006E4B41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46C84" w:rsidRPr="00046C84" w:rsidRDefault="00046C84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ЗНАТЬ:</w:t>
      </w:r>
    </w:p>
    <w:p w:rsidR="00046C84" w:rsidRPr="00046C84" w:rsidRDefault="00046C84" w:rsidP="00B3558D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требования к заполнению форм отчетности;</w:t>
      </w:r>
    </w:p>
    <w:p w:rsidR="00046C84" w:rsidRPr="00046C84" w:rsidRDefault="00046C84" w:rsidP="00B3558D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систему сбора, обработки и подготовки информации для составления бухгалтерской отчетности;</w:t>
      </w:r>
    </w:p>
    <w:p w:rsidR="00046C84" w:rsidRPr="00046C84" w:rsidRDefault="00046C84" w:rsidP="00B3558D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сущность и особенности формирования финансовой отчетности на предприятиях различных видов деятельности.</w:t>
      </w:r>
    </w:p>
    <w:p w:rsidR="00046C84" w:rsidRPr="00046C84" w:rsidRDefault="00046C84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УМЕТЬ:</w:t>
      </w:r>
    </w:p>
    <w:p w:rsidR="00046C84" w:rsidRPr="00046C84" w:rsidRDefault="00046C84" w:rsidP="00B3558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использовать нормативные правовые документы, регулирующие бухгалтерский учет в процессе составления бухгалтерской отчетности; </w:t>
      </w:r>
    </w:p>
    <w:p w:rsidR="00046C84" w:rsidRPr="00046C84" w:rsidRDefault="00046C84" w:rsidP="00B3558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использовать систему знаний для правильного отражения результатов хозяйственной деятельности в формах бухгалтерской отчетности;</w:t>
      </w:r>
    </w:p>
    <w:p w:rsidR="00046C84" w:rsidRPr="00046C84" w:rsidRDefault="00046C84" w:rsidP="00B3558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использовать данные счетов синтетического и аналитического учета с целью составления достоверной бухгалтерской отчетности;</w:t>
      </w:r>
    </w:p>
    <w:p w:rsidR="00046C84" w:rsidRPr="00046C84" w:rsidRDefault="00046C84" w:rsidP="00B3558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выявлять и исправлять допущенные ошибки в бухгалтерской отчетности;</w:t>
      </w:r>
    </w:p>
    <w:p w:rsidR="00046C84" w:rsidRPr="00046C84" w:rsidRDefault="00046C84" w:rsidP="00B3558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на  основе типовых методик, действующей нормативно-правовой базы и примере конкретных данных составлять полный комплект форм бухгалтерской отчетности.</w:t>
      </w:r>
    </w:p>
    <w:p w:rsidR="00046C84" w:rsidRPr="00046C84" w:rsidRDefault="00046C84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ВЛАДЕТЬ:</w:t>
      </w:r>
    </w:p>
    <w:p w:rsidR="00046C84" w:rsidRPr="00046C84" w:rsidRDefault="00046C84" w:rsidP="00B3558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приемами сбора, анализа и обработки данных, необходимых для составления финансовой отчетности;</w:t>
      </w:r>
    </w:p>
    <w:p w:rsidR="00046C84" w:rsidRPr="00046C84" w:rsidRDefault="00046C84" w:rsidP="00B3558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навыками формирования бухгалтерской (финансовой) отчетности;</w:t>
      </w:r>
    </w:p>
    <w:p w:rsidR="00046C84" w:rsidRPr="00046C84" w:rsidRDefault="00046C84" w:rsidP="00B3558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приемами формирования консолидированной финансовой отчетности группы организаций;</w:t>
      </w:r>
    </w:p>
    <w:p w:rsidR="00046C84" w:rsidRPr="00046C84" w:rsidRDefault="00046C84" w:rsidP="00B3558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навыками участия в совершенствовании и разработке учебно-методического обеспечения по дисциплине.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Бухгалтерская финансовая отчетность, ее сущность и содержание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Бухгалтерский баланс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Отчет о финансовых результатах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Отчет об изменениях капитала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Отчет о движении денежных средств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lastRenderedPageBreak/>
        <w:t>Пояснения к финансовым отчетам и их содержание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Консолидированная отчетность</w:t>
      </w:r>
    </w:p>
    <w:p w:rsid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6C84">
        <w:rPr>
          <w:rFonts w:ascii="Times New Roman" w:hAnsi="Times New Roman" w:cs="Times New Roman"/>
          <w:sz w:val="24"/>
          <w:szCs w:val="24"/>
        </w:rPr>
        <w:t>Отчетность по сегментам деятельности</w:t>
      </w:r>
    </w:p>
    <w:p w:rsidR="006E4B41" w:rsidRDefault="006E4B41" w:rsidP="00B355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E4B41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46C84">
        <w:rPr>
          <w:rFonts w:ascii="Times New Roman" w:hAnsi="Times New Roman" w:cs="Times New Roman"/>
          <w:sz w:val="24"/>
          <w:szCs w:val="24"/>
        </w:rPr>
        <w:t>1</w:t>
      </w:r>
      <w:r w:rsidR="006E4B41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E4B41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46C84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46C84">
        <w:rPr>
          <w:rFonts w:ascii="Times New Roman" w:hAnsi="Times New Roman" w:cs="Times New Roman"/>
          <w:sz w:val="24"/>
          <w:szCs w:val="24"/>
        </w:rPr>
        <w:t>4</w:t>
      </w:r>
      <w:r w:rsidR="006E4B41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0572F" w:rsidRPr="00152A7C" w:rsidRDefault="0020572F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- 36</w:t>
      </w:r>
    </w:p>
    <w:p w:rsidR="00632136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46C84">
        <w:rPr>
          <w:rFonts w:ascii="Times New Roman" w:hAnsi="Times New Roman" w:cs="Times New Roman"/>
          <w:sz w:val="24"/>
          <w:szCs w:val="24"/>
        </w:rPr>
        <w:t>–</w:t>
      </w:r>
      <w:r w:rsidR="0020572F">
        <w:rPr>
          <w:rFonts w:ascii="Times New Roman" w:hAnsi="Times New Roman" w:cs="Times New Roman"/>
          <w:sz w:val="24"/>
          <w:szCs w:val="24"/>
        </w:rPr>
        <w:t xml:space="preserve"> </w:t>
      </w:r>
      <w:r w:rsidR="00046C84">
        <w:rPr>
          <w:rFonts w:ascii="Times New Roman" w:hAnsi="Times New Roman" w:cs="Times New Roman"/>
          <w:sz w:val="24"/>
          <w:szCs w:val="24"/>
        </w:rPr>
        <w:t>экзамен</w:t>
      </w:r>
      <w:r w:rsidR="006E4B41">
        <w:rPr>
          <w:rFonts w:ascii="Times New Roman" w:hAnsi="Times New Roman" w:cs="Times New Roman"/>
          <w:sz w:val="24"/>
          <w:szCs w:val="24"/>
        </w:rPr>
        <w:t>.</w:t>
      </w:r>
    </w:p>
    <w:p w:rsid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E4B41">
        <w:rPr>
          <w:rFonts w:ascii="Times New Roman" w:hAnsi="Times New Roman" w:cs="Times New Roman"/>
          <w:sz w:val="24"/>
          <w:szCs w:val="24"/>
        </w:rPr>
        <w:t>3 зачетные единицы (108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лекции –</w:t>
      </w:r>
      <w:r w:rsidR="00DA1146">
        <w:rPr>
          <w:rFonts w:ascii="Times New Roman" w:hAnsi="Times New Roman" w:cs="Times New Roman"/>
          <w:sz w:val="24"/>
          <w:szCs w:val="24"/>
        </w:rPr>
        <w:t>8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P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E4B41">
        <w:rPr>
          <w:rFonts w:ascii="Times New Roman" w:hAnsi="Times New Roman" w:cs="Times New Roman"/>
          <w:sz w:val="24"/>
          <w:szCs w:val="24"/>
        </w:rPr>
        <w:t>6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E4B41">
        <w:rPr>
          <w:rFonts w:ascii="Times New Roman" w:hAnsi="Times New Roman" w:cs="Times New Roman"/>
          <w:sz w:val="24"/>
          <w:szCs w:val="24"/>
        </w:rPr>
        <w:t>85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0572F" w:rsidRPr="00046C84" w:rsidRDefault="0020572F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- 9</w:t>
      </w:r>
    </w:p>
    <w:p w:rsidR="00B3558D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  <w:r w:rsidR="006E4B41">
        <w:rPr>
          <w:rFonts w:ascii="Times New Roman" w:hAnsi="Times New Roman" w:cs="Times New Roman"/>
          <w:sz w:val="24"/>
          <w:szCs w:val="24"/>
        </w:rPr>
        <w:t>.</w:t>
      </w:r>
    </w:p>
    <w:sectPr w:rsidR="00B3558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1C0"/>
    <w:multiLevelType w:val="hybridMultilevel"/>
    <w:tmpl w:val="7DFA5A7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6F46"/>
    <w:multiLevelType w:val="hybridMultilevel"/>
    <w:tmpl w:val="5FD4AB5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81786"/>
    <w:multiLevelType w:val="hybridMultilevel"/>
    <w:tmpl w:val="63F87B0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55798"/>
    <w:multiLevelType w:val="hybridMultilevel"/>
    <w:tmpl w:val="4DDA01A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C69EB"/>
    <w:multiLevelType w:val="hybridMultilevel"/>
    <w:tmpl w:val="2FD8D4F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73FC7"/>
    <w:multiLevelType w:val="hybridMultilevel"/>
    <w:tmpl w:val="E034A4D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90628"/>
    <w:multiLevelType w:val="hybridMultilevel"/>
    <w:tmpl w:val="D33679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6C84"/>
    <w:rsid w:val="00142E74"/>
    <w:rsid w:val="001F63C5"/>
    <w:rsid w:val="0020572F"/>
    <w:rsid w:val="00244E9B"/>
    <w:rsid w:val="002C1951"/>
    <w:rsid w:val="00301EB8"/>
    <w:rsid w:val="005D3CCF"/>
    <w:rsid w:val="00632136"/>
    <w:rsid w:val="00672FF0"/>
    <w:rsid w:val="006C7E93"/>
    <w:rsid w:val="006E4B41"/>
    <w:rsid w:val="007E3C95"/>
    <w:rsid w:val="00B3558D"/>
    <w:rsid w:val="00C53DC7"/>
    <w:rsid w:val="00CA35C1"/>
    <w:rsid w:val="00D06585"/>
    <w:rsid w:val="00D5166C"/>
    <w:rsid w:val="00DA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rmal">
    <w:name w:val="ConsPlusNormal"/>
    <w:rsid w:val="006E4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16</cp:revision>
  <cp:lastPrinted>2016-02-10T06:34:00Z</cp:lastPrinted>
  <dcterms:created xsi:type="dcterms:W3CDTF">2016-02-10T06:02:00Z</dcterms:created>
  <dcterms:modified xsi:type="dcterms:W3CDTF">2017-12-20T15:55:00Z</dcterms:modified>
</cp:coreProperties>
</file>