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8A" w:rsidRDefault="00E8497B">
      <w:pPr>
        <w:spacing w:after="0" w:line="240" w:lineRule="auto"/>
        <w:jc w:val="center"/>
        <w:rPr>
          <w:rFonts w:eastAsia="Times New Roman" w:cs="Times New Roman"/>
          <w:color w:val="FFFFFF" w:themeColor="background1"/>
          <w:sz w:val="16"/>
          <w:szCs w:val="16"/>
          <w:lang w:eastAsia="ru-RU"/>
        </w:rPr>
      </w:pPr>
      <w:r>
        <w:rPr>
          <w:rFonts w:eastAsia="Times New Roman" w:cs="Times New Roman"/>
          <w:color w:val="FFFFFF" w:themeColor="background1"/>
          <w:sz w:val="16"/>
          <w:szCs w:val="16"/>
          <w:lang w:eastAsia="ru-RU"/>
        </w:rPr>
        <w:t>Б1.В.ОД.2 Деловая этика (РП)</w:t>
      </w: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 w:cs="Times New Roman"/>
          <w:sz w:val="28"/>
          <w:szCs w:val="28"/>
          <w:lang w:val="en-US" w:eastAsia="ru-RU"/>
        </w:rPr>
        <w:t>I</w:t>
      </w:r>
      <w:r>
        <w:rPr>
          <w:rFonts w:eastAsia="Times New Roman" w:cs="Times New Roman"/>
          <w:sz w:val="28"/>
          <w:szCs w:val="28"/>
          <w:lang w:eastAsia="ru-RU"/>
        </w:rPr>
        <w:t>»</w:t>
      </w: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6F7E8A" w:rsidRDefault="006F7E8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Кафедра «Экономическая теория»</w:t>
      </w:r>
    </w:p>
    <w:p w:rsidR="006F7E8A" w:rsidRDefault="006F7E8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caps/>
          <w:sz w:val="28"/>
          <w:szCs w:val="28"/>
          <w:lang w:eastAsia="ru-RU"/>
        </w:rPr>
        <w:t>Деловая этика</w:t>
      </w:r>
      <w:r>
        <w:rPr>
          <w:rFonts w:eastAsia="Times New Roman" w:cs="Times New Roman"/>
          <w:sz w:val="28"/>
          <w:szCs w:val="28"/>
          <w:lang w:eastAsia="ru-RU"/>
        </w:rPr>
        <w:t>» (Б1.В.ОД.2)</w:t>
      </w: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38.03.01 «Экономика» </w:t>
      </w: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«Экономика предприятий и организаций (транспорт)»</w:t>
      </w:r>
    </w:p>
    <w:p w:rsidR="006F7E8A" w:rsidRDefault="006F7E8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6F7E8A" w:rsidRDefault="006F7E8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1" w:rightFromText="181" w:vertAnchor="page" w:horzAnchor="margin" w:tblpY="144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6F7E8A">
        <w:tc>
          <w:tcPr>
            <w:tcW w:w="9571" w:type="dxa"/>
          </w:tcPr>
          <w:p w:rsidR="006F7E8A" w:rsidRDefault="00E8497B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Санкт-Петербург</w:t>
            </w:r>
          </w:p>
          <w:p w:rsidR="006F7E8A" w:rsidRDefault="00E8497B">
            <w:pPr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2016</w:t>
            </w:r>
          </w:p>
        </w:tc>
      </w:tr>
    </w:tbl>
    <w:p w:rsidR="006F7E8A" w:rsidRDefault="006F7E8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6F7E8A" w:rsidRDefault="006F7E8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val="en-US" w:eastAsia="ru-RU"/>
        </w:rPr>
      </w:pP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FD58C4" w:rsidRDefault="00FD58C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 wp14:anchorId="7ACB10ED" wp14:editId="5B555EFF">
            <wp:extent cx="5940425" cy="8162290"/>
            <wp:effectExtent l="0" t="0" r="3175" b="0"/>
            <wp:docPr id="2" name="Рисунок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C4" w:rsidRDefault="00FD58C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FD58C4" w:rsidRDefault="00FD58C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FD58C4" w:rsidRDefault="00FD58C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FD58C4" w:rsidRDefault="00FD58C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FD58C4" w:rsidRDefault="00FD58C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2781C0C" wp14:editId="44D8D7BE">
            <wp:extent cx="5934075" cy="8629650"/>
            <wp:effectExtent l="0" t="0" r="9525" b="0"/>
            <wp:docPr id="3" name="Рисунок 3" descr="C:\Users\экономика3\Desktop\Бред к 10 сентября\от поповой\УМК ЭБТ МЭиМЭО 16.0917\ЭБТ МЭ и МЭО 16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номика3\Desktop\Бред к 10 сентября\от поповой\УМК ЭБТ МЭиМЭО 16.0917\ЭБТ МЭ и МЭО 16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C4" w:rsidRDefault="00FD58C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FD58C4" w:rsidRDefault="00FD58C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FD58C4" w:rsidRDefault="00FD58C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FD58C4" w:rsidRDefault="00FD58C4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6F7E8A" w:rsidRDefault="00E8497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6F7E8A" w:rsidRDefault="006F7E8A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«12» ноября 2015 г., приказ № 1327 по направлению 38.03.01. «Экономика», по дисциплине «Деловая этика».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приобретение теоретических знаний  и практических навыков в области взаимодействия с деловыми партнерами на основе сложившихся  международных и национальных этических принципов; понимание необходимости формирования, поддержания и содействия развитию этических норм бизнеса компании; освоение  приемов и стилей делового общения и  правил делового этикета.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6F7E8A" w:rsidRDefault="00E8497B">
      <w:pPr>
        <w:pStyle w:val="1"/>
        <w:tabs>
          <w:tab w:val="clear" w:pos="360"/>
        </w:tabs>
      </w:pPr>
      <w:r>
        <w:t xml:space="preserve">изучение теоретических основ деловой этики; </w:t>
      </w:r>
    </w:p>
    <w:p w:rsidR="006F7E8A" w:rsidRDefault="00E8497B">
      <w:pPr>
        <w:pStyle w:val="1"/>
        <w:tabs>
          <w:tab w:val="clear" w:pos="360"/>
        </w:tabs>
      </w:pPr>
      <w:r>
        <w:t>формирование навыков служебной идентификации к этическим нормам компании;</w:t>
      </w:r>
    </w:p>
    <w:p w:rsidR="006F7E8A" w:rsidRDefault="00E8497B">
      <w:pPr>
        <w:pStyle w:val="1"/>
        <w:tabs>
          <w:tab w:val="clear" w:pos="360"/>
        </w:tabs>
      </w:pPr>
      <w:r>
        <w:t>овладение практическими знаниями и навыками в области деловых коммуникаций, необходимых для успешной профессиональной деятельности.</w:t>
      </w:r>
    </w:p>
    <w:p w:rsidR="006F7E8A" w:rsidRDefault="006F7E8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для  профессиональной деятельности.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ЗНАТЬ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F7E8A" w:rsidRDefault="00E8497B">
      <w:pPr>
        <w:pStyle w:val="1"/>
        <w:tabs>
          <w:tab w:val="clear" w:pos="360"/>
        </w:tabs>
      </w:pPr>
      <w:r>
        <w:t>теоретические основы деловой этики и практику применения их в конкурентной среде, регламентацию коммуникативного поведения в соответствии с корпоративной культурой организации - теоретические основы развития мировой экономики;</w:t>
      </w:r>
    </w:p>
    <w:p w:rsidR="006F7E8A" w:rsidRDefault="00E8497B">
      <w:pPr>
        <w:pStyle w:val="1"/>
        <w:tabs>
          <w:tab w:val="clear" w:pos="360"/>
        </w:tabs>
      </w:pPr>
      <w:r>
        <w:t>практику функционирования мирового хозяйства и его отдельных секторов;</w:t>
      </w:r>
    </w:p>
    <w:p w:rsidR="006F7E8A" w:rsidRDefault="00E8497B">
      <w:pPr>
        <w:pStyle w:val="1"/>
        <w:tabs>
          <w:tab w:val="clear" w:pos="360"/>
        </w:tabs>
      </w:pPr>
      <w:r>
        <w:t>тенденции развития отдельных сегментов мирового рынка, оценивать их и применять в экономической практике.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УМЕТЬ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F7E8A" w:rsidRDefault="00E8497B">
      <w:pPr>
        <w:pStyle w:val="1"/>
        <w:tabs>
          <w:tab w:val="clear" w:pos="360"/>
        </w:tabs>
      </w:pPr>
      <w:r>
        <w:t>использовать полученные знания в профессиональной деятельности и межличностном общении;</w:t>
      </w:r>
    </w:p>
    <w:p w:rsidR="006F7E8A" w:rsidRDefault="00E8497B">
      <w:pPr>
        <w:pStyle w:val="1"/>
        <w:tabs>
          <w:tab w:val="clear" w:pos="360"/>
        </w:tabs>
      </w:pPr>
      <w:r>
        <w:t xml:space="preserve">самостоятельно анализировать научно-практическую литературу по проблемам деловой этики в бизнес-общении; </w:t>
      </w:r>
    </w:p>
    <w:p w:rsidR="006F7E8A" w:rsidRDefault="00E8497B">
      <w:pPr>
        <w:pStyle w:val="1"/>
        <w:tabs>
          <w:tab w:val="clear" w:pos="360"/>
        </w:tabs>
      </w:pPr>
      <w:r>
        <w:t>пользоваться методами и приёмами развития этических норм на разных уровнях корпоративной деятельности;</w:t>
      </w:r>
    </w:p>
    <w:p w:rsidR="006F7E8A" w:rsidRDefault="00E8497B">
      <w:pPr>
        <w:pStyle w:val="1"/>
        <w:tabs>
          <w:tab w:val="clear" w:pos="360"/>
        </w:tabs>
      </w:pPr>
      <w:r>
        <w:lastRenderedPageBreak/>
        <w:t>использовать полученные знания в профессиональной деятельности.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6F7E8A" w:rsidRDefault="00E8497B">
      <w:pPr>
        <w:pStyle w:val="1"/>
        <w:tabs>
          <w:tab w:val="clear" w:pos="360"/>
        </w:tabs>
      </w:pPr>
      <w:r>
        <w:t>теоретическими знаниями в области деловой этики и навыками применения их в деловом общении.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для профессиональной 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F7E8A" w:rsidRDefault="006F7E8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jc w:val="both"/>
        <w:rPr>
          <w:rFonts w:eastAsia="Times New Roman" w:cs="Times New Roman"/>
          <w:sz w:val="32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</w:t>
      </w:r>
      <w:r>
        <w:rPr>
          <w:sz w:val="28"/>
        </w:rPr>
        <w:t xml:space="preserve">Изучение дисциплины направлено на формирование следующих </w:t>
      </w:r>
      <w:r>
        <w:rPr>
          <w:b/>
          <w:bCs/>
          <w:sz w:val="28"/>
        </w:rPr>
        <w:t>профессиональных компетенций (ПК)</w:t>
      </w:r>
      <w:r>
        <w:rPr>
          <w:sz w:val="28"/>
        </w:rPr>
        <w:t>, соответствующих видам профессиональной деятельности, на которые ориентирована программа бакалавриата: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i/>
          <w:iCs/>
          <w:sz w:val="28"/>
          <w:szCs w:val="28"/>
          <w:lang w:eastAsia="ru-RU"/>
        </w:rPr>
      </w:pPr>
      <w:r>
        <w:rPr>
          <w:rFonts w:eastAsia="Times New Roman" w:cs="Times New Roman"/>
          <w:i/>
          <w:iCs/>
          <w:sz w:val="28"/>
          <w:szCs w:val="28"/>
          <w:lang w:eastAsia="ru-RU"/>
        </w:rPr>
        <w:t>аналитическая, научно-исследовательская деятельность: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</w:t>
      </w:r>
      <w:r>
        <w:rPr>
          <w:b/>
          <w:bCs/>
          <w:sz w:val="28"/>
          <w:szCs w:val="28"/>
        </w:rPr>
        <w:t>(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ПК-7</w:t>
      </w:r>
      <w:r>
        <w:rPr>
          <w:b/>
          <w:bCs/>
          <w:sz w:val="28"/>
          <w:szCs w:val="28"/>
        </w:rPr>
        <w:t>)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6F7E8A" w:rsidRDefault="006F7E8A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Дисциплина «Деловая этика» (Б1.В.ОД.2) относится к вариативной части и является обязательной.</w:t>
      </w:r>
    </w:p>
    <w:p w:rsidR="006F7E8A" w:rsidRDefault="006F7E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F7E8A" w:rsidRDefault="006F7E8A">
      <w:pPr>
        <w:keepNext/>
        <w:keepLines/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6F7E8A" w:rsidRDefault="006F7E8A">
      <w:pPr>
        <w:keepNext/>
        <w:keepLines/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2287"/>
        <w:gridCol w:w="1524"/>
      </w:tblGrid>
      <w:tr w:rsidR="006F7E8A">
        <w:trPr>
          <w:cantSplit/>
          <w:trHeight w:val="654"/>
          <w:tblHeader/>
          <w:jc w:val="center"/>
        </w:trPr>
        <w:tc>
          <w:tcPr>
            <w:tcW w:w="5760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87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24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6F7E8A">
        <w:trPr>
          <w:cantSplit/>
          <w:trHeight w:val="645"/>
          <w:jc w:val="center"/>
        </w:trPr>
        <w:tc>
          <w:tcPr>
            <w:tcW w:w="5760" w:type="dxa"/>
            <w:tcBorders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287" w:type="dxa"/>
            <w:tcBorders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6F7E8A">
        <w:trPr>
          <w:cantSplit/>
          <w:trHeight w:val="321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F7E8A">
        <w:trPr>
          <w:cantSplit/>
          <w:trHeight w:val="364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F7E8A">
        <w:trPr>
          <w:cantSplit/>
          <w:trHeight w:val="364"/>
          <w:jc w:val="center"/>
        </w:trPr>
        <w:tc>
          <w:tcPr>
            <w:tcW w:w="5760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287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F7E8A">
        <w:trPr>
          <w:cantSplit/>
          <w:trHeight w:val="303"/>
          <w:jc w:val="center"/>
        </w:trPr>
        <w:tc>
          <w:tcPr>
            <w:tcW w:w="5760" w:type="dxa"/>
            <w:tcBorders>
              <w:top w:val="nil"/>
            </w:tcBorders>
            <w:vAlign w:val="center"/>
          </w:tcPr>
          <w:p w:rsidR="006F7E8A" w:rsidRDefault="00E849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87" w:type="dxa"/>
            <w:tcBorders>
              <w:top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top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F7E8A">
        <w:trPr>
          <w:cantSplit/>
          <w:jc w:val="center"/>
        </w:trPr>
        <w:tc>
          <w:tcPr>
            <w:tcW w:w="5760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287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524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6F7E8A">
        <w:trPr>
          <w:cantSplit/>
          <w:jc w:val="center"/>
        </w:trPr>
        <w:tc>
          <w:tcPr>
            <w:tcW w:w="5760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87" w:type="dxa"/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F7E8A">
        <w:trPr>
          <w:cantSplit/>
          <w:jc w:val="center"/>
        </w:trPr>
        <w:tc>
          <w:tcPr>
            <w:tcW w:w="5760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287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</w:t>
            </w:r>
          </w:p>
        </w:tc>
        <w:tc>
          <w:tcPr>
            <w:tcW w:w="1524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</w:t>
            </w:r>
          </w:p>
        </w:tc>
      </w:tr>
      <w:tr w:rsidR="006F7E8A">
        <w:trPr>
          <w:cantSplit/>
          <w:jc w:val="center"/>
        </w:trPr>
        <w:tc>
          <w:tcPr>
            <w:tcW w:w="5760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287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  <w:tc>
          <w:tcPr>
            <w:tcW w:w="1524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</w:tr>
    </w:tbl>
    <w:p w:rsidR="006F7E8A" w:rsidRDefault="006F7E8A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6F7E8A" w:rsidRDefault="006F7E8A">
      <w:pPr>
        <w:keepNext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9"/>
        <w:gridCol w:w="2266"/>
        <w:gridCol w:w="1526"/>
      </w:tblGrid>
      <w:tr w:rsidR="006F7E8A">
        <w:trPr>
          <w:trHeight w:val="654"/>
          <w:tblHeader/>
          <w:jc w:val="center"/>
        </w:trPr>
        <w:tc>
          <w:tcPr>
            <w:tcW w:w="5779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52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F7E8A">
        <w:trPr>
          <w:cantSplit/>
          <w:trHeight w:val="645"/>
          <w:jc w:val="center"/>
        </w:trPr>
        <w:tc>
          <w:tcPr>
            <w:tcW w:w="5779" w:type="dxa"/>
            <w:tcBorders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6" w:type="dxa"/>
            <w:tcBorders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F7E8A">
        <w:trPr>
          <w:cantSplit/>
          <w:trHeight w:val="321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F7E8A" w:rsidRDefault="006F7E8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6F7E8A">
        <w:trPr>
          <w:cantSplit/>
          <w:trHeight w:val="364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7E8A">
        <w:trPr>
          <w:cantSplit/>
          <w:trHeight w:val="364"/>
          <w:jc w:val="center"/>
        </w:trPr>
        <w:tc>
          <w:tcPr>
            <w:tcW w:w="5779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2266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F7E8A">
        <w:trPr>
          <w:cantSplit/>
          <w:trHeight w:val="303"/>
          <w:jc w:val="center"/>
        </w:trPr>
        <w:tc>
          <w:tcPr>
            <w:tcW w:w="5779" w:type="dxa"/>
            <w:tcBorders>
              <w:top w:val="nil"/>
            </w:tcBorders>
            <w:vAlign w:val="center"/>
          </w:tcPr>
          <w:p w:rsidR="006F7E8A" w:rsidRDefault="00E8497B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266" w:type="dxa"/>
            <w:tcBorders>
              <w:top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nil"/>
            </w:tcBorders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7E8A">
        <w:trPr>
          <w:cantSplit/>
          <w:jc w:val="center"/>
        </w:trPr>
        <w:tc>
          <w:tcPr>
            <w:tcW w:w="5779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26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2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F7E8A">
        <w:trPr>
          <w:cantSplit/>
          <w:jc w:val="center"/>
        </w:trPr>
        <w:tc>
          <w:tcPr>
            <w:tcW w:w="5779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26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F7E8A">
        <w:trPr>
          <w:cantSplit/>
          <w:jc w:val="center"/>
        </w:trPr>
        <w:tc>
          <w:tcPr>
            <w:tcW w:w="5779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26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 </w:t>
            </w:r>
          </w:p>
        </w:tc>
        <w:tc>
          <w:tcPr>
            <w:tcW w:w="152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Зачёт   </w:t>
            </w:r>
          </w:p>
        </w:tc>
      </w:tr>
      <w:tr w:rsidR="006F7E8A">
        <w:trPr>
          <w:cantSplit/>
          <w:jc w:val="center"/>
        </w:trPr>
        <w:tc>
          <w:tcPr>
            <w:tcW w:w="5779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26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  <w:tc>
          <w:tcPr>
            <w:tcW w:w="1526" w:type="dxa"/>
            <w:vAlign w:val="center"/>
          </w:tcPr>
          <w:p w:rsidR="006F7E8A" w:rsidRDefault="00E8497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 / 3</w:t>
            </w:r>
          </w:p>
        </w:tc>
      </w:tr>
    </w:tbl>
    <w:p w:rsidR="006F7E8A" w:rsidRDefault="006F7E8A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F7E8A" w:rsidRDefault="006F7E8A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093"/>
        <w:gridCol w:w="5856"/>
      </w:tblGrid>
      <w:tr w:rsidR="006F7E8A">
        <w:trPr>
          <w:tblHeader/>
          <w:jc w:val="center"/>
        </w:trPr>
        <w:tc>
          <w:tcPr>
            <w:tcW w:w="622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3093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856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Содержание раздела</w:t>
            </w:r>
          </w:p>
        </w:tc>
      </w:tr>
      <w:tr w:rsidR="006F7E8A">
        <w:trPr>
          <w:jc w:val="center"/>
        </w:trPr>
        <w:tc>
          <w:tcPr>
            <w:tcW w:w="622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1</w:t>
            </w:r>
          </w:p>
        </w:tc>
        <w:tc>
          <w:tcPr>
            <w:tcW w:w="3093" w:type="dxa"/>
          </w:tcPr>
          <w:p w:rsidR="006F7E8A" w:rsidRDefault="00E8497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  <w:tc>
          <w:tcPr>
            <w:tcW w:w="5856" w:type="dxa"/>
          </w:tcPr>
          <w:p w:rsidR="006F7E8A" w:rsidRDefault="00E8497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Основные понятия и  эволюция концепций этики и морали.  Общение , его характеристика и разновидности. Деловое общение. Содержание понятия «деловая этика» и эволюция взглядов на деловую этику.Бизнес среда и деловая этика.  Бизнес среда: внутренняя и внешняя. Модель влияния внешней  и внутренней среды на фирму. Стейкхолдеры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Корпоративная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социальная ответственность.</w:t>
            </w:r>
          </w:p>
        </w:tc>
      </w:tr>
      <w:tr w:rsidR="006F7E8A">
        <w:trPr>
          <w:jc w:val="center"/>
        </w:trPr>
        <w:tc>
          <w:tcPr>
            <w:tcW w:w="622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2</w:t>
            </w:r>
          </w:p>
        </w:tc>
        <w:tc>
          <w:tcPr>
            <w:tcW w:w="3093" w:type="dxa"/>
          </w:tcPr>
          <w:p w:rsidR="006F7E8A" w:rsidRDefault="00E8497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  <w:tc>
          <w:tcPr>
            <w:tcW w:w="5856" w:type="dxa"/>
          </w:tcPr>
          <w:p w:rsidR="006F7E8A" w:rsidRDefault="00E8497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Международные принципы деловой этики. Универсальные этические принципы деловой этики.  Декларация Ко «Принципы бизнеса».  Причины и история развития корпоративных кодексов. Особенности корпоративных  и профессиональных кодексов. Корпоративные кодексы в бизнесе  РФ</w:t>
            </w:r>
          </w:p>
        </w:tc>
      </w:tr>
    </w:tbl>
    <w:p w:rsidR="006F7E8A" w:rsidRDefault="006F7E8A">
      <w:pPr>
        <w:spacing w:after="0" w:line="240" w:lineRule="auto"/>
        <w:jc w:val="center"/>
        <w:sectPr w:rsidR="006F7E8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3093"/>
        <w:gridCol w:w="5856"/>
      </w:tblGrid>
      <w:tr w:rsidR="006F7E8A">
        <w:trPr>
          <w:jc w:val="center"/>
        </w:trPr>
        <w:tc>
          <w:tcPr>
            <w:tcW w:w="622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lastRenderedPageBreak/>
              <w:t>3</w:t>
            </w:r>
          </w:p>
        </w:tc>
        <w:tc>
          <w:tcPr>
            <w:tcW w:w="3093" w:type="dxa"/>
          </w:tcPr>
          <w:p w:rsidR="006F7E8A" w:rsidRDefault="00E8497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  <w:tc>
          <w:tcPr>
            <w:tcW w:w="5856" w:type="dxa"/>
          </w:tcPr>
          <w:p w:rsidR="006F7E8A" w:rsidRDefault="00E8497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Этапы формирования  и типы корпоративной культуры.Этические принципы и нормы делового общения менеджера.  Принципы работы менеджера в организации. Установки управленческой деятельности менеджера в организации. Принципы и средства построения межличностных отношений.  Межличностные отношения в системе бизнес процессов. Формы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деловой коммуникации. Стили и барьеры общения. </w:t>
            </w:r>
          </w:p>
        </w:tc>
      </w:tr>
      <w:tr w:rsidR="006F7E8A">
        <w:trPr>
          <w:jc w:val="center"/>
        </w:trPr>
        <w:tc>
          <w:tcPr>
            <w:tcW w:w="622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t>4</w:t>
            </w:r>
          </w:p>
        </w:tc>
        <w:tc>
          <w:tcPr>
            <w:tcW w:w="3093" w:type="dxa"/>
          </w:tcPr>
          <w:p w:rsidR="006F7E8A" w:rsidRDefault="00E8497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Этические правила поведения служащих компании</w:t>
            </w:r>
          </w:p>
        </w:tc>
        <w:tc>
          <w:tcPr>
            <w:tcW w:w="5856" w:type="dxa"/>
          </w:tcPr>
          <w:p w:rsidR="006F7E8A" w:rsidRDefault="00E8497B">
            <w:pPr>
              <w:spacing w:after="0" w:line="240" w:lineRule="auto"/>
              <w:rPr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Виды и элементы этикета. Составляющие имиджа делового человека.  Основные принципы делового этикета. Проблемы межкультурной коммуникации. Национальные особенности  делового этикета. Организация деловых контактов с отечественными и зарубежными партнёрами. Правила и принципы организации деловых контактов. Особенности организации деловых контактов с зарубежными партнерами.</w:t>
            </w:r>
          </w:p>
        </w:tc>
      </w:tr>
    </w:tbl>
    <w:p w:rsidR="006F7E8A" w:rsidRDefault="006F7E8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F7E8A" w:rsidRDefault="006F7E8A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6F7E8A" w:rsidRDefault="006F7E8A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218"/>
        <w:gridCol w:w="576"/>
        <w:gridCol w:w="650"/>
        <w:gridCol w:w="662"/>
        <w:gridCol w:w="905"/>
      </w:tblGrid>
      <w:tr w:rsidR="006F7E8A">
        <w:trPr>
          <w:tblHeader/>
          <w:jc w:val="center"/>
        </w:trPr>
        <w:tc>
          <w:tcPr>
            <w:tcW w:w="560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8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76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650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662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05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6F7E8A">
        <w:trPr>
          <w:jc w:val="center"/>
        </w:trPr>
        <w:tc>
          <w:tcPr>
            <w:tcW w:w="560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218" w:type="dxa"/>
          </w:tcPr>
          <w:p w:rsidR="006F7E8A" w:rsidRDefault="00E8497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  <w:tc>
          <w:tcPr>
            <w:tcW w:w="576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50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vAlign w:val="center"/>
          </w:tcPr>
          <w:p w:rsidR="006F7E8A" w:rsidRDefault="006F7E8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6F7E8A">
        <w:trPr>
          <w:jc w:val="center"/>
        </w:trPr>
        <w:tc>
          <w:tcPr>
            <w:tcW w:w="560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218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  <w:tc>
          <w:tcPr>
            <w:tcW w:w="576" w:type="dxa"/>
            <w:vAlign w:val="center"/>
          </w:tcPr>
          <w:p w:rsidR="006F7E8A" w:rsidRDefault="00E8497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vAlign w:val="center"/>
          </w:tcPr>
          <w:p w:rsidR="006F7E8A" w:rsidRDefault="006F7E8A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6F7E8A">
        <w:trPr>
          <w:jc w:val="center"/>
        </w:trPr>
        <w:tc>
          <w:tcPr>
            <w:tcW w:w="560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218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  <w:tc>
          <w:tcPr>
            <w:tcW w:w="576" w:type="dxa"/>
            <w:vAlign w:val="center"/>
          </w:tcPr>
          <w:p w:rsidR="006F7E8A" w:rsidRDefault="00E8497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50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vAlign w:val="center"/>
          </w:tcPr>
          <w:p w:rsidR="006F7E8A" w:rsidRDefault="006F7E8A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6F7E8A">
        <w:trPr>
          <w:jc w:val="center"/>
        </w:trPr>
        <w:tc>
          <w:tcPr>
            <w:tcW w:w="560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218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Этические правила поведения служащих компании</w:t>
            </w:r>
          </w:p>
        </w:tc>
        <w:tc>
          <w:tcPr>
            <w:tcW w:w="576" w:type="dxa"/>
            <w:vAlign w:val="center"/>
          </w:tcPr>
          <w:p w:rsidR="006F7E8A" w:rsidRDefault="00E8497B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50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662" w:type="dxa"/>
            <w:vAlign w:val="center"/>
          </w:tcPr>
          <w:p w:rsidR="006F7E8A" w:rsidRDefault="006F7E8A">
            <w:pPr>
              <w:spacing w:after="0"/>
              <w:jc w:val="center"/>
            </w:pPr>
          </w:p>
        </w:tc>
        <w:tc>
          <w:tcPr>
            <w:tcW w:w="905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6F7E8A">
        <w:trPr>
          <w:jc w:val="center"/>
        </w:trPr>
        <w:tc>
          <w:tcPr>
            <w:tcW w:w="6778" w:type="dxa"/>
            <w:gridSpan w:val="2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76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50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62" w:type="dxa"/>
            <w:vAlign w:val="center"/>
          </w:tcPr>
          <w:p w:rsidR="006F7E8A" w:rsidRDefault="006F7E8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05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</w:tr>
    </w:tbl>
    <w:p w:rsidR="006F7E8A" w:rsidRDefault="006F7E8A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6F7E8A" w:rsidRDefault="006F7E8A">
      <w:pPr>
        <w:keepNext/>
        <w:keepLines/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210"/>
        <w:gridCol w:w="567"/>
        <w:gridCol w:w="708"/>
        <w:gridCol w:w="567"/>
        <w:gridCol w:w="958"/>
      </w:tblGrid>
      <w:tr w:rsidR="006F7E8A">
        <w:trPr>
          <w:tblHeader/>
          <w:jc w:val="center"/>
        </w:trPr>
        <w:tc>
          <w:tcPr>
            <w:tcW w:w="561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6210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708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958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6F7E8A">
        <w:trPr>
          <w:jc w:val="center"/>
        </w:trPr>
        <w:tc>
          <w:tcPr>
            <w:tcW w:w="561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210" w:type="dxa"/>
          </w:tcPr>
          <w:p w:rsidR="006F7E8A" w:rsidRDefault="00E8497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F7E8A" w:rsidRDefault="006F7E8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</w:tr>
      <w:tr w:rsidR="006F7E8A">
        <w:trPr>
          <w:jc w:val="center"/>
        </w:trPr>
        <w:tc>
          <w:tcPr>
            <w:tcW w:w="561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210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6F7E8A" w:rsidRDefault="006F7E8A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6F7E8A" w:rsidRDefault="00E8497B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6F7E8A">
        <w:trPr>
          <w:jc w:val="center"/>
        </w:trPr>
        <w:tc>
          <w:tcPr>
            <w:tcW w:w="561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210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F7E8A" w:rsidRDefault="006F7E8A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6F7E8A" w:rsidRDefault="00E8497B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</w:tr>
      <w:tr w:rsidR="006F7E8A">
        <w:trPr>
          <w:jc w:val="center"/>
        </w:trPr>
        <w:tc>
          <w:tcPr>
            <w:tcW w:w="561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210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Этические правила поведения служащих компании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6F7E8A" w:rsidRDefault="00E8497B">
            <w:pPr>
              <w:spacing w:after="0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6F7E8A" w:rsidRDefault="006F7E8A">
            <w:pPr>
              <w:spacing w:after="0"/>
              <w:jc w:val="center"/>
            </w:pPr>
          </w:p>
        </w:tc>
        <w:tc>
          <w:tcPr>
            <w:tcW w:w="958" w:type="dxa"/>
            <w:vAlign w:val="center"/>
          </w:tcPr>
          <w:p w:rsidR="006F7E8A" w:rsidRDefault="00E8497B">
            <w:pPr>
              <w:spacing w:after="100" w:afterAutospacing="1"/>
              <w:jc w:val="center"/>
            </w:pPr>
            <w:r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</w:tr>
      <w:tr w:rsidR="006F7E8A">
        <w:trPr>
          <w:jc w:val="center"/>
        </w:trPr>
        <w:tc>
          <w:tcPr>
            <w:tcW w:w="6771" w:type="dxa"/>
            <w:gridSpan w:val="2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vAlign w:val="center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</w:tr>
    </w:tbl>
    <w:p w:rsidR="006F7E8A" w:rsidRDefault="006F7E8A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658"/>
        <w:gridCol w:w="5352"/>
      </w:tblGrid>
      <w:tr w:rsidR="006F7E8A">
        <w:trPr>
          <w:tblHeader/>
          <w:jc w:val="center"/>
        </w:trPr>
        <w:tc>
          <w:tcPr>
            <w:tcW w:w="561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№ п/п</w:t>
            </w:r>
          </w:p>
        </w:tc>
        <w:tc>
          <w:tcPr>
            <w:tcW w:w="3658" w:type="dxa"/>
            <w:vAlign w:val="center"/>
          </w:tcPr>
          <w:p w:rsidR="006F7E8A" w:rsidRDefault="00E8497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F7E8A" w:rsidRDefault="00E8497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Перечень учебно-методического обеспечения</w:t>
            </w:r>
          </w:p>
        </w:tc>
      </w:tr>
      <w:tr w:rsidR="006F7E8A" w:rsidTr="00516157">
        <w:trPr>
          <w:trHeight w:val="966"/>
          <w:jc w:val="center"/>
        </w:trPr>
        <w:tc>
          <w:tcPr>
            <w:tcW w:w="561" w:type="dxa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3658" w:type="dxa"/>
          </w:tcPr>
          <w:p w:rsidR="006F7E8A" w:rsidRDefault="006F7E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6F7E8A" w:rsidRDefault="00E8497B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Деловая этика: содержание и роль в бизнес-процессах.</w:t>
            </w:r>
          </w:p>
        </w:tc>
        <w:tc>
          <w:tcPr>
            <w:tcW w:w="5352" w:type="dxa"/>
            <w:vMerge w:val="restart"/>
            <w:shd w:val="clear" w:color="auto" w:fill="auto"/>
          </w:tcPr>
          <w:p w:rsidR="00516157" w:rsidRDefault="005161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E8A" w:rsidRDefault="00E849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Потапова Т.Л. Этика делового общения Конспект лекций.[Электронный ресурс] / Т.Л.Потапова. — Электрон. дан. — СПб. : ПГУПС, 2013. — 33 с. — Режим доступа: http://e.lanbook.com/book/44054— Загл. с экрана.</w:t>
            </w:r>
          </w:p>
          <w:p w:rsidR="006F7E8A" w:rsidRDefault="00E8497B">
            <w:pPr>
              <w:pStyle w:val="6"/>
              <w:ind w:firstLine="0"/>
              <w:rPr>
                <w:szCs w:val="24"/>
              </w:rPr>
            </w:pPr>
            <w:r>
              <w:rPr>
                <w:szCs w:val="24"/>
              </w:rPr>
              <w:t>289 с.</w:t>
            </w:r>
          </w:p>
          <w:p w:rsidR="00516157" w:rsidRDefault="00516157" w:rsidP="00516157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  <w:p w:rsidR="00516157" w:rsidRPr="00516157" w:rsidRDefault="00516157" w:rsidP="00516157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516157">
              <w:rPr>
                <w:rFonts w:eastAsia="Times New Roman" w:cs="Times New Roman"/>
                <w:bCs/>
                <w:szCs w:val="24"/>
                <w:lang w:eastAsia="ru-RU"/>
              </w:rPr>
              <w:t xml:space="preserve">Кравченко, Л.А. Деловые коммуникации. Курс лекций [Электронный ресурс] : учеб. пособие — Электрон. дан. — Санкт-Петербург : ПГУПС, 2013. — 44 с. — Режим доступа: https://e.lanbook.com/book/49110. — Загл. с экрана. </w:t>
            </w:r>
          </w:p>
          <w:p w:rsidR="00516157" w:rsidRDefault="00516157">
            <w:pPr>
              <w:pStyle w:val="6"/>
              <w:ind w:firstLine="0"/>
            </w:pPr>
          </w:p>
        </w:tc>
      </w:tr>
      <w:tr w:rsidR="006F7E8A" w:rsidTr="00516157">
        <w:trPr>
          <w:trHeight w:val="904"/>
          <w:jc w:val="center"/>
        </w:trPr>
        <w:tc>
          <w:tcPr>
            <w:tcW w:w="561" w:type="dxa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658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Тенденции развития этических принципов в современных бизнес-процессах.</w:t>
            </w:r>
          </w:p>
        </w:tc>
        <w:tc>
          <w:tcPr>
            <w:tcW w:w="5352" w:type="dxa"/>
            <w:vMerge/>
            <w:shd w:val="clear" w:color="auto" w:fill="auto"/>
          </w:tcPr>
          <w:p w:rsidR="006F7E8A" w:rsidRDefault="006F7E8A">
            <w:pPr>
              <w:pStyle w:val="6"/>
            </w:pPr>
          </w:p>
        </w:tc>
      </w:tr>
      <w:tr w:rsidR="006F7E8A" w:rsidTr="00516157">
        <w:trPr>
          <w:trHeight w:val="914"/>
          <w:jc w:val="center"/>
        </w:trPr>
        <w:tc>
          <w:tcPr>
            <w:tcW w:w="561" w:type="dxa"/>
          </w:tcPr>
          <w:p w:rsidR="006F7E8A" w:rsidRDefault="00E849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658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Формы деловой коммуникации и способы взаимодействия в бизнес среде.</w:t>
            </w:r>
          </w:p>
        </w:tc>
        <w:tc>
          <w:tcPr>
            <w:tcW w:w="5352" w:type="dxa"/>
            <w:vMerge/>
            <w:shd w:val="clear" w:color="auto" w:fill="auto"/>
          </w:tcPr>
          <w:p w:rsidR="006F7E8A" w:rsidRDefault="006F7E8A">
            <w:pPr>
              <w:spacing w:after="0"/>
            </w:pPr>
          </w:p>
        </w:tc>
      </w:tr>
      <w:tr w:rsidR="006F7E8A" w:rsidTr="00516157">
        <w:trPr>
          <w:jc w:val="center"/>
        </w:trPr>
        <w:tc>
          <w:tcPr>
            <w:tcW w:w="561" w:type="dxa"/>
          </w:tcPr>
          <w:p w:rsidR="006F7E8A" w:rsidRDefault="00E8497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</w:tc>
        <w:tc>
          <w:tcPr>
            <w:tcW w:w="3658" w:type="dxa"/>
          </w:tcPr>
          <w:p w:rsidR="006F7E8A" w:rsidRDefault="00E8497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Этические правила поведения служащих компании</w:t>
            </w:r>
          </w:p>
        </w:tc>
        <w:tc>
          <w:tcPr>
            <w:tcW w:w="5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7E8A" w:rsidRDefault="006F7E8A">
            <w:pPr>
              <w:spacing w:after="0"/>
            </w:pPr>
          </w:p>
        </w:tc>
      </w:tr>
    </w:tbl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F7E8A" w:rsidRDefault="006F7E8A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E8497B">
      <w:pPr>
        <w:keepNext/>
        <w:keepLines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6F7E8A">
      <w:pPr>
        <w:spacing w:after="0" w:line="240" w:lineRule="auto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4244E7" w:rsidRPr="004244E7" w:rsidRDefault="004244E7" w:rsidP="004244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244E7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4244E7" w:rsidRPr="004244E7" w:rsidRDefault="004244E7" w:rsidP="004244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244E7">
        <w:rPr>
          <w:rFonts w:eastAsia="Times New Roman" w:cs="Times New Roman"/>
          <w:bCs/>
          <w:sz w:val="28"/>
          <w:szCs w:val="28"/>
          <w:lang w:eastAsia="ru-RU"/>
        </w:rPr>
        <w:t xml:space="preserve">1. Потапова, Т.Л. Этика делового общения. Конспект лекций [Электронный ресурс] : учеб. пособие — Электрон. дан. — Санкт-Петербург : ПГУПС, 2013. — 33 с. — Режим доступа: https://e.lanbook.com/book/44054. — Загл. с экрана. </w:t>
      </w:r>
    </w:p>
    <w:p w:rsidR="004244E7" w:rsidRPr="004244E7" w:rsidRDefault="004244E7" w:rsidP="004244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244E7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244E7" w:rsidRPr="004244E7" w:rsidRDefault="004244E7" w:rsidP="004244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244E7">
        <w:rPr>
          <w:rFonts w:eastAsia="Times New Roman" w:cs="Times New Roman"/>
          <w:bCs/>
          <w:sz w:val="28"/>
          <w:szCs w:val="28"/>
          <w:lang w:eastAsia="ru-RU"/>
        </w:rPr>
        <w:t xml:space="preserve">1. Кравченко, Л.А. Деловые коммуникации. Курс лекций [Электронный ресурс] : учеб. пособие — Электрон. дан. — Санкт-Петербург : ПГУПС, 2013. — 44 с. — Режим доступа: https://e.lanbook.com/book/49110. — Загл. с экрана. </w:t>
      </w:r>
    </w:p>
    <w:p w:rsidR="006F7E8A" w:rsidRDefault="00E8497B">
      <w:pPr>
        <w:keepNext/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            8.3 Перечень нормативно-правовой документации, необходимой для освоения дисциплины</w:t>
      </w:r>
    </w:p>
    <w:p w:rsidR="006F7E8A" w:rsidRDefault="00E8497B">
      <w:pPr>
        <w:spacing w:after="0" w:line="240" w:lineRule="auto"/>
        <w:ind w:firstLine="851"/>
        <w:jc w:val="both"/>
        <w:rPr>
          <w:sz w:val="28"/>
        </w:rPr>
      </w:pPr>
      <w:r>
        <w:rPr>
          <w:sz w:val="28"/>
        </w:rPr>
        <w:t xml:space="preserve">При освоении данной дисциплины нормативно-правовая документация не используется. </w:t>
      </w:r>
    </w:p>
    <w:p w:rsidR="006F7E8A" w:rsidRDefault="006F7E8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  <w:t>Сайты деловых журналов: Режим доступа: открытый</w:t>
      </w:r>
    </w:p>
    <w:p w:rsidR="006F7E8A" w:rsidRDefault="006F7E8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РБК деловой журнал   http://rbcdaily.ru/magazine  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Российский журнал менеджмента.  Периодичность: четыре выпуска в год   ISSN 1729-7427 rjm.ru 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244E7">
        <w:rPr>
          <w:rFonts w:eastAsia="Times New Roman" w:cs="Times New Roman"/>
          <w:bCs/>
          <w:sz w:val="28"/>
          <w:szCs w:val="28"/>
          <w:lang w:eastAsia="ru-RU"/>
        </w:rPr>
        <w:t>3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.     Управление персоналом. Периодичность: четыре раза в месяц  top-personal.ru 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 HR-Менеджмент</w:t>
      </w:r>
      <w: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[Электронный ресурс]. Режим доступа: http://www.4hr.ru. </w:t>
      </w:r>
    </w:p>
    <w:p w:rsidR="006F7E8A" w:rsidRDefault="006F7E8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9. Перечень ресурсов информационно-телекоммуникационной сети «Интернет», необходимых для освоения дисциплины</w:t>
      </w:r>
    </w:p>
    <w:p w:rsidR="006F7E8A" w:rsidRDefault="006F7E8A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Официальные издания и документы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Правительства Российской Федерации. Интернет–портал [Электронный ресурс]. Режим доступа: </w:t>
      </w:r>
      <w:hyperlink r:id="rId17" w:history="1">
        <w:r>
          <w:rPr>
            <w:rStyle w:val="a7"/>
            <w:rFonts w:eastAsia="Times New Roman" w:cs="Times New Roman"/>
            <w:sz w:val="28"/>
            <w:szCs w:val="28"/>
            <w:lang w:eastAsia="ru-RU"/>
          </w:rPr>
          <w:t>http://www.government.ru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>, свободный. -</w:t>
      </w:r>
      <w:bookmarkStart w:id="1" w:name="_Hlk492243981"/>
      <w:r>
        <w:rPr>
          <w:rFonts w:eastAsia="Times New Roman" w:cs="Times New Roman"/>
          <w:bCs/>
          <w:sz w:val="28"/>
          <w:szCs w:val="28"/>
          <w:lang w:eastAsia="ru-RU"/>
        </w:rPr>
        <w:t>Загл. с экрана.</w:t>
      </w:r>
    </w:p>
    <w:bookmarkEnd w:id="1"/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 Министерство экономического развития Российской Федерации [Электронный ресурс]. Режим доступа: </w:t>
      </w:r>
      <w:hyperlink r:id="rId18" w:history="1">
        <w:r>
          <w:rPr>
            <w:rStyle w:val="a7"/>
            <w:rFonts w:eastAsia="Times New Roman" w:cs="Times New Roman"/>
            <w:sz w:val="28"/>
            <w:szCs w:val="28"/>
            <w:lang w:eastAsia="ru-RU"/>
          </w:rPr>
          <w:t>http://www.economy.gov.ru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 xml:space="preserve">, свободный. </w:t>
      </w:r>
      <w:bookmarkStart w:id="2" w:name="_Hlk492244141"/>
      <w:r>
        <w:rPr>
          <w:rFonts w:eastAsia="Times New Roman" w:cs="Times New Roman"/>
          <w:bCs/>
          <w:sz w:val="28"/>
          <w:szCs w:val="28"/>
          <w:lang w:eastAsia="ru-RU"/>
        </w:rPr>
        <w:t>-</w:t>
      </w:r>
      <w: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Загл. с экрана.</w:t>
      </w:r>
      <w:bookmarkEnd w:id="2"/>
    </w:p>
    <w:p w:rsidR="006F7E8A" w:rsidRDefault="00E8497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 3. Эксперт. Журнал [Электронный ресурс]. Режим доступа:  </w:t>
      </w:r>
      <w:hyperlink r:id="rId19" w:history="1">
        <w:r>
          <w:rPr>
            <w:rStyle w:val="a7"/>
            <w:rFonts w:eastAsia="Times New Roman" w:cs="Times New Roman"/>
            <w:sz w:val="28"/>
            <w:szCs w:val="28"/>
            <w:lang w:eastAsia="ru-RU"/>
          </w:rPr>
          <w:t>http://www</w:t>
        </w:r>
      </w:hyperlink>
      <w:r>
        <w:rPr>
          <w:rFonts w:eastAsia="Times New Roman" w:cs="Times New Roman"/>
          <w:bCs/>
          <w:sz w:val="28"/>
          <w:szCs w:val="28"/>
          <w:lang w:eastAsia="ru-RU"/>
        </w:rPr>
        <w:t>. expert.ru,- - Загл. с экрана.</w:t>
      </w: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>Российская газета - официальное издание для документов Правительства РФ [Электронный ресурс]. Режим доступа: http://www.rg.ru, свободный. — Загл. с экрана.</w:t>
      </w:r>
    </w:p>
    <w:p w:rsidR="006F7E8A" w:rsidRDefault="00E8497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  Электронно-библиотечные системы</w:t>
      </w:r>
    </w:p>
    <w:p w:rsidR="006F7E8A" w:rsidRDefault="00E8497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>Электронно-библиотечная система издательства «Лань» [Электронный ресурс]. Режим доступа: http://e.lanbook.com/</w:t>
      </w:r>
    </w:p>
    <w:p w:rsidR="006F7E8A" w:rsidRDefault="00E8497B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           2.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20" w:history="1">
        <w:r>
          <w:rPr>
            <w:rStyle w:val="a7"/>
            <w:rFonts w:eastAsia="Times New Roman" w:cs="Times New Roman"/>
            <w:sz w:val="28"/>
            <w:szCs w:val="28"/>
            <w:lang w:eastAsia="ru-RU"/>
          </w:rPr>
          <w:t>http://window.edu.ru</w:t>
        </w:r>
      </w:hyperlink>
    </w:p>
    <w:p w:rsidR="006F7E8A" w:rsidRPr="0054426B" w:rsidRDefault="00E8497B">
      <w:pPr>
        <w:numPr>
          <w:ilvl w:val="0"/>
          <w:numId w:val="7"/>
        </w:numPr>
        <w:spacing w:after="0" w:line="240" w:lineRule="auto"/>
        <w:ind w:firstLine="851"/>
        <w:jc w:val="both"/>
        <w:rPr>
          <w:rStyle w:val="a7"/>
          <w:rFonts w:eastAsia="Times New Roman" w:cs="Times New Roman"/>
          <w:bCs/>
          <w:color w:val="auto"/>
          <w:sz w:val="28"/>
          <w:szCs w:val="28"/>
          <w:u w:val="none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Электронная библиотека экономической и деловой литературы [Электронный ресурс]. Режим доступа: </w:t>
      </w:r>
      <w:hyperlink r:id="rId21" w:history="1">
        <w:r>
          <w:rPr>
            <w:rStyle w:val="a7"/>
            <w:rFonts w:eastAsia="Times New Roman" w:cs="Times New Roman"/>
            <w:bCs/>
            <w:sz w:val="28"/>
            <w:szCs w:val="28"/>
            <w:lang w:eastAsia="ru-RU"/>
          </w:rPr>
          <w:t>http://www.aup.ru/library/</w:t>
        </w:r>
      </w:hyperlink>
    </w:p>
    <w:p w:rsidR="0054426B" w:rsidRPr="003316EC" w:rsidRDefault="0054426B" w:rsidP="005442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316EC">
        <w:rPr>
          <w:rFonts w:eastAsia="Times New Roman" w:cs="Times New Roman"/>
          <w:bCs/>
          <w:sz w:val="28"/>
          <w:szCs w:val="28"/>
          <w:lang w:eastAsia="ru-RU"/>
        </w:rPr>
        <w:t xml:space="preserve">4.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6F7E8A" w:rsidRDefault="00E8497B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 xml:space="preserve">            </w:t>
      </w:r>
      <w:r w:rsidR="00F60686">
        <w:rPr>
          <w:rFonts w:cs="Times New Roman"/>
          <w:sz w:val="28"/>
          <w:szCs w:val="28"/>
        </w:rPr>
        <w:t>5</w:t>
      </w:r>
      <w:r>
        <w:rPr>
          <w:rFonts w:cs="Times New Roman"/>
          <w:sz w:val="28"/>
          <w:szCs w:val="28"/>
        </w:rPr>
        <w:t xml:space="preserve">.ЭИОС ПГУПС </w:t>
      </w:r>
      <w:hyperlink r:id="rId22" w:history="1">
        <w:r>
          <w:rPr>
            <w:rStyle w:val="a7"/>
            <w:rFonts w:cs="Times New Roman"/>
            <w:color w:val="auto"/>
            <w:sz w:val="28"/>
            <w:szCs w:val="28"/>
          </w:rPr>
          <w:t>http://sdo.pgups.ru</w:t>
        </w:r>
      </w:hyperlink>
      <w:r>
        <w:rPr>
          <w:rFonts w:cs="Times New Roman"/>
          <w:sz w:val="28"/>
          <w:szCs w:val="28"/>
        </w:rPr>
        <w:t xml:space="preserve"> курс «Этика делового общения»</w:t>
      </w:r>
    </w:p>
    <w:p w:rsidR="006F7E8A" w:rsidRDefault="006F7E8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E8497B">
      <w:pPr>
        <w:pStyle w:val="9"/>
        <w:numPr>
          <w:ilvl w:val="0"/>
          <w:numId w:val="0"/>
        </w:numPr>
        <w:ind w:left="851"/>
        <w:rPr>
          <w:b/>
        </w:rPr>
      </w:pPr>
      <w:r>
        <w:t xml:space="preserve"> </w:t>
      </w:r>
      <w:r>
        <w:rPr>
          <w:b/>
        </w:rPr>
        <w:t>10. Методические указания для обучающихся по освоению дисциплины</w:t>
      </w:r>
    </w:p>
    <w:p w:rsidR="006F7E8A" w:rsidRDefault="006F7E8A">
      <w:pPr>
        <w:keepNext/>
        <w:keepLines/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F7E8A" w:rsidRDefault="00E8497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F7E8A" w:rsidRDefault="00E8497B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F7E8A" w:rsidRDefault="00E8497B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F7E8A" w:rsidRDefault="00E8497B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F7E8A" w:rsidRDefault="00E8497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244E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F7E8A" w:rsidRDefault="006F7E8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F7E8A" w:rsidRDefault="00E8497B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(персональные компьютеры, проектор, интерактивная доска,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акустическая система);</w:t>
      </w:r>
    </w:p>
    <w:p w:rsidR="006F7E8A" w:rsidRDefault="00E8497B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(компьютерное тестирование, демонстрация мультимедийных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6F7E8A" w:rsidRPr="00F60686" w:rsidRDefault="00E8497B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электронная почта;</w:t>
      </w:r>
    </w:p>
    <w:p w:rsidR="006F7E8A" w:rsidRDefault="00E8497B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программное обеспечение:</w:t>
      </w:r>
    </w:p>
    <w:p w:rsidR="006F7E8A" w:rsidRDefault="00E8497B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>
        <w:rPr>
          <w:rFonts w:eastAsia="Times New Roman" w:cs="Times New Roman"/>
          <w:bCs/>
          <w:sz w:val="28"/>
          <w:szCs w:val="28"/>
          <w:lang w:val="en-US" w:eastAsia="ru-RU"/>
        </w:rPr>
        <w:t xml:space="preserve">        Microsoft Windows </w:t>
      </w:r>
    </w:p>
    <w:p w:rsidR="006F7E8A" w:rsidRDefault="00E8497B" w:rsidP="00F60686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60686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</w:t>
      </w:r>
    </w:p>
    <w:p w:rsidR="006F7E8A" w:rsidRDefault="00F60686">
      <w:r>
        <w:rPr>
          <w:noProof/>
          <w:lang w:eastAsia="ru-RU"/>
        </w:rPr>
        <w:lastRenderedPageBreak/>
        <w:drawing>
          <wp:inline distT="0" distB="0" distL="0" distR="0" wp14:anchorId="0367880F" wp14:editId="35DB49D8">
            <wp:extent cx="5934075" cy="8629650"/>
            <wp:effectExtent l="0" t="0" r="9525" b="0"/>
            <wp:docPr id="1" name="Рисунок 1" descr="C:\Users\экономика3\Desktop\Бред к 10 сентября\от поповой\УМК ЭБТ МЭиМЭО 16.0917\ЭБТ МЭ и МЭО 16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кономика3\Desktop\Бред к 10 сентября\от поповой\УМК ЭБТ МЭиМЭО 16.0917\ЭБТ МЭ и МЭО 16\3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63" w:rsidRDefault="00E8497B">
      <w:pPr>
        <w:spacing w:after="0" w:line="240" w:lineRule="auto"/>
      </w:pPr>
      <w:r>
        <w:separator/>
      </w:r>
    </w:p>
  </w:endnote>
  <w:endnote w:type="continuationSeparator" w:id="0">
    <w:p w:rsidR="00AF5463" w:rsidRDefault="00E8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A" w:rsidRDefault="006F7E8A">
    <w:pPr>
      <w:pStyle w:val="a5"/>
    </w:pPr>
  </w:p>
  <w:p w:rsidR="006F7E8A" w:rsidRDefault="006F7E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A" w:rsidRDefault="00E8497B">
    <w:pPr>
      <w:pStyle w:val="a5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516157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A" w:rsidRDefault="006F7E8A">
    <w:pPr>
      <w:pStyle w:val="a5"/>
    </w:pPr>
  </w:p>
  <w:p w:rsidR="006F7E8A" w:rsidRDefault="006F7E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63" w:rsidRDefault="00E8497B">
      <w:pPr>
        <w:spacing w:after="0" w:line="240" w:lineRule="auto"/>
      </w:pPr>
      <w:r>
        <w:separator/>
      </w:r>
    </w:p>
  </w:footnote>
  <w:footnote w:type="continuationSeparator" w:id="0">
    <w:p w:rsidR="00AF5463" w:rsidRDefault="00E8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A" w:rsidRDefault="006F7E8A">
    <w:pPr>
      <w:pStyle w:val="a3"/>
    </w:pPr>
  </w:p>
  <w:p w:rsidR="006F7E8A" w:rsidRDefault="006F7E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A" w:rsidRDefault="006F7E8A">
    <w:pPr>
      <w:pStyle w:val="a3"/>
    </w:pPr>
  </w:p>
  <w:p w:rsidR="006F7E8A" w:rsidRDefault="006F7E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E8A" w:rsidRDefault="006F7E8A">
    <w:pPr>
      <w:pStyle w:val="a3"/>
    </w:pPr>
  </w:p>
  <w:p w:rsidR="006F7E8A" w:rsidRDefault="006F7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784"/>
    <w:multiLevelType w:val="multilevel"/>
    <w:tmpl w:val="0F637784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FA434E"/>
    <w:multiLevelType w:val="multilevel"/>
    <w:tmpl w:val="12FA434E"/>
    <w:lvl w:ilvl="0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multilevel"/>
    <w:tmpl w:val="23D301DD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A0149C"/>
    <w:multiLevelType w:val="multilevel"/>
    <w:tmpl w:val="31A0149C"/>
    <w:lvl w:ilvl="0">
      <w:start w:val="1"/>
      <w:numFmt w:val="decimal"/>
      <w:pStyle w:val="9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1CE78BB"/>
    <w:multiLevelType w:val="multilevel"/>
    <w:tmpl w:val="31CE78BB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multilevel"/>
    <w:tmpl w:val="395E1169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multilevel"/>
    <w:tmpl w:val="446F26E5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D50F4"/>
    <w:multiLevelType w:val="multilevel"/>
    <w:tmpl w:val="536D50F4"/>
    <w:lvl w:ilvl="0">
      <w:start w:val="1"/>
      <w:numFmt w:val="decimal"/>
      <w:pStyle w:val="10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59E67D7E"/>
    <w:multiLevelType w:val="singleLevel"/>
    <w:tmpl w:val="59E67D7E"/>
    <w:lvl w:ilvl="0">
      <w:start w:val="3"/>
      <w:numFmt w:val="decimal"/>
      <w:lvlText w:val="%1."/>
      <w:lvlJc w:val="left"/>
    </w:lvl>
  </w:abstractNum>
  <w:abstractNum w:abstractNumId="9">
    <w:nsid w:val="5A00B0F9"/>
    <w:multiLevelType w:val="singleLevel"/>
    <w:tmpl w:val="5A00B0F9"/>
    <w:lvl w:ilvl="0">
      <w:start w:val="4"/>
      <w:numFmt w:val="decimal"/>
      <w:suff w:val="nothing"/>
      <w:lvlText w:val="%1."/>
      <w:lvlJc w:val="left"/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1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139E"/>
    <w:rsid w:val="002920B8"/>
    <w:rsid w:val="0029463C"/>
    <w:rsid w:val="002A1CC2"/>
    <w:rsid w:val="002A7130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244E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D7801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157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426B"/>
    <w:rsid w:val="00545528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6F7E8A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168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D7857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5463"/>
    <w:rsid w:val="00AF6194"/>
    <w:rsid w:val="00B0148E"/>
    <w:rsid w:val="00B05ABB"/>
    <w:rsid w:val="00B07649"/>
    <w:rsid w:val="00B11915"/>
    <w:rsid w:val="00B119F3"/>
    <w:rsid w:val="00B124B7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6A20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97B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7ED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686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58C4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  <w:rsid w:val="0EE52D83"/>
    <w:rsid w:val="0F9F5A34"/>
    <w:rsid w:val="1B6B6443"/>
    <w:rsid w:val="1E095B3E"/>
    <w:rsid w:val="220D594A"/>
    <w:rsid w:val="22F55446"/>
    <w:rsid w:val="40FF21F9"/>
    <w:rsid w:val="491A7402"/>
    <w:rsid w:val="542A3AD1"/>
    <w:rsid w:val="65A01071"/>
    <w:rsid w:val="71A966E6"/>
    <w:rsid w:val="71E915A8"/>
    <w:rsid w:val="7401150C"/>
    <w:rsid w:val="78D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11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1СтильНУМ.ЛИТ"/>
    <w:basedOn w:val="11"/>
    <w:qFormat/>
    <w:pPr>
      <w:numPr>
        <w:numId w:val="2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11"/>
    <w:qFormat/>
    <w:pPr>
      <w:numPr>
        <w:numId w:val="3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11"/>
    <w:qFormat/>
    <w:pPr>
      <w:numPr>
        <w:numId w:val="4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pPr>
      <w:spacing w:after="0" w:line="240" w:lineRule="auto"/>
      <w:ind w:firstLine="368"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8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Стиль_АБЗ"/>
    <w:basedOn w:val="11"/>
    <w:qFormat/>
    <w:pPr>
      <w:numPr>
        <w:numId w:val="1"/>
      </w:numPr>
      <w:tabs>
        <w:tab w:val="left" w:pos="360"/>
        <w:tab w:val="left" w:pos="1418"/>
      </w:tabs>
      <w:spacing w:after="0" w:line="240" w:lineRule="auto"/>
      <w:ind w:left="0" w:firstLine="851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0">
    <w:name w:val="1СтильНУМ.ЛИТ"/>
    <w:basedOn w:val="11"/>
    <w:qFormat/>
    <w:pPr>
      <w:numPr>
        <w:numId w:val="2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2">
    <w:name w:val="8.2"/>
    <w:basedOn w:val="11"/>
    <w:qFormat/>
    <w:pPr>
      <w:numPr>
        <w:numId w:val="3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9">
    <w:name w:val="9"/>
    <w:basedOn w:val="11"/>
    <w:qFormat/>
    <w:pPr>
      <w:numPr>
        <w:numId w:val="4"/>
      </w:numPr>
      <w:tabs>
        <w:tab w:val="left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6">
    <w:name w:val="6"/>
    <w:basedOn w:val="a"/>
    <w:qFormat/>
    <w:pPr>
      <w:spacing w:after="0" w:line="240" w:lineRule="auto"/>
      <w:ind w:firstLine="368"/>
    </w:p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hAnsi="Times New Roman"/>
      <w:sz w:val="24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D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8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economy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up.ru/library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government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indow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hyperlink" Target="http://ww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1895</Words>
  <Characters>10803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Юрий</cp:lastModifiedBy>
  <cp:revision>2</cp:revision>
  <cp:lastPrinted>2017-11-08T12:36:00Z</cp:lastPrinted>
  <dcterms:created xsi:type="dcterms:W3CDTF">2017-12-08T16:12:00Z</dcterms:created>
  <dcterms:modified xsi:type="dcterms:W3CDTF">2017-12-08T16:12:00Z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