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E4037">
        <w:rPr>
          <w:rFonts w:ascii="Times New Roman" w:hAnsi="Times New Roman"/>
          <w:sz w:val="24"/>
          <w:szCs w:val="24"/>
        </w:rPr>
        <w:t>ТЕОРИЯ ИГР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Дисциплина Теория игр» (Б1.В.ОД.3) относится к вариативной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4037" w:rsidRPr="00CE4037" w:rsidRDefault="00CE4037" w:rsidP="00CE40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E4037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E4037" w:rsidRPr="00CE4037" w:rsidRDefault="00CE4037" w:rsidP="00CE40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E4037" w:rsidRPr="00CE4037" w:rsidRDefault="00CE4037" w:rsidP="00CE4037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CE4037" w:rsidRPr="00CE4037" w:rsidRDefault="00CE4037" w:rsidP="00CE4037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042274">
        <w:rPr>
          <w:rFonts w:ascii="Times New Roman" w:hAnsi="Times New Roman"/>
          <w:sz w:val="24"/>
          <w:szCs w:val="24"/>
        </w:rPr>
        <w:t>ПК-</w:t>
      </w:r>
      <w:r w:rsidR="00CE4037">
        <w:rPr>
          <w:rFonts w:ascii="Times New Roman" w:hAnsi="Times New Roman"/>
          <w:sz w:val="24"/>
          <w:szCs w:val="24"/>
        </w:rPr>
        <w:t>8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ЗНАТЬ: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основы теории вероятностей для решения экономических задач;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E4037" w:rsidRPr="00CE4037" w:rsidRDefault="00CE4037" w:rsidP="00CE4037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УМЕТЬ: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E4037" w:rsidRPr="00CE4037" w:rsidRDefault="00CE4037" w:rsidP="00CE4037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ВЛАДЕТЬ: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 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806AD1" w:rsidRDefault="00806AD1" w:rsidP="00806AD1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06AD1" w:rsidRPr="00CE4037" w:rsidRDefault="00806AD1" w:rsidP="00806AD1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E4037">
        <w:rPr>
          <w:rFonts w:ascii="Times New Roman" w:hAnsi="Times New Roman"/>
          <w:sz w:val="24"/>
          <w:szCs w:val="24"/>
        </w:rPr>
        <w:t>Принятие решений в условиях полной и частичной неопределенности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E4037">
        <w:rPr>
          <w:rFonts w:ascii="Times New Roman" w:hAnsi="Times New Roman"/>
          <w:sz w:val="24"/>
          <w:szCs w:val="24"/>
        </w:rPr>
        <w:t>Игры двух лиц.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E4037">
        <w:rPr>
          <w:rFonts w:ascii="Times New Roman" w:hAnsi="Times New Roman"/>
          <w:sz w:val="24"/>
          <w:szCs w:val="24"/>
        </w:rPr>
        <w:t>Бескоалиционные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4037">
        <w:rPr>
          <w:rFonts w:ascii="Times New Roman" w:hAnsi="Times New Roman"/>
          <w:sz w:val="24"/>
          <w:szCs w:val="24"/>
        </w:rPr>
        <w:t>Кооперативные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E4037">
        <w:rPr>
          <w:rFonts w:ascii="Times New Roman" w:hAnsi="Times New Roman"/>
          <w:sz w:val="24"/>
          <w:szCs w:val="24"/>
        </w:rPr>
        <w:t>Статистические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E4037">
        <w:rPr>
          <w:rFonts w:ascii="Times New Roman" w:hAnsi="Times New Roman"/>
          <w:sz w:val="24"/>
          <w:szCs w:val="24"/>
        </w:rPr>
        <w:t xml:space="preserve">Игры с нетрансферабельной полезностью. </w:t>
      </w:r>
    </w:p>
    <w:p w:rsidR="00C94B6C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E4037">
        <w:rPr>
          <w:rFonts w:ascii="Times New Roman" w:hAnsi="Times New Roman"/>
          <w:sz w:val="24"/>
          <w:szCs w:val="24"/>
        </w:rPr>
        <w:t>Нахождение арбитражных решений</w:t>
      </w:r>
    </w:p>
    <w:p w:rsid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4037"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CE4037">
        <w:rPr>
          <w:rFonts w:ascii="Times New Roman" w:hAnsi="Times New Roman"/>
          <w:sz w:val="24"/>
          <w:szCs w:val="24"/>
          <w:u w:val="single"/>
        </w:rPr>
        <w:t>72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E4037">
        <w:rPr>
          <w:rFonts w:ascii="Times New Roman" w:hAnsi="Times New Roman"/>
          <w:sz w:val="24"/>
          <w:szCs w:val="24"/>
          <w:u w:val="single"/>
        </w:rPr>
        <w:t>3</w:t>
      </w:r>
      <w:r w:rsidR="003A6DD4"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CE4037">
        <w:rPr>
          <w:rFonts w:ascii="Times New Roman" w:hAnsi="Times New Roman"/>
          <w:sz w:val="24"/>
          <w:szCs w:val="24"/>
          <w:u w:val="single"/>
        </w:rPr>
        <w:t>16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A6DD4">
        <w:rPr>
          <w:rFonts w:ascii="Times New Roman" w:hAnsi="Times New Roman"/>
          <w:sz w:val="24"/>
          <w:szCs w:val="24"/>
          <w:u w:val="single"/>
        </w:rPr>
        <w:t>15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3A6DD4" w:rsidRPr="00197A26" w:rsidRDefault="003A6DD4" w:rsidP="003A6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3A6DD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E4037" w:rsidRPr="00197A26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72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B912F1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C94B6C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912F1">
        <w:rPr>
          <w:rFonts w:ascii="Times New Roman" w:hAnsi="Times New Roman"/>
          <w:sz w:val="24"/>
          <w:szCs w:val="24"/>
          <w:u w:val="single"/>
        </w:rPr>
        <w:t>56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B912F1" w:rsidRPr="00197A26" w:rsidRDefault="00B912F1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B912F1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B912F1">
        <w:rPr>
          <w:rFonts w:ascii="Times New Roman" w:hAnsi="Times New Roman"/>
          <w:sz w:val="24"/>
          <w:szCs w:val="24"/>
          <w:u w:val="single"/>
        </w:rPr>
        <w:t>зачет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B912F1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Pr="007E3C95" w:rsidRDefault="006654CC" w:rsidP="008F120E">
      <w:pPr>
        <w:rPr>
          <w:rFonts w:ascii="Times New Roman" w:hAnsi="Times New Roman"/>
          <w:sz w:val="24"/>
          <w:szCs w:val="24"/>
        </w:rPr>
      </w:pPr>
    </w:p>
    <w:sectPr w:rsidR="006654CC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9A" w:rsidRDefault="0070569A" w:rsidP="00474109">
      <w:pPr>
        <w:spacing w:after="0" w:line="240" w:lineRule="auto"/>
      </w:pPr>
      <w:r>
        <w:separator/>
      </w:r>
    </w:p>
  </w:endnote>
  <w:endnote w:type="continuationSeparator" w:id="0">
    <w:p w:rsidR="0070569A" w:rsidRDefault="0070569A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4542BA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3A6DD4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9A" w:rsidRDefault="0070569A" w:rsidP="00474109">
      <w:pPr>
        <w:spacing w:after="0" w:line="240" w:lineRule="auto"/>
      </w:pPr>
      <w:r>
        <w:separator/>
      </w:r>
    </w:p>
  </w:footnote>
  <w:footnote w:type="continuationSeparator" w:id="0">
    <w:p w:rsidR="0070569A" w:rsidRDefault="0070569A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2274"/>
    <w:rsid w:val="00050252"/>
    <w:rsid w:val="00080596"/>
    <w:rsid w:val="000B7D3A"/>
    <w:rsid w:val="000E3889"/>
    <w:rsid w:val="001226A8"/>
    <w:rsid w:val="00142E74"/>
    <w:rsid w:val="00145A4E"/>
    <w:rsid w:val="00197A26"/>
    <w:rsid w:val="001A52C3"/>
    <w:rsid w:val="001E4868"/>
    <w:rsid w:val="00216DA3"/>
    <w:rsid w:val="00277D14"/>
    <w:rsid w:val="002D1626"/>
    <w:rsid w:val="00391C07"/>
    <w:rsid w:val="003A6DD4"/>
    <w:rsid w:val="00453959"/>
    <w:rsid w:val="004542BA"/>
    <w:rsid w:val="00474109"/>
    <w:rsid w:val="00510D7A"/>
    <w:rsid w:val="005121D2"/>
    <w:rsid w:val="0056673C"/>
    <w:rsid w:val="00632136"/>
    <w:rsid w:val="00654047"/>
    <w:rsid w:val="006654CC"/>
    <w:rsid w:val="006B2D13"/>
    <w:rsid w:val="006D5B31"/>
    <w:rsid w:val="006D5D74"/>
    <w:rsid w:val="0070569A"/>
    <w:rsid w:val="007633D0"/>
    <w:rsid w:val="007E3C95"/>
    <w:rsid w:val="00805880"/>
    <w:rsid w:val="00806AD1"/>
    <w:rsid w:val="008E6CC5"/>
    <w:rsid w:val="008F120E"/>
    <w:rsid w:val="00950C26"/>
    <w:rsid w:val="0099482A"/>
    <w:rsid w:val="009B7FC2"/>
    <w:rsid w:val="009F33F3"/>
    <w:rsid w:val="00A02CAA"/>
    <w:rsid w:val="00A244DE"/>
    <w:rsid w:val="00AC35BA"/>
    <w:rsid w:val="00AD524F"/>
    <w:rsid w:val="00B03718"/>
    <w:rsid w:val="00B912F1"/>
    <w:rsid w:val="00BF4EB5"/>
    <w:rsid w:val="00C10FFB"/>
    <w:rsid w:val="00C35737"/>
    <w:rsid w:val="00C53985"/>
    <w:rsid w:val="00C94B6C"/>
    <w:rsid w:val="00CA35C1"/>
    <w:rsid w:val="00CE4037"/>
    <w:rsid w:val="00D06585"/>
    <w:rsid w:val="00D43792"/>
    <w:rsid w:val="00D5166C"/>
    <w:rsid w:val="00DD061E"/>
    <w:rsid w:val="00E11CC7"/>
    <w:rsid w:val="00EB58B7"/>
    <w:rsid w:val="00ED407B"/>
    <w:rsid w:val="00EF54F6"/>
    <w:rsid w:val="00F2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2017-12-05T08:09:00Z</dcterms:created>
  <dcterms:modified xsi:type="dcterms:W3CDTF">2017-12-05T08:09:00Z</dcterms:modified>
</cp:coreProperties>
</file>