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8" w:rsidRDefault="00DA36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«РАЗМЕЩЕНИЕ ПРОИЗВОДИТЕЛЬНЫХ СИЛ»</w:t>
      </w:r>
    </w:p>
    <w:p w:rsidR="005870E8" w:rsidRDefault="005870E8" w:rsidP="003277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7EB6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07EB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14A1" w:rsidRDefault="008514A1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2017.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«Размещение производительных сил» (Б1.В.ДВ.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 w:rsidR="00B9044F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дисциплины являются: формирование системного пространственного мышления бакалавров и основу географической компетентности выпускников экономических вузов, обеспечение адекватности профессионального развития экономистов окружающей географической среде; вооружить их практическими навыками анализа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условиях рыночной экономики.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студентами навыков экономико-географического мышления и анализа, научного обоснования пространственного взаимодействия природных, экономических и социальных процессов;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студентами компетенций, обусловленных изучением специфики геоэкономической среды;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навыков 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044F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9044F">
        <w:rPr>
          <w:rFonts w:ascii="Times New Roman" w:hAnsi="Times New Roman" w:cs="Times New Roman"/>
          <w:sz w:val="24"/>
          <w:szCs w:val="24"/>
        </w:rPr>
        <w:t xml:space="preserve">ПК-1 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B1D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закономерности, факторы и проблемы оптимального размещения производительных сил и территориальной организации хозяйства;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пространственные особенности формирования и развития экономики страны;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России в мировом хозяйстве.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на основе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 принимать решения, сочетающие отраслевые и территориальные интересы, владеть терминологией предмета </w:t>
      </w:r>
    </w:p>
    <w:p w:rsidR="00FB1D85" w:rsidRPr="002757CA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территориального мышления и анализа, научного обоснования взаимодействия природных, экономических и социальных процессов на территориях разного ранга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 xml:space="preserve">Эволюция территориальной организации экономического пространства Российской федерации 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Северо-Западный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Центральный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Южный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Приволжский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Уральский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Сибирский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Дальневосточный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 w:rsidRPr="008D04BB">
        <w:rPr>
          <w:rFonts w:ascii="Times New Roman" w:hAnsi="Times New Roman" w:cs="Times New Roman"/>
          <w:sz w:val="24"/>
          <w:szCs w:val="28"/>
        </w:rPr>
        <w:t>Межрегиональные проблемы развития транспорта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8514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514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8514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контроль- 45 час.</w:t>
      </w:r>
      <w:bookmarkStart w:id="0" w:name="_GoBack"/>
      <w:bookmarkEnd w:id="0"/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 час.</w:t>
      </w:r>
    </w:p>
    <w:p w:rsidR="002757CA" w:rsidRDefault="002757CA" w:rsidP="003277EC">
      <w:pPr>
        <w:tabs>
          <w:tab w:val="center" w:pos="467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  <w:r w:rsidR="003277EC">
        <w:rPr>
          <w:rFonts w:ascii="Times New Roman" w:hAnsi="Times New Roman" w:cs="Times New Roman"/>
          <w:sz w:val="24"/>
          <w:szCs w:val="24"/>
        </w:rPr>
        <w:tab/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/>
    <w:sectPr w:rsidR="005870E8" w:rsidSect="00C72A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215"/>
    <w:multiLevelType w:val="multilevel"/>
    <w:tmpl w:val="F76A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A089F"/>
    <w:multiLevelType w:val="multilevel"/>
    <w:tmpl w:val="DF1850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0E8"/>
    <w:rsid w:val="00181EE9"/>
    <w:rsid w:val="00207EB6"/>
    <w:rsid w:val="002757CA"/>
    <w:rsid w:val="00296CEE"/>
    <w:rsid w:val="003277EC"/>
    <w:rsid w:val="005870E8"/>
    <w:rsid w:val="00637139"/>
    <w:rsid w:val="008514A1"/>
    <w:rsid w:val="00880C17"/>
    <w:rsid w:val="00B71013"/>
    <w:rsid w:val="00B9044F"/>
    <w:rsid w:val="00C72A1F"/>
    <w:rsid w:val="00DA362B"/>
    <w:rsid w:val="00E218F3"/>
    <w:rsid w:val="00FB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C72A1F"/>
    <w:pPr>
      <w:outlineLvl w:val="0"/>
    </w:pPr>
  </w:style>
  <w:style w:type="paragraph" w:styleId="2">
    <w:name w:val="heading 2"/>
    <w:basedOn w:val="10"/>
    <w:rsid w:val="00C72A1F"/>
    <w:pPr>
      <w:outlineLvl w:val="1"/>
    </w:pPr>
  </w:style>
  <w:style w:type="paragraph" w:styleId="3">
    <w:name w:val="heading 3"/>
    <w:basedOn w:val="10"/>
    <w:rsid w:val="00C72A1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C72A1F"/>
    <w:rPr>
      <w:rFonts w:eastAsia="Times New Roman" w:cs="Times New Roman"/>
    </w:rPr>
  </w:style>
  <w:style w:type="character" w:customStyle="1" w:styleId="ListLabel2">
    <w:name w:val="ListLabel 2"/>
    <w:qFormat/>
    <w:rsid w:val="00C72A1F"/>
    <w:rPr>
      <w:rFonts w:cs="Courier New"/>
    </w:rPr>
  </w:style>
  <w:style w:type="character" w:customStyle="1" w:styleId="WW8Num6z0">
    <w:name w:val="WW8Num6z0"/>
    <w:qFormat/>
    <w:rsid w:val="00C72A1F"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C72A1F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72A1F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C72A1F"/>
    <w:rPr>
      <w:rFonts w:ascii="Courier New" w:hAnsi="Courier New" w:cs="Courier New"/>
    </w:rPr>
  </w:style>
  <w:style w:type="character" w:customStyle="1" w:styleId="WW8Num9z2">
    <w:name w:val="WW8Num9z2"/>
    <w:qFormat/>
    <w:rsid w:val="00C72A1F"/>
    <w:rPr>
      <w:rFonts w:ascii="Wingdings" w:hAnsi="Wingdings" w:cs="Wingdings"/>
    </w:rPr>
  </w:style>
  <w:style w:type="character" w:customStyle="1" w:styleId="WW8Num9z3">
    <w:name w:val="WW8Num9z3"/>
    <w:qFormat/>
    <w:rsid w:val="00C72A1F"/>
    <w:rPr>
      <w:rFonts w:ascii="Symbol" w:hAnsi="Symbol" w:cs="Symbol"/>
    </w:rPr>
  </w:style>
  <w:style w:type="character" w:customStyle="1" w:styleId="ListLabel3">
    <w:name w:val="ListLabel 3"/>
    <w:qFormat/>
    <w:rsid w:val="00C72A1F"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sid w:val="00C72A1F"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sid w:val="00C72A1F"/>
    <w:rPr>
      <w:rFonts w:cs="Courier New"/>
    </w:rPr>
  </w:style>
  <w:style w:type="character" w:customStyle="1" w:styleId="ListLabel6">
    <w:name w:val="ListLabel 6"/>
    <w:qFormat/>
    <w:rsid w:val="00C72A1F"/>
    <w:rPr>
      <w:rFonts w:cs="Wingdings"/>
    </w:rPr>
  </w:style>
  <w:style w:type="character" w:customStyle="1" w:styleId="ListLabel7">
    <w:name w:val="ListLabel 7"/>
    <w:qFormat/>
    <w:rsid w:val="00C72A1F"/>
    <w:rPr>
      <w:rFonts w:cs="Symbol"/>
    </w:rPr>
  </w:style>
  <w:style w:type="paragraph" w:customStyle="1" w:styleId="10">
    <w:name w:val="Заголовок1"/>
    <w:basedOn w:val="a"/>
    <w:next w:val="a5"/>
    <w:qFormat/>
    <w:rsid w:val="00C72A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72A1F"/>
    <w:pPr>
      <w:spacing w:after="140" w:line="288" w:lineRule="auto"/>
    </w:pPr>
  </w:style>
  <w:style w:type="paragraph" w:styleId="a6">
    <w:name w:val="List"/>
    <w:basedOn w:val="a5"/>
    <w:rsid w:val="00C72A1F"/>
    <w:rPr>
      <w:rFonts w:cs="Lucida Sans"/>
    </w:rPr>
  </w:style>
  <w:style w:type="paragraph" w:styleId="a7">
    <w:name w:val="Title"/>
    <w:basedOn w:val="a"/>
    <w:rsid w:val="00C72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2A1F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C72A1F"/>
  </w:style>
  <w:style w:type="paragraph" w:customStyle="1" w:styleId="ab">
    <w:name w:val="Заглавие"/>
    <w:basedOn w:val="10"/>
    <w:rsid w:val="00C72A1F"/>
  </w:style>
  <w:style w:type="paragraph" w:styleId="ac">
    <w:name w:val="Subtitle"/>
    <w:basedOn w:val="10"/>
    <w:rsid w:val="00C72A1F"/>
  </w:style>
  <w:style w:type="numbering" w:customStyle="1" w:styleId="WW8Num6">
    <w:name w:val="WW8Num6"/>
    <w:rsid w:val="00C72A1F"/>
  </w:style>
  <w:style w:type="numbering" w:customStyle="1" w:styleId="WW8Num9">
    <w:name w:val="WW8Num9"/>
    <w:rsid w:val="00C72A1F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8</cp:revision>
  <cp:lastPrinted>2016-02-10T06:34:00Z</cp:lastPrinted>
  <dcterms:created xsi:type="dcterms:W3CDTF">2017-02-15T08:40:00Z</dcterms:created>
  <dcterms:modified xsi:type="dcterms:W3CDTF">2017-12-05T16:20:00Z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