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 xml:space="preserve">ФЕДЕРАЛЬНОЕ АГЕНТСТВО ЖЕЛЕЗНОДОРОЖНОГО ТРАНСПОРТА 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 xml:space="preserve">«Петербургский государственный университет путей сообщения 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 xml:space="preserve">Императора Александра </w:t>
      </w:r>
      <w:r w:rsidRPr="00104973">
        <w:rPr>
          <w:lang w:val="en-US" w:eastAsia="ru-RU"/>
        </w:rPr>
        <w:t>I</w:t>
      </w:r>
      <w:r w:rsidRPr="00104973">
        <w:rPr>
          <w:lang w:eastAsia="ru-RU"/>
        </w:rPr>
        <w:t>»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>
        <w:rPr>
          <w:lang w:eastAsia="ru-RU"/>
        </w:rPr>
        <w:t>(ФГБОУ В</w:t>
      </w:r>
      <w:r w:rsidRPr="00104973">
        <w:rPr>
          <w:lang w:eastAsia="ru-RU"/>
        </w:rPr>
        <w:t>О ПГУПС)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>Кафедра «</w:t>
      </w:r>
      <w:r>
        <w:rPr>
          <w:lang w:eastAsia="ru-RU"/>
        </w:rPr>
        <w:t>Экономика и менеджмент в строительстве</w:t>
      </w:r>
      <w:r w:rsidRPr="00104973">
        <w:rPr>
          <w:lang w:eastAsia="ru-RU"/>
        </w:rPr>
        <w:t>»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>РАБОЧАЯ ПРОГРАММА</w:t>
      </w:r>
    </w:p>
    <w:p w:rsidR="00A01F1F" w:rsidRPr="00104973" w:rsidRDefault="00A01F1F" w:rsidP="00A046D5">
      <w:pPr>
        <w:spacing w:after="0"/>
        <w:ind w:firstLine="0"/>
        <w:jc w:val="center"/>
        <w:rPr>
          <w:i/>
          <w:iCs/>
          <w:lang w:eastAsia="ru-RU"/>
        </w:rPr>
      </w:pPr>
      <w:r w:rsidRPr="00104973">
        <w:rPr>
          <w:i/>
          <w:iCs/>
          <w:lang w:eastAsia="ru-RU"/>
        </w:rPr>
        <w:t>дисциплины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>«</w:t>
      </w:r>
      <w:r w:rsidRPr="00CF05F2">
        <w:rPr>
          <w:lang w:eastAsia="ru-RU"/>
        </w:rPr>
        <w:t>ОРГАНИЗАЦИЯ, НОРМИРОВАНИЕ  И ОПЛАТА ТРУДА</w:t>
      </w:r>
      <w:r w:rsidRPr="00104973">
        <w:rPr>
          <w:lang w:eastAsia="ru-RU"/>
        </w:rPr>
        <w:t xml:space="preserve">» </w:t>
      </w:r>
      <w:r>
        <w:rPr>
          <w:lang w:eastAsia="ru-RU"/>
        </w:rPr>
        <w:br/>
      </w:r>
      <w:r w:rsidRPr="00104973">
        <w:rPr>
          <w:lang w:eastAsia="ru-RU"/>
        </w:rPr>
        <w:t>(</w:t>
      </w:r>
      <w:r>
        <w:rPr>
          <w:lang w:eastAsia="ru-RU"/>
        </w:rPr>
        <w:t>Б</w:t>
      </w:r>
      <w:proofErr w:type="gramStart"/>
      <w:r>
        <w:rPr>
          <w:lang w:eastAsia="ru-RU"/>
        </w:rPr>
        <w:t>1</w:t>
      </w:r>
      <w:proofErr w:type="gramEnd"/>
      <w:r>
        <w:rPr>
          <w:lang w:eastAsia="ru-RU"/>
        </w:rPr>
        <w:t>.В.ДВ.8.2</w:t>
      </w:r>
      <w:r w:rsidRPr="00104973">
        <w:rPr>
          <w:lang w:eastAsia="ru-RU"/>
        </w:rPr>
        <w:t>)</w:t>
      </w:r>
    </w:p>
    <w:p w:rsidR="00A01F1F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>для направления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>
        <w:rPr>
          <w:lang w:eastAsia="ru-RU"/>
        </w:rPr>
        <w:t>38.03.01</w:t>
      </w:r>
      <w:r w:rsidRPr="00104973">
        <w:rPr>
          <w:lang w:eastAsia="ru-RU"/>
        </w:rPr>
        <w:t xml:space="preserve"> «</w:t>
      </w:r>
      <w:r>
        <w:rPr>
          <w:lang w:eastAsia="ru-RU"/>
        </w:rPr>
        <w:t>Экономика</w:t>
      </w:r>
      <w:r w:rsidRPr="00104973">
        <w:rPr>
          <w:lang w:eastAsia="ru-RU"/>
        </w:rPr>
        <w:t xml:space="preserve">» </w:t>
      </w:r>
    </w:p>
    <w:p w:rsidR="00A01F1F" w:rsidRPr="00A046D5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A046D5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 xml:space="preserve">по профилю </w:t>
      </w: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>«</w:t>
      </w:r>
      <w:r>
        <w:rPr>
          <w:lang w:eastAsia="ru-RU"/>
        </w:rPr>
        <w:t>Экономика предприятий и организаций (строительство)</w:t>
      </w:r>
      <w:r w:rsidRPr="00104973">
        <w:rPr>
          <w:lang w:eastAsia="ru-RU"/>
        </w:rPr>
        <w:t xml:space="preserve">» </w:t>
      </w:r>
    </w:p>
    <w:p w:rsidR="00A01F1F" w:rsidRDefault="00A01F1F" w:rsidP="00A046D5">
      <w:pPr>
        <w:spacing w:after="0"/>
        <w:ind w:firstLine="0"/>
        <w:jc w:val="center"/>
        <w:rPr>
          <w:i/>
          <w:iCs/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i/>
          <w:iCs/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>Форма обучения – очная,  заочная</w:t>
      </w:r>
    </w:p>
    <w:p w:rsidR="00A01F1F" w:rsidRDefault="00A01F1F" w:rsidP="00A046D5">
      <w:pPr>
        <w:spacing w:after="0"/>
        <w:ind w:firstLine="0"/>
        <w:jc w:val="center"/>
        <w:rPr>
          <w:i/>
          <w:iCs/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A046D5" w:rsidRDefault="00A01F1F" w:rsidP="00A046D5">
      <w:pPr>
        <w:pStyle w:val="a8"/>
        <w:ind w:firstLine="0"/>
        <w:jc w:val="center"/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</w:p>
    <w:p w:rsidR="00A01F1F" w:rsidRPr="00104973" w:rsidRDefault="00A01F1F" w:rsidP="00A046D5">
      <w:pPr>
        <w:spacing w:after="0"/>
        <w:ind w:firstLine="0"/>
        <w:jc w:val="center"/>
        <w:rPr>
          <w:lang w:eastAsia="ru-RU"/>
        </w:rPr>
      </w:pPr>
      <w:r w:rsidRPr="00104973">
        <w:rPr>
          <w:lang w:eastAsia="ru-RU"/>
        </w:rPr>
        <w:t>Санкт-Петербург</w:t>
      </w:r>
    </w:p>
    <w:p w:rsidR="00A01F1F" w:rsidRPr="00AD6CD7" w:rsidRDefault="00A01F1F" w:rsidP="00A046D5">
      <w:pPr>
        <w:spacing w:after="0"/>
        <w:ind w:firstLine="0"/>
        <w:jc w:val="center"/>
        <w:rPr>
          <w:lang w:eastAsia="ru-RU"/>
        </w:rPr>
      </w:pPr>
      <w:r>
        <w:rPr>
          <w:lang w:eastAsia="ru-RU"/>
        </w:rPr>
        <w:t>20</w:t>
      </w:r>
      <w:r w:rsidRPr="00AD6CD7">
        <w:rPr>
          <w:lang w:eastAsia="ru-RU"/>
        </w:rPr>
        <w:t>16</w:t>
      </w:r>
    </w:p>
    <w:p w:rsidR="00A01F1F" w:rsidRPr="00104973" w:rsidRDefault="00A01F1F" w:rsidP="00A046D5">
      <w:pPr>
        <w:spacing w:after="0"/>
        <w:ind w:firstLine="0"/>
        <w:jc w:val="center"/>
        <w:rPr>
          <w:i/>
          <w:iCs/>
          <w:lang w:eastAsia="ru-RU"/>
        </w:rPr>
      </w:pPr>
      <w:r w:rsidRPr="00104973">
        <w:rPr>
          <w:lang w:eastAsia="ru-RU"/>
        </w:rPr>
        <w:br w:type="page"/>
      </w:r>
    </w:p>
    <w:p w:rsidR="00A01F1F" w:rsidRDefault="001C5F6A" w:rsidP="00104973">
      <w:pPr>
        <w:spacing w:after="0"/>
        <w:jc w:val="center"/>
        <w:rPr>
          <w:lang w:eastAsia="ru-RU"/>
        </w:rPr>
        <w:sectPr w:rsidR="00A01F1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055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1F" w:rsidRDefault="001C5F6A" w:rsidP="008F61C4">
      <w:pPr>
        <w:ind w:firstLine="0"/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9055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F1F">
        <w:rPr>
          <w:lang w:eastAsia="ru-RU"/>
        </w:rPr>
        <w:br w:type="page"/>
      </w:r>
    </w:p>
    <w:p w:rsidR="00A01F1F" w:rsidRPr="008F61C4" w:rsidRDefault="00A01F1F" w:rsidP="008F61C4">
      <w:pPr>
        <w:ind w:firstLine="0"/>
        <w:jc w:val="center"/>
        <w:rPr>
          <w:b/>
          <w:bCs/>
          <w:lang w:eastAsia="ru-RU"/>
        </w:rPr>
      </w:pPr>
      <w:r w:rsidRPr="008F61C4">
        <w:rPr>
          <w:b/>
          <w:bCs/>
          <w:lang w:eastAsia="ru-RU"/>
        </w:rPr>
        <w:lastRenderedPageBreak/>
        <w:t>1. Цели и задачи дисциплины</w:t>
      </w:r>
    </w:p>
    <w:p w:rsidR="00A01F1F" w:rsidRPr="00104973" w:rsidRDefault="00A01F1F" w:rsidP="008F61C4">
      <w:pPr>
        <w:pStyle w:val="a8"/>
        <w:rPr>
          <w:lang w:eastAsia="ru-RU"/>
        </w:rPr>
      </w:pPr>
      <w:r w:rsidRPr="00104973">
        <w:rPr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lang w:eastAsia="ru-RU"/>
        </w:rPr>
        <w:t>ВО</w:t>
      </w:r>
      <w:proofErr w:type="gramEnd"/>
      <w:r w:rsidRPr="00104973">
        <w:rPr>
          <w:lang w:eastAsia="ru-RU"/>
        </w:rPr>
        <w:t>, утвержденным «</w:t>
      </w:r>
      <w:r>
        <w:rPr>
          <w:u w:val="single"/>
          <w:lang w:eastAsia="ru-RU"/>
        </w:rPr>
        <w:t>12</w:t>
      </w:r>
      <w:r w:rsidRPr="00104973">
        <w:rPr>
          <w:lang w:eastAsia="ru-RU"/>
        </w:rPr>
        <w:t xml:space="preserve">» </w:t>
      </w:r>
      <w:r>
        <w:rPr>
          <w:u w:val="single"/>
          <w:lang w:eastAsia="ru-RU"/>
        </w:rPr>
        <w:t>  ноября  </w:t>
      </w:r>
      <w:r w:rsidRPr="00104973">
        <w:rPr>
          <w:lang w:eastAsia="ru-RU"/>
        </w:rPr>
        <w:t xml:space="preserve"> 20</w:t>
      </w:r>
      <w:r>
        <w:rPr>
          <w:lang w:eastAsia="ru-RU"/>
        </w:rPr>
        <w:t> </w:t>
      </w:r>
      <w:r>
        <w:rPr>
          <w:u w:val="single"/>
          <w:lang w:eastAsia="ru-RU"/>
        </w:rPr>
        <w:t>15</w:t>
      </w:r>
      <w:r w:rsidRPr="00104973">
        <w:rPr>
          <w:lang w:eastAsia="ru-RU"/>
        </w:rPr>
        <w:t xml:space="preserve"> г., приказ № </w:t>
      </w:r>
      <w:r>
        <w:rPr>
          <w:u w:val="single"/>
          <w:lang w:eastAsia="ru-RU"/>
        </w:rPr>
        <w:t>1327</w:t>
      </w:r>
      <w:r w:rsidRPr="00104973">
        <w:rPr>
          <w:lang w:eastAsia="ru-RU"/>
        </w:rPr>
        <w:t xml:space="preserve"> по направлению </w:t>
      </w:r>
      <w:r w:rsidRPr="008F61C4">
        <w:rPr>
          <w:lang w:eastAsia="ru-RU"/>
        </w:rPr>
        <w:t>38.03.01 «Экономика», по дисциплине «</w:t>
      </w:r>
      <w:r w:rsidRPr="00CF05F2">
        <w:rPr>
          <w:lang w:eastAsia="ru-RU"/>
        </w:rPr>
        <w:t>Организация, нормирование  и оплата труда</w:t>
      </w:r>
      <w:r w:rsidRPr="008F61C4">
        <w:rPr>
          <w:lang w:eastAsia="ru-RU"/>
        </w:rPr>
        <w:t>»</w:t>
      </w:r>
      <w:r w:rsidRPr="00104973">
        <w:rPr>
          <w:lang w:eastAsia="ru-RU"/>
        </w:rPr>
        <w:t>.</w:t>
      </w:r>
    </w:p>
    <w:p w:rsidR="00A01F1F" w:rsidRPr="00D2714B" w:rsidRDefault="00A01F1F" w:rsidP="00876E3B">
      <w:pPr>
        <w:spacing w:after="0"/>
        <w:ind w:firstLine="851"/>
      </w:pPr>
      <w:r w:rsidRPr="000A382C">
        <w:rPr>
          <w:lang w:eastAsia="ru-RU"/>
        </w:rPr>
        <w:t xml:space="preserve">Целью изучения дисциплины </w:t>
      </w:r>
      <w:r w:rsidRPr="00D2714B">
        <w:t xml:space="preserve">является </w:t>
      </w:r>
      <w:r>
        <w:t xml:space="preserve">освоение студентами </w:t>
      </w:r>
      <w:r w:rsidRPr="00814445">
        <w:t>теоретических знаний и практических навыков  использования трудовых ресурсов на строительном предприятии в целях повышения эффективности работы предприятий и организаций</w:t>
      </w:r>
      <w:r>
        <w:t>.</w:t>
      </w:r>
    </w:p>
    <w:p w:rsidR="00A01F1F" w:rsidRPr="00D2714B" w:rsidRDefault="00A01F1F" w:rsidP="00876E3B">
      <w:pPr>
        <w:spacing w:after="0"/>
        <w:ind w:firstLine="851"/>
      </w:pPr>
      <w:r w:rsidRPr="00D2714B">
        <w:t>Для достижения поставленной цели решаются следующие задачи:</w:t>
      </w:r>
    </w:p>
    <w:p w:rsidR="00A01F1F" w:rsidRPr="008A6D06" w:rsidRDefault="00A01F1F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jc w:val="both"/>
      </w:pPr>
      <w:r w:rsidRPr="006D601A">
        <w:t>изучение</w:t>
      </w:r>
      <w:r w:rsidRPr="008A6D06">
        <w:t xml:space="preserve"> основ организации, нормирования и оплаты труда рабочих на строительном предприятии;</w:t>
      </w:r>
    </w:p>
    <w:p w:rsidR="00A01F1F" w:rsidRPr="006D601A" w:rsidRDefault="00A01F1F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jc w:val="both"/>
      </w:pPr>
      <w:r w:rsidRPr="006D601A">
        <w:t>получение знаний по видам норм труда и методам технического нормирования затрат труда рабочих и машинистов;</w:t>
      </w:r>
    </w:p>
    <w:p w:rsidR="00A01F1F" w:rsidRPr="006D601A" w:rsidRDefault="00A01F1F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jc w:val="both"/>
      </w:pPr>
      <w:r w:rsidRPr="006D601A">
        <w:t xml:space="preserve">получение экономических знаний по производительности труда и определению численности работников предприятий и организаций; </w:t>
      </w:r>
    </w:p>
    <w:p w:rsidR="00A01F1F" w:rsidRPr="006D601A" w:rsidRDefault="00A01F1F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jc w:val="both"/>
      </w:pPr>
      <w:r w:rsidRPr="006D601A">
        <w:t>изучение современных форм и систем оплаты труда работников строительных предприятий и организаций;</w:t>
      </w:r>
    </w:p>
    <w:p w:rsidR="00A01F1F" w:rsidRPr="002140D4" w:rsidRDefault="00A01F1F" w:rsidP="00814445">
      <w:pPr>
        <w:pStyle w:val="1"/>
        <w:numPr>
          <w:ilvl w:val="0"/>
          <w:numId w:val="6"/>
        </w:numPr>
        <w:tabs>
          <w:tab w:val="left" w:pos="1134"/>
        </w:tabs>
        <w:ind w:left="0"/>
        <w:jc w:val="both"/>
      </w:pPr>
      <w:r w:rsidRPr="006D601A">
        <w:t>получение знаний по мотивации труда и социально-трудовым отношениям в строительстве.</w:t>
      </w:r>
    </w:p>
    <w:p w:rsidR="00A01F1F" w:rsidRPr="00104973" w:rsidRDefault="00A01F1F" w:rsidP="00F27BD6">
      <w:pPr>
        <w:pStyle w:val="1"/>
        <w:tabs>
          <w:tab w:val="left" w:pos="1134"/>
        </w:tabs>
        <w:ind w:left="851"/>
        <w:jc w:val="both"/>
      </w:pPr>
    </w:p>
    <w:p w:rsidR="00A01F1F" w:rsidRPr="00104973" w:rsidRDefault="00A01F1F" w:rsidP="008F61C4">
      <w:pPr>
        <w:spacing w:after="0"/>
        <w:ind w:firstLine="0"/>
        <w:jc w:val="center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 xml:space="preserve">2. Перечень планируемых результатов </w:t>
      </w:r>
      <w:proofErr w:type="gramStart"/>
      <w:r w:rsidRPr="00104973">
        <w:rPr>
          <w:b/>
          <w:bCs/>
          <w:lang w:eastAsia="ru-RU"/>
        </w:rPr>
        <w:t>обучения по дисциплине</w:t>
      </w:r>
      <w:proofErr w:type="gramEnd"/>
      <w:r w:rsidRPr="00104973">
        <w:rPr>
          <w:b/>
          <w:bCs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104973" w:rsidRDefault="00A01F1F" w:rsidP="00642414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 xml:space="preserve">Планируемыми результатами </w:t>
      </w:r>
      <w:proofErr w:type="gramStart"/>
      <w:r w:rsidRPr="00104973">
        <w:rPr>
          <w:lang w:eastAsia="ru-RU"/>
        </w:rPr>
        <w:t>обучения по дисциплине</w:t>
      </w:r>
      <w:proofErr w:type="gramEnd"/>
      <w:r w:rsidRPr="00104973">
        <w:rPr>
          <w:lang w:eastAsia="ru-RU"/>
        </w:rPr>
        <w:t xml:space="preserve"> являются: приоб</w:t>
      </w:r>
      <w:r w:rsidR="00642414">
        <w:rPr>
          <w:lang w:eastAsia="ru-RU"/>
        </w:rPr>
        <w:t>ретение знаний, умений, навыков</w:t>
      </w:r>
      <w:r w:rsidRPr="00104973">
        <w:rPr>
          <w:lang w:eastAsia="ru-RU"/>
        </w:rPr>
        <w:t>.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 xml:space="preserve">В результате освоения дисциплины </w:t>
      </w:r>
      <w:proofErr w:type="gramStart"/>
      <w:r w:rsidRPr="00104973">
        <w:rPr>
          <w:lang w:eastAsia="ru-RU"/>
        </w:rPr>
        <w:t>обучающийся</w:t>
      </w:r>
      <w:proofErr w:type="gramEnd"/>
      <w:r w:rsidRPr="00104973">
        <w:rPr>
          <w:lang w:eastAsia="ru-RU"/>
        </w:rPr>
        <w:t xml:space="preserve"> должен:</w:t>
      </w:r>
    </w:p>
    <w:p w:rsidR="00A01F1F" w:rsidRDefault="00A01F1F" w:rsidP="008F3822">
      <w:pPr>
        <w:spacing w:after="0"/>
        <w:ind w:firstLine="851"/>
      </w:pPr>
      <w:r>
        <w:rPr>
          <w:b/>
          <w:bCs/>
        </w:rPr>
        <w:t>ЗНАТЬ</w:t>
      </w:r>
      <w:r>
        <w:t>:</w:t>
      </w:r>
    </w:p>
    <w:p w:rsidR="00A01F1F" w:rsidRPr="00723357" w:rsidRDefault="00A01F1F" w:rsidP="00723357">
      <w:pPr>
        <w:pStyle w:val="1"/>
        <w:numPr>
          <w:ilvl w:val="0"/>
          <w:numId w:val="6"/>
        </w:numPr>
        <w:tabs>
          <w:tab w:val="left" w:pos="1134"/>
          <w:tab w:val="left" w:pos="1418"/>
        </w:tabs>
        <w:ind w:left="0"/>
        <w:jc w:val="both"/>
      </w:pPr>
      <w:r w:rsidRPr="008A6D06">
        <w:t>теорию и практику организации, нормирования и оплаты труда на предприятиях и организациях строительной отрасли</w:t>
      </w:r>
      <w:r w:rsidRPr="00723357">
        <w:t>;</w:t>
      </w:r>
    </w:p>
    <w:p w:rsidR="00A01F1F" w:rsidRPr="00876E3B" w:rsidRDefault="00A01F1F" w:rsidP="00876E3B">
      <w:pPr>
        <w:spacing w:after="0"/>
        <w:ind w:firstLine="851"/>
        <w:rPr>
          <w:lang w:eastAsia="ru-RU"/>
        </w:rPr>
      </w:pPr>
      <w:r w:rsidRPr="00876E3B">
        <w:rPr>
          <w:b/>
          <w:bCs/>
          <w:lang w:eastAsia="ru-RU"/>
        </w:rPr>
        <w:t>УМЕТЬ</w:t>
      </w:r>
      <w:r w:rsidRPr="00876E3B">
        <w:rPr>
          <w:lang w:eastAsia="ru-RU"/>
        </w:rPr>
        <w:t>:</w:t>
      </w:r>
    </w:p>
    <w:p w:rsidR="00A01F1F" w:rsidRPr="00876E3B" w:rsidRDefault="00A01F1F" w:rsidP="00723357">
      <w:pPr>
        <w:pStyle w:val="2"/>
        <w:numPr>
          <w:ilvl w:val="0"/>
          <w:numId w:val="6"/>
        </w:numPr>
        <w:tabs>
          <w:tab w:val="left" w:pos="1134"/>
        </w:tabs>
        <w:ind w:left="0"/>
        <w:jc w:val="both"/>
      </w:pPr>
      <w:r w:rsidRPr="008A6D06">
        <w:t>анализировать состояние трудовых показателей по результатам работы предприятий и организаций</w:t>
      </w:r>
      <w:r>
        <w:t>;</w:t>
      </w:r>
    </w:p>
    <w:p w:rsidR="00A01F1F" w:rsidRPr="00876E3B" w:rsidRDefault="00A01F1F" w:rsidP="00876E3B">
      <w:pPr>
        <w:spacing w:after="0"/>
        <w:ind w:firstLine="851"/>
        <w:rPr>
          <w:lang w:eastAsia="ru-RU"/>
        </w:rPr>
      </w:pPr>
      <w:r w:rsidRPr="00876E3B">
        <w:rPr>
          <w:b/>
          <w:bCs/>
          <w:lang w:eastAsia="ru-RU"/>
        </w:rPr>
        <w:t>ВЛАДЕТЬ</w:t>
      </w:r>
      <w:r w:rsidRPr="00876E3B">
        <w:rPr>
          <w:lang w:eastAsia="ru-RU"/>
        </w:rPr>
        <w:t>:</w:t>
      </w:r>
    </w:p>
    <w:p w:rsidR="00A01F1F" w:rsidRPr="00876E3B" w:rsidRDefault="00A01F1F" w:rsidP="00723357">
      <w:pPr>
        <w:pStyle w:val="2"/>
        <w:numPr>
          <w:ilvl w:val="0"/>
          <w:numId w:val="6"/>
        </w:numPr>
        <w:tabs>
          <w:tab w:val="left" w:pos="1134"/>
        </w:tabs>
        <w:ind w:left="0"/>
        <w:jc w:val="both"/>
      </w:pPr>
      <w:r w:rsidRPr="008A6D06">
        <w:t>знаниями по труду, его производительности и оплате, социально-трудовым отношениям и повышению эффективности труда работников предприятий и организаций</w:t>
      </w:r>
      <w:r>
        <w:t>.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i/>
          <w:iCs/>
          <w:lang w:eastAsia="ru-RU"/>
        </w:rPr>
      </w:pPr>
      <w:r w:rsidRPr="00104973">
        <w:rPr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104973">
        <w:rPr>
          <w:lang w:eastAsia="ru-RU"/>
        </w:rPr>
        <w:lastRenderedPageBreak/>
        <w:t>соответствующем перечне по видам профессиональной деятельности в п. 2.4 основной профессиональной об</w:t>
      </w:r>
      <w:r>
        <w:rPr>
          <w:lang w:eastAsia="ru-RU"/>
        </w:rPr>
        <w:t>разовательной программы (ОПОП).</w:t>
      </w:r>
    </w:p>
    <w:p w:rsidR="00A01F1F" w:rsidRPr="00104973" w:rsidRDefault="00A01F1F" w:rsidP="00F27BD6">
      <w:pPr>
        <w:spacing w:after="0"/>
        <w:ind w:firstLine="851"/>
        <w:rPr>
          <w:lang w:eastAsia="ru-RU"/>
        </w:rPr>
      </w:pPr>
    </w:p>
    <w:p w:rsidR="00A01F1F" w:rsidRDefault="00A01F1F" w:rsidP="000C7321">
      <w:pPr>
        <w:spacing w:after="0"/>
        <w:ind w:firstLine="851"/>
      </w:pPr>
      <w:r>
        <w:t xml:space="preserve">Изучение дисциплины направлено на формирование следующей </w:t>
      </w:r>
      <w:r>
        <w:rPr>
          <w:b/>
          <w:bCs/>
        </w:rPr>
        <w:t>профессиональной компетенции (ПК)</w:t>
      </w:r>
      <w:r>
        <w:t>, соответствующих виду профессиональной деятельности, на который ориентирован программа бакалавриата:</w:t>
      </w:r>
    </w:p>
    <w:p w:rsidR="00A01F1F" w:rsidRDefault="00A01F1F" w:rsidP="000C7321">
      <w:pPr>
        <w:spacing w:after="0"/>
        <w:ind w:firstLine="851"/>
        <w:rPr>
          <w:i/>
          <w:iCs/>
        </w:rPr>
      </w:pPr>
      <w:r>
        <w:rPr>
          <w:i/>
          <w:iCs/>
        </w:rPr>
        <w:t>расчетно-экономическая деятельность:</w:t>
      </w:r>
    </w:p>
    <w:p w:rsidR="00A01F1F" w:rsidRDefault="00A01F1F" w:rsidP="00AD6CD7">
      <w:pPr>
        <w:widowControl w:val="0"/>
        <w:numPr>
          <w:ilvl w:val="0"/>
          <w:numId w:val="8"/>
        </w:numPr>
        <w:tabs>
          <w:tab w:val="left" w:pos="1134"/>
        </w:tabs>
        <w:spacing w:after="0"/>
      </w:pPr>
      <w:r w:rsidRPr="00AD6CD7">
        <w:t xml:space="preserve"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</w:t>
      </w:r>
      <w:r>
        <w:t>(ПК-1);</w:t>
      </w:r>
    </w:p>
    <w:p w:rsidR="00A01F1F" w:rsidRDefault="00A01F1F" w:rsidP="00723357">
      <w:pPr>
        <w:widowControl w:val="0"/>
        <w:numPr>
          <w:ilvl w:val="0"/>
          <w:numId w:val="8"/>
        </w:numPr>
        <w:tabs>
          <w:tab w:val="left" w:pos="1134"/>
        </w:tabs>
        <w:spacing w:after="0"/>
      </w:pPr>
      <w: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(ПК-2).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lang w:eastAsia="ru-RU"/>
        </w:rPr>
        <w:t>обучающихся</w:t>
      </w:r>
      <w:proofErr w:type="gramEnd"/>
      <w:r w:rsidRPr="00104973">
        <w:rPr>
          <w:lang w:eastAsia="ru-RU"/>
        </w:rPr>
        <w:t>, освоивших данную дисциплину, приведена в п. 2.1 ОПОП.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lang w:eastAsia="ru-RU"/>
        </w:rPr>
        <w:t>обучающихся</w:t>
      </w:r>
      <w:proofErr w:type="gramEnd"/>
      <w:r w:rsidRPr="00104973">
        <w:rPr>
          <w:lang w:eastAsia="ru-RU"/>
        </w:rPr>
        <w:t>, освоивших данную дисциплину, приведены в п. 2.2 ОПОП.</w:t>
      </w:r>
    </w:p>
    <w:p w:rsidR="00A01F1F" w:rsidRPr="00104973" w:rsidRDefault="00A01F1F" w:rsidP="007B376D">
      <w:pPr>
        <w:pStyle w:val="a8"/>
        <w:rPr>
          <w:lang w:eastAsia="ru-RU"/>
        </w:rPr>
      </w:pPr>
    </w:p>
    <w:p w:rsidR="00A01F1F" w:rsidRPr="00104973" w:rsidRDefault="00A01F1F" w:rsidP="007B376D">
      <w:pPr>
        <w:spacing w:after="0"/>
        <w:ind w:firstLine="0"/>
        <w:jc w:val="center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>3. Место дисциплины в структуре основной профессиональной образовательной программы</w:t>
      </w:r>
    </w:p>
    <w:p w:rsidR="00A01F1F" w:rsidRPr="00104973" w:rsidRDefault="00A01F1F" w:rsidP="007B376D">
      <w:pPr>
        <w:pStyle w:val="a8"/>
        <w:rPr>
          <w:lang w:eastAsia="ru-RU"/>
        </w:rPr>
      </w:pPr>
    </w:p>
    <w:p w:rsidR="00A01F1F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>Дисциплина «</w:t>
      </w:r>
      <w:r w:rsidRPr="00CF05F2">
        <w:rPr>
          <w:lang w:eastAsia="ru-RU"/>
        </w:rPr>
        <w:t>Организация, нормирование  и оплата труда</w:t>
      </w:r>
      <w:r w:rsidRPr="007B376D">
        <w:rPr>
          <w:lang w:eastAsia="ru-RU"/>
        </w:rPr>
        <w:t>» (</w:t>
      </w:r>
      <w:r>
        <w:rPr>
          <w:lang w:eastAsia="ru-RU"/>
        </w:rPr>
        <w:t>Б</w:t>
      </w:r>
      <w:proofErr w:type="gramStart"/>
      <w:r>
        <w:rPr>
          <w:lang w:eastAsia="ru-RU"/>
        </w:rPr>
        <w:t>1</w:t>
      </w:r>
      <w:proofErr w:type="gramEnd"/>
      <w:r>
        <w:rPr>
          <w:lang w:eastAsia="ru-RU"/>
        </w:rPr>
        <w:t>.В.ДВ.8.2</w:t>
      </w:r>
      <w:r w:rsidRPr="007B376D">
        <w:rPr>
          <w:lang w:eastAsia="ru-RU"/>
        </w:rPr>
        <w:t xml:space="preserve">) относится к вариативной части и является дисциплиной </w:t>
      </w:r>
      <w:r>
        <w:rPr>
          <w:lang w:eastAsia="ru-RU"/>
        </w:rPr>
        <w:t>по выбору обучающегося</w:t>
      </w:r>
      <w:r w:rsidRPr="007B376D">
        <w:rPr>
          <w:lang w:eastAsia="ru-RU"/>
        </w:rPr>
        <w:t>.</w:t>
      </w:r>
    </w:p>
    <w:p w:rsidR="00A01F1F" w:rsidRPr="00104973" w:rsidRDefault="00A01F1F" w:rsidP="007B376D">
      <w:pPr>
        <w:pStyle w:val="a8"/>
        <w:rPr>
          <w:lang w:eastAsia="ru-RU"/>
        </w:rPr>
      </w:pPr>
    </w:p>
    <w:p w:rsidR="00A01F1F" w:rsidRPr="00104973" w:rsidRDefault="00A01F1F" w:rsidP="007B376D">
      <w:pPr>
        <w:spacing w:after="0"/>
        <w:ind w:firstLine="0"/>
        <w:jc w:val="center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>4. Объем дисциплины и виды учебной работы</w:t>
      </w:r>
    </w:p>
    <w:p w:rsidR="00A01F1F" w:rsidRPr="00104973" w:rsidRDefault="00A01F1F" w:rsidP="007B376D">
      <w:pPr>
        <w:pStyle w:val="a8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 xml:space="preserve">Для очной формы обучения: </w:t>
      </w:r>
    </w:p>
    <w:p w:rsidR="00A01F1F" w:rsidRPr="00104973" w:rsidRDefault="00A01F1F" w:rsidP="00104973">
      <w:pPr>
        <w:tabs>
          <w:tab w:val="left" w:pos="851"/>
        </w:tabs>
        <w:spacing w:after="0"/>
        <w:rPr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A01F1F" w:rsidRPr="0047358C">
        <w:trPr>
          <w:trHeight w:val="439"/>
          <w:jc w:val="center"/>
        </w:trPr>
        <w:tc>
          <w:tcPr>
            <w:tcW w:w="5353" w:type="dxa"/>
            <w:vMerge w:val="restart"/>
            <w:vAlign w:val="center"/>
          </w:tcPr>
          <w:p w:rsidR="00A01F1F" w:rsidRPr="00104973" w:rsidRDefault="00A01F1F" w:rsidP="007B376D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01F1F" w:rsidRPr="00104973" w:rsidRDefault="00A01F1F" w:rsidP="007B376D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01F1F" w:rsidRPr="00104973" w:rsidRDefault="00A01F1F" w:rsidP="007B376D">
            <w:pPr>
              <w:tabs>
                <w:tab w:val="left" w:pos="851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Семестр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Merge/>
            <w:vAlign w:val="center"/>
          </w:tcPr>
          <w:p w:rsidR="00A01F1F" w:rsidRPr="00104973" w:rsidRDefault="00A01F1F" w:rsidP="00104973">
            <w:pPr>
              <w:tabs>
                <w:tab w:val="left" w:pos="851"/>
              </w:tabs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01F1F" w:rsidRPr="00104973" w:rsidRDefault="00A01F1F" w:rsidP="007B376D">
            <w:pPr>
              <w:tabs>
                <w:tab w:val="left" w:pos="851"/>
              </w:tabs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01F1F" w:rsidRPr="00104973" w:rsidRDefault="00A01F1F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t>Контактная работа (по видам учебных занятий)</w:t>
            </w:r>
          </w:p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t>В том числе:</w:t>
            </w:r>
          </w:p>
          <w:p w:rsidR="00A01F1F" w:rsidRPr="00104973" w:rsidRDefault="00A01F1F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t>лекции (Л)</w:t>
            </w:r>
          </w:p>
          <w:p w:rsidR="00A01F1F" w:rsidRPr="00104973" w:rsidRDefault="00A01F1F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t>практические занятия (ПЗ)</w:t>
            </w:r>
          </w:p>
          <w:p w:rsidR="00A01F1F" w:rsidRPr="00104973" w:rsidRDefault="00A01F1F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bottom"/>
          </w:tcPr>
          <w:p w:rsidR="00A01F1F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  <w:p w:rsidR="00A01F1F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  <w:p w:rsidR="00A01F1F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2092" w:type="dxa"/>
            <w:vAlign w:val="bottom"/>
          </w:tcPr>
          <w:p w:rsidR="00A01F1F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  <w:p w:rsidR="00A01F1F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  <w:p w:rsidR="00A01F1F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Pr="00104973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2092" w:type="dxa"/>
            <w:vAlign w:val="center"/>
          </w:tcPr>
          <w:p w:rsidR="00A01F1F" w:rsidRPr="00104973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01F1F" w:rsidRPr="00104973" w:rsidRDefault="00A01F1F" w:rsidP="000C7321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2092" w:type="dxa"/>
            <w:vAlign w:val="center"/>
          </w:tcPr>
          <w:p w:rsidR="00A01F1F" w:rsidRPr="00104973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</w:t>
            </w:r>
          </w:p>
        </w:tc>
        <w:tc>
          <w:tcPr>
            <w:tcW w:w="2092" w:type="dxa"/>
            <w:vAlign w:val="center"/>
          </w:tcPr>
          <w:p w:rsidR="00A01F1F" w:rsidRPr="00104973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left"/>
              <w:rPr>
                <w:lang w:eastAsia="ru-RU"/>
              </w:rPr>
            </w:pPr>
            <w:r w:rsidRPr="00104973">
              <w:rPr>
                <w:lang w:eastAsia="ru-RU"/>
              </w:rPr>
              <w:lastRenderedPageBreak/>
              <w:t xml:space="preserve">Общая трудоемкость: час / </w:t>
            </w:r>
            <w:proofErr w:type="spellStart"/>
            <w:r w:rsidRPr="00104973">
              <w:rPr>
                <w:lang w:eastAsia="ru-RU"/>
              </w:rPr>
              <w:t>з.е</w:t>
            </w:r>
            <w:proofErr w:type="spellEnd"/>
            <w:r w:rsidRPr="00104973">
              <w:rPr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A01F1F" w:rsidRPr="00104973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144 / 4,0</w:t>
            </w:r>
          </w:p>
        </w:tc>
        <w:tc>
          <w:tcPr>
            <w:tcW w:w="2092" w:type="dxa"/>
            <w:vAlign w:val="center"/>
          </w:tcPr>
          <w:p w:rsidR="00A01F1F" w:rsidRPr="00104973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144 / 4,0</w:t>
            </w:r>
          </w:p>
        </w:tc>
      </w:tr>
    </w:tbl>
    <w:p w:rsidR="00A01F1F" w:rsidRPr="00104973" w:rsidRDefault="00A01F1F" w:rsidP="00AD6CD7">
      <w:pPr>
        <w:tabs>
          <w:tab w:val="left" w:pos="851"/>
        </w:tabs>
        <w:spacing w:after="0"/>
        <w:ind w:firstLine="0"/>
        <w:rPr>
          <w:lang w:eastAsia="ru-RU"/>
        </w:rPr>
      </w:pPr>
      <w:r w:rsidRPr="00262359">
        <w:rPr>
          <w:i/>
          <w:iCs/>
          <w:lang w:eastAsia="ru-RU"/>
        </w:rPr>
        <w:t>Примечания: «Форма контроля знаний» –</w:t>
      </w:r>
      <w:r>
        <w:rPr>
          <w:i/>
          <w:iCs/>
          <w:lang w:eastAsia="ru-RU"/>
        </w:rPr>
        <w:t xml:space="preserve"> экзамен</w:t>
      </w:r>
      <w:r w:rsidRPr="00262359">
        <w:rPr>
          <w:i/>
          <w:iCs/>
          <w:lang w:eastAsia="ru-RU"/>
        </w:rPr>
        <w:t xml:space="preserve"> (</w:t>
      </w:r>
      <w:r>
        <w:rPr>
          <w:i/>
          <w:iCs/>
          <w:lang w:eastAsia="ru-RU"/>
        </w:rPr>
        <w:t>Э</w:t>
      </w:r>
      <w:r w:rsidRPr="00262359">
        <w:rPr>
          <w:i/>
          <w:iCs/>
          <w:lang w:eastAsia="ru-RU"/>
        </w:rPr>
        <w:t>)</w:t>
      </w:r>
    </w:p>
    <w:p w:rsidR="00A01F1F" w:rsidRDefault="00A01F1F" w:rsidP="00104973">
      <w:pPr>
        <w:tabs>
          <w:tab w:val="left" w:pos="851"/>
        </w:tabs>
        <w:spacing w:after="0"/>
        <w:ind w:firstLine="851"/>
        <w:rPr>
          <w:lang w:eastAsia="ru-RU"/>
        </w:rPr>
      </w:pPr>
    </w:p>
    <w:p w:rsidR="00A01F1F" w:rsidRPr="00104973" w:rsidRDefault="00A01F1F" w:rsidP="00104973">
      <w:pPr>
        <w:tabs>
          <w:tab w:val="left" w:pos="851"/>
        </w:tabs>
        <w:spacing w:after="0"/>
        <w:ind w:firstLine="851"/>
        <w:rPr>
          <w:lang w:eastAsia="ru-RU"/>
        </w:rPr>
      </w:pPr>
      <w:r w:rsidRPr="00104973">
        <w:rPr>
          <w:lang w:eastAsia="ru-RU"/>
        </w:rPr>
        <w:t xml:space="preserve">Для заочной формы обучения: 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A01F1F" w:rsidRPr="0047358C">
        <w:trPr>
          <w:jc w:val="center"/>
        </w:trPr>
        <w:tc>
          <w:tcPr>
            <w:tcW w:w="5353" w:type="dxa"/>
            <w:vMerge w:val="restart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Курс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Merge/>
            <w:vAlign w:val="center"/>
          </w:tcPr>
          <w:p w:rsidR="00A01F1F" w:rsidRPr="005F6FFC" w:rsidRDefault="00A01F1F" w:rsidP="00104973">
            <w:pPr>
              <w:tabs>
                <w:tab w:val="left" w:pos="851"/>
              </w:tabs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A01F1F" w:rsidRPr="005F6FFC" w:rsidRDefault="00A01F1F" w:rsidP="00104973">
            <w:pPr>
              <w:tabs>
                <w:tab w:val="left" w:pos="851"/>
              </w:tabs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4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rPr>
                <w:lang w:eastAsia="ru-RU"/>
              </w:rPr>
            </w:pPr>
            <w:r w:rsidRPr="005F6FFC">
              <w:rPr>
                <w:lang w:eastAsia="ru-RU"/>
              </w:rPr>
              <w:t>Контактная работа (по видам учебных занятий)</w:t>
            </w:r>
          </w:p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rPr>
                <w:lang w:eastAsia="ru-RU"/>
              </w:rPr>
            </w:pPr>
            <w:r w:rsidRPr="005F6FFC">
              <w:rPr>
                <w:lang w:eastAsia="ru-RU"/>
              </w:rPr>
              <w:t>В том числе:</w:t>
            </w:r>
          </w:p>
          <w:p w:rsidR="00A01F1F" w:rsidRPr="005F6FFC" w:rsidRDefault="00A01F1F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rPr>
                <w:lang w:eastAsia="ru-RU"/>
              </w:rPr>
            </w:pPr>
            <w:r w:rsidRPr="005F6FFC">
              <w:rPr>
                <w:lang w:eastAsia="ru-RU"/>
              </w:rPr>
              <w:t>лекции (Л)</w:t>
            </w:r>
          </w:p>
          <w:p w:rsidR="00A01F1F" w:rsidRPr="005F6FFC" w:rsidRDefault="00A01F1F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rPr>
                <w:lang w:eastAsia="ru-RU"/>
              </w:rPr>
            </w:pPr>
            <w:r w:rsidRPr="005F6FFC">
              <w:rPr>
                <w:lang w:eastAsia="ru-RU"/>
              </w:rPr>
              <w:t>практические занятия (ПЗ)</w:t>
            </w:r>
          </w:p>
          <w:p w:rsidR="00A01F1F" w:rsidRPr="005F6FFC" w:rsidRDefault="00A01F1F" w:rsidP="00723357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/>
              <w:ind w:left="0" w:firstLine="0"/>
              <w:rPr>
                <w:lang w:eastAsia="ru-RU"/>
              </w:rPr>
            </w:pPr>
            <w:r w:rsidRPr="005F6FFC">
              <w:rPr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bottom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18</w:t>
            </w:r>
          </w:p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10</w:t>
            </w:r>
          </w:p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8</w:t>
            </w:r>
          </w:p>
        </w:tc>
        <w:tc>
          <w:tcPr>
            <w:tcW w:w="2092" w:type="dxa"/>
            <w:vAlign w:val="bottom"/>
          </w:tcPr>
          <w:p w:rsidR="00A01F1F" w:rsidRPr="005F6FFC" w:rsidRDefault="00A01F1F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18</w:t>
            </w:r>
          </w:p>
          <w:p w:rsidR="00A01F1F" w:rsidRPr="005F6FFC" w:rsidRDefault="00A01F1F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Pr="005F6FFC" w:rsidRDefault="00A01F1F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Pr="005F6FFC" w:rsidRDefault="00A01F1F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10</w:t>
            </w:r>
          </w:p>
          <w:p w:rsidR="00A01F1F" w:rsidRPr="005F6FFC" w:rsidRDefault="00A01F1F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</w:p>
          <w:p w:rsidR="00A01F1F" w:rsidRPr="005F6FFC" w:rsidRDefault="00A01F1F" w:rsidP="00814445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8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rPr>
                <w:lang w:eastAsia="ru-RU"/>
              </w:rPr>
            </w:pPr>
            <w:r w:rsidRPr="005F6FFC">
              <w:rPr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bottom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117</w:t>
            </w:r>
          </w:p>
        </w:tc>
        <w:tc>
          <w:tcPr>
            <w:tcW w:w="2092" w:type="dxa"/>
            <w:vAlign w:val="bottom"/>
          </w:tcPr>
          <w:p w:rsidR="00A01F1F" w:rsidRPr="005F6FFC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117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rPr>
                <w:lang w:eastAsia="ru-RU"/>
              </w:rPr>
            </w:pPr>
            <w:r w:rsidRPr="005F6FFC">
              <w:rPr>
                <w:lang w:eastAsia="ru-RU"/>
              </w:rPr>
              <w:t>Контроль</w:t>
            </w:r>
          </w:p>
        </w:tc>
        <w:tc>
          <w:tcPr>
            <w:tcW w:w="2126" w:type="dxa"/>
            <w:vAlign w:val="bottom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9</w:t>
            </w:r>
          </w:p>
        </w:tc>
        <w:tc>
          <w:tcPr>
            <w:tcW w:w="2092" w:type="dxa"/>
            <w:vAlign w:val="bottom"/>
          </w:tcPr>
          <w:p w:rsidR="00A01F1F" w:rsidRPr="005F6FFC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9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rPr>
                <w:lang w:eastAsia="ru-RU"/>
              </w:rPr>
            </w:pPr>
            <w:r w:rsidRPr="005F6FFC">
              <w:rPr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01F1F" w:rsidRPr="005F6FFC" w:rsidRDefault="00A01F1F" w:rsidP="00012918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Э, КЛР</w:t>
            </w:r>
          </w:p>
        </w:tc>
        <w:tc>
          <w:tcPr>
            <w:tcW w:w="2092" w:type="dxa"/>
            <w:vAlign w:val="center"/>
          </w:tcPr>
          <w:p w:rsidR="00A01F1F" w:rsidRPr="005F6FFC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Э, КЛР</w:t>
            </w:r>
          </w:p>
        </w:tc>
      </w:tr>
      <w:tr w:rsidR="00A01F1F" w:rsidRPr="0047358C">
        <w:trPr>
          <w:jc w:val="center"/>
        </w:trPr>
        <w:tc>
          <w:tcPr>
            <w:tcW w:w="5353" w:type="dxa"/>
            <w:vAlign w:val="center"/>
          </w:tcPr>
          <w:p w:rsidR="00A01F1F" w:rsidRPr="005F6FFC" w:rsidRDefault="00A01F1F" w:rsidP="00262359">
            <w:pPr>
              <w:tabs>
                <w:tab w:val="left" w:pos="851"/>
              </w:tabs>
              <w:spacing w:after="0"/>
              <w:ind w:firstLine="0"/>
              <w:rPr>
                <w:lang w:eastAsia="ru-RU"/>
              </w:rPr>
            </w:pPr>
            <w:r w:rsidRPr="005F6FFC">
              <w:rPr>
                <w:lang w:eastAsia="ru-RU"/>
              </w:rPr>
              <w:t xml:space="preserve">Общая трудоемкость: час / </w:t>
            </w:r>
            <w:proofErr w:type="spellStart"/>
            <w:r w:rsidRPr="005F6FFC">
              <w:rPr>
                <w:lang w:eastAsia="ru-RU"/>
              </w:rPr>
              <w:t>з.е</w:t>
            </w:r>
            <w:proofErr w:type="spellEnd"/>
            <w:r w:rsidRPr="005F6FFC">
              <w:rPr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A01F1F" w:rsidRPr="005F6FFC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144 / 4,0</w:t>
            </w:r>
          </w:p>
        </w:tc>
        <w:tc>
          <w:tcPr>
            <w:tcW w:w="2092" w:type="dxa"/>
            <w:vAlign w:val="center"/>
          </w:tcPr>
          <w:p w:rsidR="00A01F1F" w:rsidRPr="00104973" w:rsidRDefault="00A01F1F" w:rsidP="003414D3">
            <w:pPr>
              <w:tabs>
                <w:tab w:val="left" w:pos="851"/>
              </w:tabs>
              <w:spacing w:after="0"/>
              <w:ind w:firstLine="0"/>
              <w:jc w:val="center"/>
              <w:rPr>
                <w:lang w:eastAsia="ru-RU"/>
              </w:rPr>
            </w:pPr>
            <w:r w:rsidRPr="005F6FFC">
              <w:rPr>
                <w:lang w:eastAsia="ru-RU"/>
              </w:rPr>
              <w:t>144 / 4,0</w:t>
            </w:r>
          </w:p>
        </w:tc>
      </w:tr>
    </w:tbl>
    <w:p w:rsidR="00A01F1F" w:rsidRPr="00104973" w:rsidRDefault="00A01F1F" w:rsidP="008F3822">
      <w:pPr>
        <w:tabs>
          <w:tab w:val="left" w:pos="851"/>
        </w:tabs>
        <w:spacing w:after="0"/>
        <w:ind w:firstLine="0"/>
        <w:rPr>
          <w:i/>
          <w:iCs/>
          <w:lang w:eastAsia="ru-RU"/>
        </w:rPr>
      </w:pPr>
      <w:r w:rsidRPr="00262359">
        <w:rPr>
          <w:i/>
          <w:iCs/>
          <w:lang w:eastAsia="ru-RU"/>
        </w:rPr>
        <w:t>Примечания: «Форма контроля знаний» –</w:t>
      </w:r>
      <w:r>
        <w:rPr>
          <w:i/>
          <w:iCs/>
          <w:lang w:eastAsia="ru-RU"/>
        </w:rPr>
        <w:t xml:space="preserve"> экзамен</w:t>
      </w:r>
      <w:r w:rsidRPr="00262359">
        <w:rPr>
          <w:i/>
          <w:iCs/>
          <w:lang w:eastAsia="ru-RU"/>
        </w:rPr>
        <w:t xml:space="preserve"> (</w:t>
      </w:r>
      <w:r>
        <w:rPr>
          <w:i/>
          <w:iCs/>
          <w:lang w:eastAsia="ru-RU"/>
        </w:rPr>
        <w:t>Э</w:t>
      </w:r>
      <w:r w:rsidRPr="00262359">
        <w:rPr>
          <w:i/>
          <w:iCs/>
          <w:lang w:eastAsia="ru-RU"/>
        </w:rPr>
        <w:t>)</w:t>
      </w:r>
      <w:r>
        <w:rPr>
          <w:i/>
          <w:iCs/>
          <w:lang w:eastAsia="ru-RU"/>
        </w:rPr>
        <w:t>, контрольная работа (КЛР)</w:t>
      </w:r>
      <w:r w:rsidRPr="00262359">
        <w:rPr>
          <w:i/>
          <w:iCs/>
          <w:lang w:eastAsia="ru-RU"/>
        </w:rPr>
        <w:t>.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104973" w:rsidRDefault="00A01F1F" w:rsidP="00814445">
      <w:pPr>
        <w:spacing w:after="200" w:line="276" w:lineRule="auto"/>
        <w:ind w:firstLine="0"/>
        <w:jc w:val="left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>5. Содержание и структура дисциплины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>5.1 Содержание дисциплины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881"/>
        <w:gridCol w:w="5068"/>
      </w:tblGrid>
      <w:tr w:rsidR="00A01F1F" w:rsidRPr="0047358C">
        <w:trPr>
          <w:tblHeader/>
          <w:jc w:val="center"/>
        </w:trPr>
        <w:tc>
          <w:tcPr>
            <w:tcW w:w="622" w:type="dxa"/>
            <w:vAlign w:val="center"/>
          </w:tcPr>
          <w:p w:rsidR="00A01F1F" w:rsidRPr="001B1ADB" w:rsidRDefault="00A01F1F" w:rsidP="00AD6CD7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B1ADB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1B1ADB">
              <w:rPr>
                <w:b/>
                <w:bCs/>
                <w:lang w:eastAsia="ru-RU"/>
              </w:rPr>
              <w:t>п</w:t>
            </w:r>
            <w:proofErr w:type="gramEnd"/>
            <w:r w:rsidRPr="001B1ADB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3881" w:type="dxa"/>
            <w:vAlign w:val="center"/>
          </w:tcPr>
          <w:p w:rsidR="00A01F1F" w:rsidRPr="001B1ADB" w:rsidRDefault="00A01F1F" w:rsidP="00AD6CD7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B1ADB">
              <w:rPr>
                <w:b/>
                <w:bCs/>
                <w:lang w:eastAsia="ru-RU"/>
              </w:rPr>
              <w:t>Наименование раздела дисциплины</w:t>
            </w:r>
          </w:p>
        </w:tc>
        <w:tc>
          <w:tcPr>
            <w:tcW w:w="5068" w:type="dxa"/>
            <w:vAlign w:val="center"/>
          </w:tcPr>
          <w:p w:rsidR="00A01F1F" w:rsidRPr="001B1ADB" w:rsidRDefault="00A01F1F" w:rsidP="00AD6CD7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B1ADB">
              <w:rPr>
                <w:b/>
                <w:bCs/>
                <w:lang w:eastAsia="ru-RU"/>
              </w:rPr>
              <w:t>Содержание раздела</w:t>
            </w:r>
          </w:p>
        </w:tc>
      </w:tr>
      <w:tr w:rsidR="00A01F1F" w:rsidRPr="0047358C">
        <w:trPr>
          <w:jc w:val="center"/>
        </w:trPr>
        <w:tc>
          <w:tcPr>
            <w:tcW w:w="622" w:type="dxa"/>
          </w:tcPr>
          <w:p w:rsidR="00A01F1F" w:rsidRPr="0047358C" w:rsidRDefault="00A01F1F" w:rsidP="00AD6CD7">
            <w:pPr>
              <w:spacing w:after="0"/>
              <w:ind w:firstLine="0"/>
              <w:jc w:val="left"/>
            </w:pPr>
            <w:r w:rsidRPr="0047358C">
              <w:t>1</w:t>
            </w:r>
          </w:p>
        </w:tc>
        <w:tc>
          <w:tcPr>
            <w:tcW w:w="3881" w:type="dxa"/>
          </w:tcPr>
          <w:p w:rsidR="00A01F1F" w:rsidRPr="0047358C" w:rsidRDefault="00A01F1F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</w:pPr>
            <w:r w:rsidRPr="0047358C">
              <w:t xml:space="preserve">Организация, нормирование и производительность труда в строительстве </w:t>
            </w:r>
          </w:p>
        </w:tc>
        <w:tc>
          <w:tcPr>
            <w:tcW w:w="5068" w:type="dxa"/>
          </w:tcPr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</w:pPr>
            <w:r w:rsidRPr="0047358C">
              <w:rPr>
                <w:i/>
                <w:iCs/>
              </w:rPr>
              <w:t>Введение.</w:t>
            </w:r>
            <w:r w:rsidRPr="0047358C">
              <w:t xml:space="preserve"> 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</w:pPr>
            <w:r w:rsidRPr="0047358C">
              <w:t>Предмет, задачи, содержание и значение дисциплины, связь с другими изучаемыми дисциплинами. Порядок изучения дисциплины. Основные понятия и категории дисциплины.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rPr>
                <w:i/>
                <w:iCs/>
              </w:rPr>
            </w:pPr>
            <w:r w:rsidRPr="0047358C">
              <w:rPr>
                <w:i/>
                <w:iCs/>
              </w:rPr>
              <w:t xml:space="preserve">Тема №1. Организация и нормирование труда. 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</w:pPr>
            <w:r w:rsidRPr="0047358C">
              <w:t>Основы организации труда и определение численности рабочих в бригаде. Критерий рациональн</w:t>
            </w:r>
            <w:proofErr w:type="gramStart"/>
            <w:r w:rsidRPr="0047358C">
              <w:t>о-</w:t>
            </w:r>
            <w:proofErr w:type="gramEnd"/>
            <w:r w:rsidRPr="0047358C">
              <w:t xml:space="preserve"> квалификационного состава бригад. Виды норм труда. Классификация элементов затрат рабочего времени рабочих. Определение норм затрат труда и норм выработки рабочих. Зарубежный опыт исследования и </w:t>
            </w:r>
            <w:r w:rsidRPr="0047358C">
              <w:lastRenderedPageBreak/>
              <w:t>научно-прикладной работы по организации и нормированию труда.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rPr>
                <w:i/>
                <w:iCs/>
              </w:rPr>
            </w:pPr>
            <w:r w:rsidRPr="0047358C">
              <w:rPr>
                <w:i/>
                <w:iCs/>
              </w:rPr>
              <w:t>Тема №2. Производительность труда работников предприятий и организаций.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</w:pPr>
            <w:r w:rsidRPr="0047358C">
              <w:t xml:space="preserve">Понятие, показатели и методы измерения производительности труда. Денежный метод измерения производительности труда. Годовая выработка на одного работающего в денежном выражении. Индекс производительности труда. Влияние роста производительности на </w:t>
            </w:r>
            <w:proofErr w:type="gramStart"/>
            <w:r w:rsidRPr="0047358C">
              <w:t>-с</w:t>
            </w:r>
            <w:proofErr w:type="gramEnd"/>
            <w:r w:rsidRPr="0047358C">
              <w:t xml:space="preserve">ебестоимость работ, сроки строительства и объем ВВП. Факторы, резервы и пути повышения  производительности труда в строительстве.  </w:t>
            </w:r>
          </w:p>
        </w:tc>
      </w:tr>
      <w:tr w:rsidR="00A01F1F" w:rsidRPr="0047358C">
        <w:trPr>
          <w:jc w:val="center"/>
        </w:trPr>
        <w:tc>
          <w:tcPr>
            <w:tcW w:w="622" w:type="dxa"/>
          </w:tcPr>
          <w:p w:rsidR="00A01F1F" w:rsidRPr="0047358C" w:rsidRDefault="00A01F1F" w:rsidP="00AD6CD7">
            <w:pPr>
              <w:spacing w:after="0"/>
              <w:ind w:firstLine="0"/>
              <w:jc w:val="left"/>
            </w:pPr>
            <w:r w:rsidRPr="0047358C">
              <w:lastRenderedPageBreak/>
              <w:t>2</w:t>
            </w:r>
          </w:p>
        </w:tc>
        <w:tc>
          <w:tcPr>
            <w:tcW w:w="3881" w:type="dxa"/>
          </w:tcPr>
          <w:p w:rsidR="00A01F1F" w:rsidRPr="0047358C" w:rsidRDefault="00A01F1F" w:rsidP="00AD6CD7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jc w:val="left"/>
            </w:pPr>
            <w:r w:rsidRPr="0047358C">
              <w:t>Формы, системы и организация оплаты труда работников строительных организаций.</w:t>
            </w:r>
          </w:p>
        </w:tc>
        <w:tc>
          <w:tcPr>
            <w:tcW w:w="5068" w:type="dxa"/>
          </w:tcPr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rPr>
                <w:i/>
                <w:iCs/>
              </w:rPr>
            </w:pPr>
            <w:r w:rsidRPr="0047358C">
              <w:rPr>
                <w:i/>
                <w:iCs/>
              </w:rPr>
              <w:t>Тема №3. Методические рекомендации по определению размера средств на оплату труда работников строительно-монтажных и ремонтно-строительных организаций.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</w:pPr>
            <w:r w:rsidRPr="0047358C">
              <w:t>Общие положения. Основные законодательные, нормативные и правовые акты. Общая нормативно-расчетная база определения размера средств на оплату труда рабочих за выполненные работы. Методы определения размера средств на оплату труда в до</w:t>
            </w:r>
            <w:r w:rsidR="00DF0BAF">
              <w:t>говорных ценах на строительство.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  <w:rPr>
                <w:i/>
                <w:iCs/>
              </w:rPr>
            </w:pPr>
            <w:r w:rsidRPr="0047358C">
              <w:rPr>
                <w:i/>
                <w:iCs/>
              </w:rPr>
              <w:t>Тема №4. Системы оплаты труда рабочих в строительстве.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</w:pPr>
            <w:r w:rsidRPr="0047358C">
              <w:t xml:space="preserve">Основные элементы тарифной системы. Изменение тарифных ставок по условиям труда. Определение среднего тарифного коэффициента, среднего разряда рабочих и работ в строительной организации. Сущность и назначение тарифно-квалификационного справочника. Бестарифная система </w:t>
            </w:r>
            <w:r w:rsidRPr="0047358C">
              <w:lastRenderedPageBreak/>
              <w:t xml:space="preserve">оплаты труда. Основные критерии и определение количества баллов по рабочим. Расчет оплаты (цены) одного балла. Основная,  дополнительная, реальная и номинальная заработная плата.  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</w:pPr>
            <w:r w:rsidRPr="0047358C">
              <w:rPr>
                <w:i/>
                <w:iCs/>
              </w:rPr>
              <w:t>Тема №5. Виды сдельной оплаты труда.</w:t>
            </w:r>
            <w:r w:rsidRPr="0047358C">
              <w:t xml:space="preserve"> </w:t>
            </w:r>
          </w:p>
          <w:p w:rsidR="00A01F1F" w:rsidRPr="0047358C" w:rsidRDefault="00A01F1F" w:rsidP="00642414">
            <w:pPr>
              <w:tabs>
                <w:tab w:val="left" w:pos="702"/>
                <w:tab w:val="left" w:pos="5954"/>
                <w:tab w:val="left" w:pos="7655"/>
              </w:tabs>
              <w:spacing w:after="0"/>
              <w:ind w:firstLine="0"/>
            </w:pPr>
            <w:r w:rsidRPr="0047358C">
              <w:t xml:space="preserve">Определение строительной сдельной расценки. Сущность косвенно-сдельной оплаты труда. Применение коэффициента трудового вклада (КТВ) и коэффициента трудового участия (КТУ) при распределении части коллективного заработка на строительном предприятии.  Оплата труда инженерно-технических работников и премиальные системы в строительстве. </w:t>
            </w:r>
          </w:p>
        </w:tc>
      </w:tr>
    </w:tbl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>5.2 Разделы дисциплины и виды занятий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>
        <w:rPr>
          <w:lang w:eastAsia="ru-RU"/>
        </w:rPr>
        <w:t>Для очной формы обучения: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01F1F" w:rsidRPr="0047358C">
        <w:trPr>
          <w:jc w:val="center"/>
        </w:trPr>
        <w:tc>
          <w:tcPr>
            <w:tcW w:w="628" w:type="dxa"/>
            <w:vAlign w:val="center"/>
          </w:tcPr>
          <w:p w:rsidR="00A01F1F" w:rsidRPr="00104973" w:rsidRDefault="00A01F1F" w:rsidP="00752C8D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104973">
              <w:rPr>
                <w:b/>
                <w:bCs/>
                <w:lang w:eastAsia="ru-RU"/>
              </w:rPr>
              <w:t>п</w:t>
            </w:r>
            <w:proofErr w:type="gramEnd"/>
            <w:r w:rsidRPr="00104973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A01F1F" w:rsidRPr="00104973" w:rsidRDefault="00A01F1F" w:rsidP="00752C8D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01F1F" w:rsidRPr="00104973" w:rsidRDefault="00A01F1F" w:rsidP="00752C8D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A01F1F" w:rsidRPr="00104973" w:rsidRDefault="00A01F1F" w:rsidP="00752C8D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A01F1F" w:rsidRPr="00104973" w:rsidRDefault="00A01F1F" w:rsidP="00752C8D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A01F1F" w:rsidRPr="00104973" w:rsidRDefault="00A01F1F" w:rsidP="00752C8D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СРС</w:t>
            </w:r>
          </w:p>
        </w:tc>
      </w:tr>
      <w:tr w:rsidR="00A01F1F" w:rsidRPr="0047358C">
        <w:trPr>
          <w:jc w:val="center"/>
        </w:trPr>
        <w:tc>
          <w:tcPr>
            <w:tcW w:w="628" w:type="dxa"/>
            <w:vAlign w:val="center"/>
          </w:tcPr>
          <w:p w:rsidR="00A01F1F" w:rsidRPr="00752C8D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52C8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A01F1F" w:rsidRDefault="00A01F1F" w:rsidP="00CF05F2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Организация, нормирование и производительность труда в строительстве.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15</w:t>
            </w:r>
          </w:p>
        </w:tc>
      </w:tr>
      <w:tr w:rsidR="00A01F1F" w:rsidRPr="0047358C">
        <w:trPr>
          <w:jc w:val="center"/>
        </w:trPr>
        <w:tc>
          <w:tcPr>
            <w:tcW w:w="628" w:type="dxa"/>
            <w:vAlign w:val="center"/>
          </w:tcPr>
          <w:p w:rsidR="00A01F1F" w:rsidRPr="00752C8D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52C8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A01F1F" w:rsidRDefault="00A01F1F" w:rsidP="00CF05F2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Формы, системы и организация оплаты труда работников строительных организаций.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16</w:t>
            </w:r>
          </w:p>
        </w:tc>
      </w:tr>
      <w:tr w:rsidR="00A01F1F" w:rsidRPr="0047358C">
        <w:trPr>
          <w:jc w:val="center"/>
        </w:trPr>
        <w:tc>
          <w:tcPr>
            <w:tcW w:w="5524" w:type="dxa"/>
            <w:gridSpan w:val="2"/>
            <w:vAlign w:val="center"/>
          </w:tcPr>
          <w:p w:rsidR="00A01F1F" w:rsidRPr="00104973" w:rsidRDefault="00A01F1F" w:rsidP="00F304B4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01F1F" w:rsidRPr="00F304B4" w:rsidRDefault="00A01F1F" w:rsidP="00F304B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358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A01F1F" w:rsidRPr="0047358C" w:rsidRDefault="00A01F1F" w:rsidP="00F304B4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358C">
              <w:rPr>
                <w:b/>
                <w:bCs/>
                <w:sz w:val="24"/>
                <w:szCs w:val="24"/>
              </w:rPr>
              <w:t>31</w:t>
            </w:r>
          </w:p>
        </w:tc>
      </w:tr>
    </w:tbl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Default="00A01F1F" w:rsidP="00104973">
      <w:pPr>
        <w:spacing w:after="0"/>
        <w:ind w:firstLine="851"/>
        <w:rPr>
          <w:lang w:eastAsia="ru-RU"/>
        </w:rPr>
      </w:pPr>
      <w:r>
        <w:rPr>
          <w:lang w:eastAsia="ru-RU"/>
        </w:rPr>
        <w:t>Для заочной формы обучения:</w:t>
      </w:r>
    </w:p>
    <w:p w:rsidR="00A01F1F" w:rsidRDefault="00A01F1F" w:rsidP="00104973">
      <w:pPr>
        <w:spacing w:after="0"/>
        <w:ind w:firstLine="851"/>
        <w:rPr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01F1F" w:rsidRPr="0047358C">
        <w:trPr>
          <w:jc w:val="center"/>
        </w:trPr>
        <w:tc>
          <w:tcPr>
            <w:tcW w:w="628" w:type="dxa"/>
            <w:vAlign w:val="center"/>
          </w:tcPr>
          <w:p w:rsidR="00A01F1F" w:rsidRPr="005F6FFC" w:rsidRDefault="00A01F1F" w:rsidP="00CF05F2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 xml:space="preserve">№ </w:t>
            </w:r>
            <w:proofErr w:type="gramStart"/>
            <w:r w:rsidRPr="005F6FFC">
              <w:rPr>
                <w:b/>
                <w:bCs/>
                <w:lang w:eastAsia="ru-RU"/>
              </w:rPr>
              <w:t>п</w:t>
            </w:r>
            <w:proofErr w:type="gramEnd"/>
            <w:r w:rsidRPr="005F6FFC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A01F1F" w:rsidRPr="005F6FFC" w:rsidRDefault="00A01F1F" w:rsidP="00CF05F2">
            <w:pPr>
              <w:tabs>
                <w:tab w:val="left" w:pos="0"/>
              </w:tabs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01F1F" w:rsidRPr="005F6FFC" w:rsidRDefault="00A01F1F" w:rsidP="00CF05F2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A01F1F" w:rsidRPr="005F6FFC" w:rsidRDefault="00A01F1F" w:rsidP="00CF05F2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A01F1F" w:rsidRPr="005F6FFC" w:rsidRDefault="00A01F1F" w:rsidP="00CF05F2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A01F1F" w:rsidRPr="005F6FFC" w:rsidRDefault="00A01F1F" w:rsidP="00CF05F2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СРС</w:t>
            </w:r>
          </w:p>
        </w:tc>
      </w:tr>
      <w:tr w:rsidR="00A01F1F" w:rsidRPr="0047358C">
        <w:trPr>
          <w:jc w:val="center"/>
        </w:trPr>
        <w:tc>
          <w:tcPr>
            <w:tcW w:w="628" w:type="dxa"/>
            <w:vAlign w:val="center"/>
          </w:tcPr>
          <w:p w:rsidR="00A01F1F" w:rsidRPr="005F6FF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F6F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A01F1F" w:rsidRPr="005F6FFC" w:rsidRDefault="00A01F1F" w:rsidP="00D26B87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Организация, нормирование и производительность труда в строительстве.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60</w:t>
            </w:r>
          </w:p>
        </w:tc>
      </w:tr>
      <w:tr w:rsidR="00A01F1F" w:rsidRPr="0047358C">
        <w:trPr>
          <w:jc w:val="center"/>
        </w:trPr>
        <w:tc>
          <w:tcPr>
            <w:tcW w:w="628" w:type="dxa"/>
            <w:vAlign w:val="center"/>
          </w:tcPr>
          <w:p w:rsidR="00A01F1F" w:rsidRPr="005F6FF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F6F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A01F1F" w:rsidRPr="005F6FFC" w:rsidRDefault="00A01F1F" w:rsidP="00D26B87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Формы, системы и организация оплаты труда работников строительных организаций.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57</w:t>
            </w:r>
          </w:p>
        </w:tc>
      </w:tr>
      <w:tr w:rsidR="00A01F1F" w:rsidRPr="0047358C">
        <w:trPr>
          <w:jc w:val="center"/>
        </w:trPr>
        <w:tc>
          <w:tcPr>
            <w:tcW w:w="5524" w:type="dxa"/>
            <w:gridSpan w:val="2"/>
            <w:vAlign w:val="center"/>
          </w:tcPr>
          <w:p w:rsidR="00A01F1F" w:rsidRPr="005F6FFC" w:rsidRDefault="00A01F1F" w:rsidP="00CF05F2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5F6FFC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A01F1F" w:rsidRPr="005F6FFC" w:rsidRDefault="00A01F1F" w:rsidP="00CF05F2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6FFC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358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01F1F" w:rsidRPr="0047358C" w:rsidRDefault="00A01F1F" w:rsidP="00CF05F2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7358C">
              <w:rPr>
                <w:b/>
                <w:bCs/>
                <w:sz w:val="24"/>
                <w:szCs w:val="24"/>
              </w:rPr>
              <w:t>117</w:t>
            </w:r>
          </w:p>
        </w:tc>
      </w:tr>
    </w:tbl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104973" w:rsidRDefault="00A01F1F" w:rsidP="001B1ADB">
      <w:pPr>
        <w:spacing w:after="200" w:line="276" w:lineRule="auto"/>
        <w:ind w:firstLine="0"/>
        <w:jc w:val="left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b/>
          <w:bCs/>
          <w:lang w:eastAsia="ru-RU"/>
        </w:rPr>
        <w:t>обучающихся</w:t>
      </w:r>
      <w:proofErr w:type="gramEnd"/>
      <w:r w:rsidRPr="00104973">
        <w:rPr>
          <w:b/>
          <w:bCs/>
          <w:lang w:eastAsia="ru-RU"/>
        </w:rPr>
        <w:t xml:space="preserve"> по дисциплине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881"/>
        <w:gridCol w:w="4817"/>
      </w:tblGrid>
      <w:tr w:rsidR="00A01F1F" w:rsidRPr="0047358C">
        <w:trPr>
          <w:jc w:val="center"/>
        </w:trPr>
        <w:tc>
          <w:tcPr>
            <w:tcW w:w="653" w:type="dxa"/>
            <w:vAlign w:val="center"/>
          </w:tcPr>
          <w:p w:rsidR="00A01F1F" w:rsidRPr="00104973" w:rsidRDefault="00A01F1F" w:rsidP="00752C8D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№</w:t>
            </w:r>
          </w:p>
          <w:p w:rsidR="00A01F1F" w:rsidRPr="00104973" w:rsidRDefault="00A01F1F" w:rsidP="00752C8D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proofErr w:type="gramStart"/>
            <w:r w:rsidRPr="00104973">
              <w:rPr>
                <w:b/>
                <w:bCs/>
                <w:lang w:eastAsia="ru-RU"/>
              </w:rPr>
              <w:t>п</w:t>
            </w:r>
            <w:proofErr w:type="gramEnd"/>
            <w:r w:rsidRPr="00104973">
              <w:rPr>
                <w:b/>
                <w:bCs/>
                <w:lang w:eastAsia="ru-RU"/>
              </w:rPr>
              <w:t>/п</w:t>
            </w:r>
          </w:p>
        </w:tc>
        <w:tc>
          <w:tcPr>
            <w:tcW w:w="3881" w:type="dxa"/>
            <w:vAlign w:val="center"/>
          </w:tcPr>
          <w:p w:rsidR="00A01F1F" w:rsidRPr="00104973" w:rsidRDefault="00A01F1F" w:rsidP="00752C8D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Наименование раздела дисциплины</w:t>
            </w:r>
          </w:p>
        </w:tc>
        <w:tc>
          <w:tcPr>
            <w:tcW w:w="4817" w:type="dxa"/>
            <w:vAlign w:val="center"/>
          </w:tcPr>
          <w:p w:rsidR="00A01F1F" w:rsidRPr="00104973" w:rsidRDefault="00A01F1F" w:rsidP="00752C8D">
            <w:pPr>
              <w:spacing w:after="0"/>
              <w:ind w:firstLine="0"/>
              <w:jc w:val="center"/>
              <w:rPr>
                <w:b/>
                <w:bCs/>
                <w:lang w:eastAsia="ru-RU"/>
              </w:rPr>
            </w:pPr>
            <w:r w:rsidRPr="00104973">
              <w:rPr>
                <w:b/>
                <w:bCs/>
                <w:lang w:eastAsia="ru-RU"/>
              </w:rPr>
              <w:t>Перечень учебно-методического обеспечения</w:t>
            </w:r>
          </w:p>
        </w:tc>
      </w:tr>
      <w:tr w:rsidR="00A01F1F" w:rsidRPr="0047358C">
        <w:trPr>
          <w:trHeight w:val="454"/>
          <w:jc w:val="center"/>
        </w:trPr>
        <w:tc>
          <w:tcPr>
            <w:tcW w:w="653" w:type="dxa"/>
            <w:vAlign w:val="center"/>
          </w:tcPr>
          <w:p w:rsidR="00A01F1F" w:rsidRPr="00752C8D" w:rsidRDefault="00A01F1F" w:rsidP="0072335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52C8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vAlign w:val="center"/>
          </w:tcPr>
          <w:p w:rsidR="00A01F1F" w:rsidRDefault="00A01F1F" w:rsidP="001B1ADB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Организация, нормирование и производительность труда в строительстве.</w:t>
            </w:r>
          </w:p>
        </w:tc>
        <w:tc>
          <w:tcPr>
            <w:tcW w:w="4817" w:type="dxa"/>
            <w:vMerge w:val="restart"/>
          </w:tcPr>
          <w:p w:rsidR="00642414" w:rsidRPr="0047358C" w:rsidRDefault="00642414" w:rsidP="00642414">
            <w:pPr>
              <w:tabs>
                <w:tab w:val="left" w:pos="-108"/>
                <w:tab w:val="left" w:pos="0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47358C">
              <w:rPr>
                <w:sz w:val="24"/>
                <w:szCs w:val="24"/>
              </w:rPr>
              <w:t>Ардзинов</w:t>
            </w:r>
            <w:proofErr w:type="spellEnd"/>
            <w:r w:rsidRPr="0047358C">
              <w:rPr>
                <w:sz w:val="24"/>
                <w:szCs w:val="24"/>
              </w:rPr>
              <w:t xml:space="preserve"> В. Д. Заработная плата и сметное дело в строительстве : учебное пособие / В. Д. </w:t>
            </w:r>
            <w:proofErr w:type="spellStart"/>
            <w:r w:rsidRPr="0047358C">
              <w:rPr>
                <w:sz w:val="24"/>
                <w:szCs w:val="24"/>
              </w:rPr>
              <w:t>Ардзинов</w:t>
            </w:r>
            <w:proofErr w:type="spellEnd"/>
            <w:r w:rsidRPr="0047358C">
              <w:rPr>
                <w:sz w:val="24"/>
                <w:szCs w:val="24"/>
              </w:rPr>
              <w:t xml:space="preserve">, Д. В. </w:t>
            </w:r>
            <w:proofErr w:type="spellStart"/>
            <w:r w:rsidRPr="0047358C">
              <w:rPr>
                <w:sz w:val="24"/>
                <w:szCs w:val="24"/>
              </w:rPr>
              <w:t>Ардзинов</w:t>
            </w:r>
            <w:proofErr w:type="spellEnd"/>
            <w:r w:rsidRPr="0047358C">
              <w:rPr>
                <w:sz w:val="24"/>
                <w:szCs w:val="24"/>
              </w:rPr>
              <w:t xml:space="preserve"> – СПб</w:t>
            </w:r>
            <w:proofErr w:type="gramStart"/>
            <w:r w:rsidRPr="0047358C">
              <w:rPr>
                <w:sz w:val="24"/>
                <w:szCs w:val="24"/>
              </w:rPr>
              <w:t xml:space="preserve">.: </w:t>
            </w:r>
            <w:proofErr w:type="gramEnd"/>
            <w:r w:rsidRPr="0047358C">
              <w:rPr>
                <w:sz w:val="24"/>
                <w:szCs w:val="24"/>
              </w:rPr>
              <w:t xml:space="preserve">Питер, 2010. – 256 с. </w:t>
            </w:r>
          </w:p>
          <w:p w:rsidR="00A01F1F" w:rsidRPr="0047358C" w:rsidRDefault="00642414" w:rsidP="000B6DD0">
            <w:pPr>
              <w:tabs>
                <w:tab w:val="left" w:pos="-108"/>
                <w:tab w:val="left" w:pos="0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01F1F" w:rsidRPr="0047358C">
              <w:rPr>
                <w:sz w:val="24"/>
                <w:szCs w:val="24"/>
              </w:rPr>
              <w:t>Грибов В.Д. Экономика предприятия: Учебник. Практикум</w:t>
            </w:r>
            <w:proofErr w:type="gramStart"/>
            <w:r w:rsidR="00A01F1F" w:rsidRPr="0047358C">
              <w:rPr>
                <w:sz w:val="24"/>
                <w:szCs w:val="24"/>
              </w:rPr>
              <w:t xml:space="preserve"> :</w:t>
            </w:r>
            <w:proofErr w:type="gramEnd"/>
            <w:r w:rsidR="00A01F1F" w:rsidRPr="0047358C">
              <w:rPr>
                <w:sz w:val="24"/>
                <w:szCs w:val="24"/>
              </w:rPr>
              <w:t xml:space="preserve"> учебник / В.Д. Грибов, В.П. Грузинов. – М.</w:t>
            </w:r>
            <w:proofErr w:type="gramStart"/>
            <w:r w:rsidR="00A01F1F" w:rsidRPr="0047358C">
              <w:rPr>
                <w:sz w:val="24"/>
                <w:szCs w:val="24"/>
              </w:rPr>
              <w:t xml:space="preserve"> :</w:t>
            </w:r>
            <w:proofErr w:type="gramEnd"/>
            <w:r w:rsidR="00A01F1F" w:rsidRPr="0047358C">
              <w:rPr>
                <w:sz w:val="24"/>
                <w:szCs w:val="24"/>
              </w:rPr>
              <w:t xml:space="preserve"> Финансы и статистика, 2014. – 400 с.</w:t>
            </w:r>
          </w:p>
          <w:p w:rsidR="00A01F1F" w:rsidRPr="0047358C" w:rsidRDefault="00642414" w:rsidP="000B6DD0">
            <w:pPr>
              <w:tabs>
                <w:tab w:val="left" w:pos="-108"/>
                <w:tab w:val="left" w:pos="0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01F1F" w:rsidRPr="0047358C">
              <w:rPr>
                <w:sz w:val="24"/>
                <w:szCs w:val="24"/>
              </w:rPr>
              <w:t>Лопарева А.М. Экономика организации (предприятия)</w:t>
            </w:r>
            <w:proofErr w:type="gramStart"/>
            <w:r w:rsidR="00A01F1F" w:rsidRPr="0047358C">
              <w:rPr>
                <w:sz w:val="24"/>
                <w:szCs w:val="24"/>
              </w:rPr>
              <w:t xml:space="preserve"> :</w:t>
            </w:r>
            <w:proofErr w:type="gramEnd"/>
            <w:r w:rsidR="00A01F1F" w:rsidRPr="0047358C">
              <w:rPr>
                <w:sz w:val="24"/>
                <w:szCs w:val="24"/>
              </w:rPr>
              <w:t xml:space="preserve"> учебно-методическое пособие. – М.</w:t>
            </w:r>
            <w:proofErr w:type="gramStart"/>
            <w:r w:rsidR="00A01F1F" w:rsidRPr="0047358C">
              <w:rPr>
                <w:sz w:val="24"/>
                <w:szCs w:val="24"/>
              </w:rPr>
              <w:t xml:space="preserve"> :</w:t>
            </w:r>
            <w:proofErr w:type="gramEnd"/>
            <w:r w:rsidR="00A01F1F" w:rsidRPr="0047358C">
              <w:rPr>
                <w:sz w:val="24"/>
                <w:szCs w:val="24"/>
              </w:rPr>
              <w:t xml:space="preserve"> Финансы и статистика, 2014. – 240 с.</w:t>
            </w:r>
          </w:p>
          <w:p w:rsidR="00A01F1F" w:rsidRPr="0047358C" w:rsidRDefault="00642414" w:rsidP="001C0E16">
            <w:pPr>
              <w:tabs>
                <w:tab w:val="left" w:pos="-108"/>
                <w:tab w:val="left" w:pos="0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01F1F" w:rsidRPr="0047358C">
              <w:rPr>
                <w:sz w:val="24"/>
                <w:szCs w:val="24"/>
              </w:rPr>
              <w:t xml:space="preserve">Романенко И.В. Экономика предприятия [Электронный ресурс] : учебное пособие. </w:t>
            </w:r>
            <w:proofErr w:type="gramStart"/>
            <w:r w:rsidR="00A01F1F" w:rsidRPr="0047358C">
              <w:rPr>
                <w:sz w:val="24"/>
                <w:szCs w:val="24"/>
              </w:rPr>
              <w:t>–М</w:t>
            </w:r>
            <w:proofErr w:type="gramEnd"/>
            <w:r w:rsidR="00A01F1F" w:rsidRPr="0047358C">
              <w:rPr>
                <w:sz w:val="24"/>
                <w:szCs w:val="24"/>
              </w:rPr>
              <w:t>. : Финансы и статистика, 2011. – 352 с.</w:t>
            </w:r>
          </w:p>
        </w:tc>
      </w:tr>
      <w:tr w:rsidR="00A01F1F" w:rsidRPr="0047358C">
        <w:trPr>
          <w:trHeight w:val="454"/>
          <w:jc w:val="center"/>
        </w:trPr>
        <w:tc>
          <w:tcPr>
            <w:tcW w:w="653" w:type="dxa"/>
            <w:vAlign w:val="center"/>
          </w:tcPr>
          <w:p w:rsidR="00A01F1F" w:rsidRPr="00752C8D" w:rsidRDefault="00A01F1F" w:rsidP="00723357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52C8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vAlign w:val="center"/>
          </w:tcPr>
          <w:p w:rsidR="00A01F1F" w:rsidRDefault="00A01F1F" w:rsidP="001B1ADB">
            <w:pPr>
              <w:tabs>
                <w:tab w:val="left" w:pos="5954"/>
                <w:tab w:val="left" w:pos="7655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7358C">
              <w:rPr>
                <w:sz w:val="24"/>
                <w:szCs w:val="24"/>
              </w:rPr>
              <w:t>Формы, системы и организация оплаты труда работников строительных организаций.</w:t>
            </w:r>
          </w:p>
        </w:tc>
        <w:tc>
          <w:tcPr>
            <w:tcW w:w="4817" w:type="dxa"/>
            <w:vMerge/>
            <w:vAlign w:val="center"/>
          </w:tcPr>
          <w:p w:rsidR="00A01F1F" w:rsidRPr="0047358C" w:rsidRDefault="00A01F1F" w:rsidP="00723357">
            <w:pPr>
              <w:tabs>
                <w:tab w:val="left" w:pos="-108"/>
              </w:tabs>
              <w:spacing w:after="0"/>
              <w:ind w:firstLine="0"/>
              <w:rPr>
                <w:sz w:val="24"/>
                <w:szCs w:val="24"/>
              </w:rPr>
            </w:pPr>
          </w:p>
        </w:tc>
      </w:tr>
    </w:tbl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104973" w:rsidRDefault="00A01F1F" w:rsidP="00B73EF5">
      <w:pPr>
        <w:spacing w:after="0"/>
        <w:ind w:firstLine="0"/>
        <w:jc w:val="center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04973">
        <w:rPr>
          <w:b/>
          <w:bCs/>
          <w:lang w:eastAsia="ru-RU"/>
        </w:rPr>
        <w:t>аттестации</w:t>
      </w:r>
      <w:proofErr w:type="gramEnd"/>
      <w:r w:rsidRPr="00104973">
        <w:rPr>
          <w:b/>
          <w:bCs/>
          <w:lang w:eastAsia="ru-RU"/>
        </w:rPr>
        <w:t xml:space="preserve"> обучающихся по дисциплине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104973" w:rsidRDefault="00A01F1F" w:rsidP="00B73EF5">
      <w:pPr>
        <w:spacing w:after="0"/>
        <w:ind w:firstLine="0"/>
        <w:jc w:val="center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>8.1 Перечень основной учебной литературы, необходимой для освоения дисциплины</w:t>
      </w:r>
    </w:p>
    <w:p w:rsidR="00A01F1F" w:rsidRPr="000B6DD0" w:rsidRDefault="00A01F1F" w:rsidP="000B6DD0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lang w:eastAsia="ru-RU"/>
        </w:rPr>
      </w:pPr>
      <w:r w:rsidRPr="000B6DD0">
        <w:rPr>
          <w:lang w:eastAsia="ru-RU"/>
        </w:rPr>
        <w:t>Грибов В.Д. Экономика предприятия: Учебник. Практикум [Электронный ресурс]</w:t>
      </w:r>
      <w:proofErr w:type="gramStart"/>
      <w:r w:rsidRPr="000B6DD0">
        <w:rPr>
          <w:lang w:eastAsia="ru-RU"/>
        </w:rPr>
        <w:t xml:space="preserve"> :</w:t>
      </w:r>
      <w:proofErr w:type="gramEnd"/>
      <w:r w:rsidRPr="000B6DD0">
        <w:rPr>
          <w:lang w:eastAsia="ru-RU"/>
        </w:rPr>
        <w:t xml:space="preserve"> учебник / В.Д. Грибов, В.П. Грузинов. – Электрон</w:t>
      </w:r>
      <w:proofErr w:type="gramStart"/>
      <w:r w:rsidRPr="000B6DD0">
        <w:rPr>
          <w:lang w:eastAsia="ru-RU"/>
        </w:rPr>
        <w:t>.</w:t>
      </w:r>
      <w:proofErr w:type="gramEnd"/>
      <w:r w:rsidRPr="000B6DD0">
        <w:rPr>
          <w:lang w:eastAsia="ru-RU"/>
        </w:rPr>
        <w:t xml:space="preserve"> </w:t>
      </w:r>
      <w:proofErr w:type="gramStart"/>
      <w:r w:rsidRPr="000B6DD0">
        <w:rPr>
          <w:lang w:eastAsia="ru-RU"/>
        </w:rPr>
        <w:t>д</w:t>
      </w:r>
      <w:proofErr w:type="gramEnd"/>
      <w:r w:rsidRPr="000B6DD0">
        <w:rPr>
          <w:lang w:eastAsia="ru-RU"/>
        </w:rPr>
        <w:t>ан. – М.</w:t>
      </w:r>
      <w:proofErr w:type="gramStart"/>
      <w:r w:rsidRPr="000B6DD0">
        <w:rPr>
          <w:lang w:eastAsia="ru-RU"/>
        </w:rPr>
        <w:t xml:space="preserve"> :</w:t>
      </w:r>
      <w:proofErr w:type="gramEnd"/>
      <w:r w:rsidRPr="000B6DD0">
        <w:rPr>
          <w:lang w:eastAsia="ru-RU"/>
        </w:rPr>
        <w:t xml:space="preserve"> Финансы и статистика, 2014. – 400 с. – Режим доступа: </w:t>
      </w:r>
      <w:hyperlink r:id="rId11" w:history="1">
        <w:r w:rsidRPr="00E07BC0">
          <w:rPr>
            <w:rStyle w:val="a4"/>
          </w:rPr>
          <w:t>http://e.lanbook.com/book/69134</w:t>
        </w:r>
      </w:hyperlink>
      <w:r w:rsidRPr="000B6DD0">
        <w:rPr>
          <w:lang w:eastAsia="ru-RU"/>
        </w:rPr>
        <w:t xml:space="preserve"> – </w:t>
      </w:r>
      <w:proofErr w:type="spellStart"/>
      <w:r w:rsidRPr="000B6DD0">
        <w:rPr>
          <w:lang w:eastAsia="ru-RU"/>
        </w:rPr>
        <w:t>загл</w:t>
      </w:r>
      <w:proofErr w:type="spellEnd"/>
      <w:r w:rsidRPr="000B6DD0">
        <w:rPr>
          <w:lang w:eastAsia="ru-RU"/>
        </w:rPr>
        <w:t xml:space="preserve">. с экрана. </w:t>
      </w:r>
    </w:p>
    <w:p w:rsidR="00A01F1F" w:rsidRDefault="00A01F1F" w:rsidP="000B6DD0">
      <w:pPr>
        <w:pStyle w:val="a3"/>
        <w:numPr>
          <w:ilvl w:val="0"/>
          <w:numId w:val="1"/>
        </w:numPr>
        <w:shd w:val="clear" w:color="auto" w:fill="FFFFFF"/>
        <w:spacing w:after="0"/>
        <w:ind w:left="0"/>
      </w:pPr>
      <w:r w:rsidRPr="000B6DD0">
        <w:t>Лопарева А.М. Экономика организации (предприятия) [Электронный ресурс]</w:t>
      </w:r>
      <w:proofErr w:type="gramStart"/>
      <w:r w:rsidRPr="000B6DD0">
        <w:t xml:space="preserve"> :</w:t>
      </w:r>
      <w:proofErr w:type="gramEnd"/>
      <w:r w:rsidRPr="000B6DD0">
        <w:t xml:space="preserve"> учебно-</w:t>
      </w:r>
      <w:r w:rsidRPr="000B6DD0">
        <w:rPr>
          <w:lang w:eastAsia="ru-RU"/>
        </w:rPr>
        <w:t>методическое</w:t>
      </w:r>
      <w:r w:rsidRPr="000B6DD0">
        <w:t xml:space="preserve"> пособие. – Электрон</w:t>
      </w:r>
      <w:proofErr w:type="gramStart"/>
      <w:r w:rsidRPr="000B6DD0">
        <w:t>.</w:t>
      </w:r>
      <w:proofErr w:type="gramEnd"/>
      <w:r w:rsidRPr="000B6DD0">
        <w:t xml:space="preserve"> </w:t>
      </w:r>
      <w:proofErr w:type="gramStart"/>
      <w:r w:rsidRPr="000B6DD0">
        <w:t>д</w:t>
      </w:r>
      <w:proofErr w:type="gramEnd"/>
      <w:r w:rsidRPr="000B6DD0">
        <w:t>ан. – М.</w:t>
      </w:r>
      <w:proofErr w:type="gramStart"/>
      <w:r w:rsidRPr="000B6DD0">
        <w:t xml:space="preserve"> :</w:t>
      </w:r>
      <w:proofErr w:type="gramEnd"/>
      <w:r w:rsidRPr="000B6DD0">
        <w:t xml:space="preserve"> Финансы и статистика, 2014. – 240 с. – Режим доступа: </w:t>
      </w:r>
      <w:hyperlink r:id="rId12" w:history="1">
        <w:r w:rsidRPr="00E07BC0">
          <w:rPr>
            <w:rStyle w:val="a4"/>
          </w:rPr>
          <w:t>http://e.lanbook.com/book/69181</w:t>
        </w:r>
      </w:hyperlink>
      <w:r>
        <w:t xml:space="preserve"> </w:t>
      </w:r>
      <w:r w:rsidRPr="000B6DD0">
        <w:t xml:space="preserve">– </w:t>
      </w:r>
      <w:proofErr w:type="spellStart"/>
      <w:r w:rsidRPr="000B6DD0">
        <w:t>загл</w:t>
      </w:r>
      <w:proofErr w:type="spellEnd"/>
      <w:r w:rsidRPr="000B6DD0">
        <w:t xml:space="preserve">. с экрана. </w:t>
      </w:r>
    </w:p>
    <w:p w:rsidR="00A01F1F" w:rsidRPr="00642414" w:rsidRDefault="00A01F1F" w:rsidP="000B6DD0">
      <w:pPr>
        <w:pStyle w:val="a3"/>
        <w:numPr>
          <w:ilvl w:val="0"/>
          <w:numId w:val="1"/>
        </w:numPr>
        <w:tabs>
          <w:tab w:val="left" w:pos="1418"/>
        </w:tabs>
        <w:ind w:left="0"/>
      </w:pPr>
      <w:proofErr w:type="spellStart"/>
      <w:r w:rsidRPr="00642414">
        <w:lastRenderedPageBreak/>
        <w:t>Ардзинов</w:t>
      </w:r>
      <w:proofErr w:type="spellEnd"/>
      <w:r w:rsidRPr="00642414">
        <w:t xml:space="preserve"> В. Д. Заработная плата и сметное дело в строительстве : учебное пособие / В. Д. </w:t>
      </w:r>
      <w:proofErr w:type="spellStart"/>
      <w:r w:rsidRPr="00642414">
        <w:t>Ардзинов</w:t>
      </w:r>
      <w:proofErr w:type="spellEnd"/>
      <w:r w:rsidRPr="00642414">
        <w:t xml:space="preserve">, Д. В. </w:t>
      </w:r>
      <w:proofErr w:type="spellStart"/>
      <w:r w:rsidRPr="00642414">
        <w:t>Ардзинов</w:t>
      </w:r>
      <w:proofErr w:type="spellEnd"/>
      <w:r w:rsidRPr="00642414">
        <w:t xml:space="preserve"> – СПб</w:t>
      </w:r>
      <w:proofErr w:type="gramStart"/>
      <w:r w:rsidRPr="00642414">
        <w:t xml:space="preserve">.: </w:t>
      </w:r>
      <w:proofErr w:type="gramEnd"/>
      <w:r w:rsidRPr="00642414">
        <w:t xml:space="preserve">Питер, 2010. – 256 с. – Режим доступа: </w:t>
      </w:r>
      <w:hyperlink r:id="rId13" w:history="1">
        <w:r w:rsidRPr="00642414">
          <w:rPr>
            <w:rStyle w:val="a4"/>
          </w:rPr>
          <w:t>http://ibooks.ru/reading.php?productid=21981</w:t>
        </w:r>
      </w:hyperlink>
      <w:r w:rsidRPr="00642414">
        <w:t xml:space="preserve"> –</w:t>
      </w:r>
      <w:r w:rsidRPr="00642414">
        <w:rPr>
          <w:color w:val="111111"/>
        </w:rPr>
        <w:t xml:space="preserve"> </w:t>
      </w:r>
      <w:r w:rsidR="00642414" w:rsidRPr="00642414">
        <w:rPr>
          <w:color w:val="111111"/>
        </w:rPr>
        <w:t>свободный</w:t>
      </w:r>
      <w:r w:rsidRPr="00642414">
        <w:t>.</w:t>
      </w:r>
    </w:p>
    <w:p w:rsidR="00A01F1F" w:rsidRPr="00642414" w:rsidRDefault="00A01F1F" w:rsidP="00723357">
      <w:pPr>
        <w:spacing w:after="0"/>
        <w:ind w:firstLine="851"/>
      </w:pPr>
      <w:r w:rsidRPr="00642414">
        <w:t>8.2 Перечень дополнительной учебной литературы, необходимой для освоения дисциплины</w:t>
      </w:r>
    </w:p>
    <w:p w:rsidR="00A01F1F" w:rsidRPr="000B6DD0" w:rsidRDefault="00A01F1F" w:rsidP="000B6DD0">
      <w:pPr>
        <w:pStyle w:val="a3"/>
        <w:numPr>
          <w:ilvl w:val="0"/>
          <w:numId w:val="17"/>
        </w:numPr>
        <w:tabs>
          <w:tab w:val="left" w:pos="1418"/>
        </w:tabs>
        <w:ind w:left="0"/>
      </w:pPr>
      <w:r w:rsidRPr="000B6DD0">
        <w:t>Романенко И.В. Экономика предприятия [Электронный ресурс]</w:t>
      </w:r>
      <w:proofErr w:type="gramStart"/>
      <w:r w:rsidRPr="000B6DD0">
        <w:t xml:space="preserve"> :</w:t>
      </w:r>
      <w:proofErr w:type="gramEnd"/>
      <w:r w:rsidRPr="000B6DD0">
        <w:t xml:space="preserve"> учебное пособие. – Электрон</w:t>
      </w:r>
      <w:proofErr w:type="gramStart"/>
      <w:r w:rsidRPr="000B6DD0">
        <w:t>.</w:t>
      </w:r>
      <w:proofErr w:type="gramEnd"/>
      <w:r w:rsidRPr="000B6DD0">
        <w:t xml:space="preserve"> </w:t>
      </w:r>
      <w:proofErr w:type="gramStart"/>
      <w:r w:rsidRPr="000B6DD0">
        <w:t>д</w:t>
      </w:r>
      <w:proofErr w:type="gramEnd"/>
      <w:r w:rsidRPr="000B6DD0">
        <w:t>ан. – М.</w:t>
      </w:r>
      <w:proofErr w:type="gramStart"/>
      <w:r w:rsidRPr="000B6DD0">
        <w:t xml:space="preserve"> :</w:t>
      </w:r>
      <w:proofErr w:type="gramEnd"/>
      <w:r w:rsidRPr="000B6DD0">
        <w:t xml:space="preserve"> Финансы и статистика, 2011. – 352 с. – Режим доступа: </w:t>
      </w:r>
      <w:hyperlink r:id="rId14" w:history="1">
        <w:r w:rsidRPr="000B6DD0">
          <w:rPr>
            <w:rStyle w:val="a4"/>
          </w:rPr>
          <w:t>http://e.lanbook.com/books/5360</w:t>
        </w:r>
      </w:hyperlink>
      <w:r w:rsidRPr="000B6DD0">
        <w:t xml:space="preserve"> – </w:t>
      </w:r>
      <w:proofErr w:type="spellStart"/>
      <w:r w:rsidRPr="000B6DD0">
        <w:t>загл</w:t>
      </w:r>
      <w:proofErr w:type="spellEnd"/>
      <w:r w:rsidRPr="000B6DD0">
        <w:t>. с экрана.</w:t>
      </w:r>
    </w:p>
    <w:p w:rsidR="00A01F1F" w:rsidRDefault="00A01F1F" w:rsidP="00723357">
      <w:pPr>
        <w:spacing w:after="0"/>
        <w:ind w:firstLine="851"/>
      </w:pPr>
      <w:r>
        <w:t xml:space="preserve">8.3 </w:t>
      </w:r>
      <w:r w:rsidRPr="00D2714B">
        <w:t xml:space="preserve">Перечень </w:t>
      </w:r>
      <w:r>
        <w:t>нормативно-правовой документации, необходимой</w:t>
      </w:r>
      <w:r w:rsidRPr="00D2714B">
        <w:t xml:space="preserve"> для освоения дисциплины</w:t>
      </w:r>
    </w:p>
    <w:p w:rsidR="00A01F1F" w:rsidRPr="00103EF4" w:rsidRDefault="00A01F1F" w:rsidP="00723357">
      <w:pPr>
        <w:numPr>
          <w:ilvl w:val="0"/>
          <w:numId w:val="11"/>
        </w:numPr>
        <w:tabs>
          <w:tab w:val="left" w:pos="1134"/>
        </w:tabs>
        <w:spacing w:after="0"/>
      </w:pPr>
      <w:r w:rsidRPr="00103EF4">
        <w:t>Гражданский кодекс Российской Федерации ч. 1-4. [Электронный ресурс]</w:t>
      </w:r>
      <w:proofErr w:type="gramStart"/>
      <w:r w:rsidRPr="00103EF4">
        <w:t xml:space="preserve"> :</w:t>
      </w:r>
      <w:proofErr w:type="gramEnd"/>
      <w:r w:rsidRPr="00103EF4">
        <w:t xml:space="preserve"> принят Государственной Думой</w:t>
      </w:r>
      <w:r>
        <w:t xml:space="preserve"> </w:t>
      </w:r>
      <w:r w:rsidRPr="00103EF4">
        <w:t>21</w:t>
      </w:r>
      <w:r>
        <w:t xml:space="preserve"> октября </w:t>
      </w:r>
      <w:r w:rsidRPr="00103EF4">
        <w:t>1994 года</w:t>
      </w:r>
      <w:r>
        <w:t xml:space="preserve"> (с изменениями и дополнениями). </w:t>
      </w:r>
      <w:r w:rsidR="00642414">
        <w:rPr>
          <w:bCs/>
          <w:snapToGrid w:val="0"/>
        </w:rPr>
        <w:t>– Режим доступа</w:t>
      </w:r>
      <w:proofErr w:type="gramStart"/>
      <w:r w:rsidR="00642414">
        <w:rPr>
          <w:bCs/>
          <w:snapToGrid w:val="0"/>
        </w:rPr>
        <w:t xml:space="preserve"> :</w:t>
      </w:r>
      <w:proofErr w:type="gramEnd"/>
      <w:r w:rsidR="00642414">
        <w:rPr>
          <w:snapToGrid w:val="0"/>
        </w:rPr>
        <w:t xml:space="preserve"> </w:t>
      </w:r>
      <w:hyperlink r:id="rId15" w:history="1">
        <w:r w:rsidR="00642414">
          <w:rPr>
            <w:rStyle w:val="a4"/>
            <w:bCs/>
            <w:snapToGrid w:val="0"/>
          </w:rPr>
          <w:t>http://www.consultant.ru/online/</w:t>
        </w:r>
      </w:hyperlink>
      <w:r w:rsidR="00642414">
        <w:rPr>
          <w:bCs/>
          <w:snapToGrid w:val="0"/>
        </w:rPr>
        <w:t>, свободный.</w:t>
      </w:r>
    </w:p>
    <w:p w:rsidR="00A01F1F" w:rsidRPr="00103EF4" w:rsidRDefault="00A01F1F" w:rsidP="00723357">
      <w:pPr>
        <w:numPr>
          <w:ilvl w:val="0"/>
          <w:numId w:val="11"/>
        </w:numPr>
        <w:tabs>
          <w:tab w:val="left" w:pos="1134"/>
        </w:tabs>
        <w:spacing w:after="0"/>
      </w:pPr>
      <w:r w:rsidRPr="008A6D06">
        <w:t xml:space="preserve">Трудовой кодекс Российской Федерации </w:t>
      </w:r>
      <w:r w:rsidRPr="00103EF4">
        <w:t>[Электронный ресурс]</w:t>
      </w:r>
      <w:proofErr w:type="gramStart"/>
      <w:r w:rsidRPr="00103EF4">
        <w:t xml:space="preserve"> :</w:t>
      </w:r>
      <w:proofErr w:type="gramEnd"/>
      <w:r w:rsidRPr="00103EF4">
        <w:t xml:space="preserve"> </w:t>
      </w:r>
      <w:r>
        <w:t xml:space="preserve">принят </w:t>
      </w:r>
      <w:r w:rsidRPr="00103EF4">
        <w:t>Государственной Думой</w:t>
      </w:r>
      <w:r w:rsidRPr="008A6D06">
        <w:t xml:space="preserve"> </w:t>
      </w:r>
      <w:r>
        <w:t>21 декабря 2001 г., одобрен Советом Федерации 26 декабря 2001 г. (с изменениями и дополнениями)</w:t>
      </w:r>
      <w:r w:rsidRPr="00103EF4">
        <w:t>.</w:t>
      </w:r>
      <w:r>
        <w:t xml:space="preserve"> </w:t>
      </w:r>
      <w:r w:rsidR="00642414">
        <w:rPr>
          <w:bCs/>
          <w:snapToGrid w:val="0"/>
        </w:rPr>
        <w:t>– Режим доступа</w:t>
      </w:r>
      <w:proofErr w:type="gramStart"/>
      <w:r w:rsidR="00642414">
        <w:rPr>
          <w:bCs/>
          <w:snapToGrid w:val="0"/>
        </w:rPr>
        <w:t xml:space="preserve"> :</w:t>
      </w:r>
      <w:proofErr w:type="gramEnd"/>
      <w:r w:rsidR="00642414">
        <w:rPr>
          <w:snapToGrid w:val="0"/>
        </w:rPr>
        <w:t xml:space="preserve"> </w:t>
      </w:r>
      <w:hyperlink r:id="rId16" w:history="1">
        <w:r w:rsidR="00642414">
          <w:rPr>
            <w:rStyle w:val="a4"/>
            <w:bCs/>
            <w:snapToGrid w:val="0"/>
          </w:rPr>
          <w:t>http://www.consultant.ru/online/</w:t>
        </w:r>
      </w:hyperlink>
      <w:r w:rsidR="00642414">
        <w:rPr>
          <w:bCs/>
          <w:snapToGrid w:val="0"/>
        </w:rPr>
        <w:t>, свободный.</w:t>
      </w:r>
    </w:p>
    <w:p w:rsidR="00A01F1F" w:rsidRDefault="00A01F1F" w:rsidP="00723357">
      <w:pPr>
        <w:numPr>
          <w:ilvl w:val="0"/>
          <w:numId w:val="11"/>
        </w:numPr>
        <w:tabs>
          <w:tab w:val="left" w:pos="1134"/>
        </w:tabs>
        <w:spacing w:after="0"/>
      </w:pPr>
      <w:bookmarkStart w:id="0" w:name="toppp"/>
      <w:r w:rsidRPr="00103EF4">
        <w:t>Методические рекомендации по определению размера средств на оплату труда в договорных ценах и сметах на строительство и оплате труда работников строительно-монтажных и ремонтно-строительных организаций. МДС 83-1.99</w:t>
      </w:r>
      <w:r>
        <w:t xml:space="preserve"> </w:t>
      </w:r>
      <w:r w:rsidRPr="00103EF4">
        <w:t>[Электронный ресурс]</w:t>
      </w:r>
      <w:proofErr w:type="gramStart"/>
      <w:r w:rsidRPr="00103EF4">
        <w:t xml:space="preserve"> :</w:t>
      </w:r>
      <w:proofErr w:type="gramEnd"/>
      <w:r w:rsidRPr="00103EF4">
        <w:t xml:space="preserve"> </w:t>
      </w:r>
      <w:r>
        <w:t xml:space="preserve">принят и введен действие Постановлением Госстроя России от 26 апреля 1999 г. </w:t>
      </w:r>
      <w:bookmarkEnd w:id="0"/>
      <w:r w:rsidR="00642414">
        <w:rPr>
          <w:bCs/>
          <w:snapToGrid w:val="0"/>
        </w:rPr>
        <w:t>– Режим доступа :</w:t>
      </w:r>
      <w:r w:rsidR="00642414">
        <w:rPr>
          <w:snapToGrid w:val="0"/>
        </w:rPr>
        <w:t xml:space="preserve"> </w:t>
      </w:r>
      <w:hyperlink r:id="rId17" w:history="1">
        <w:r w:rsidR="00642414">
          <w:rPr>
            <w:rStyle w:val="a4"/>
            <w:bCs/>
            <w:snapToGrid w:val="0"/>
          </w:rPr>
          <w:t>http://www.consultant.ru/online/</w:t>
        </w:r>
      </w:hyperlink>
      <w:r w:rsidR="00642414">
        <w:rPr>
          <w:bCs/>
          <w:snapToGrid w:val="0"/>
        </w:rPr>
        <w:t>, свободный.</w:t>
      </w:r>
    </w:p>
    <w:p w:rsidR="00A01F1F" w:rsidRPr="009101EA" w:rsidRDefault="00A01F1F" w:rsidP="00723357">
      <w:pPr>
        <w:spacing w:after="0"/>
        <w:ind w:firstLine="851"/>
      </w:pPr>
      <w:r>
        <w:t xml:space="preserve">8.4 </w:t>
      </w:r>
      <w:r w:rsidRPr="005B5D66">
        <w:t>Другие издания, необходимые для освоения дисциплины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0B6DD0">
        <w:t xml:space="preserve">1. </w:t>
      </w:r>
      <w:proofErr w:type="spellStart"/>
      <w:r w:rsidRPr="001C0E16">
        <w:t>Ардзинов</w:t>
      </w:r>
      <w:proofErr w:type="spellEnd"/>
      <w:r w:rsidRPr="001C0E16">
        <w:t xml:space="preserve"> В. Д. Самоучитель  Сметное дело в строительстве, 3-е издание. / В. Д. </w:t>
      </w:r>
      <w:proofErr w:type="spellStart"/>
      <w:r w:rsidRPr="001C0E16">
        <w:t>Ардзинов</w:t>
      </w:r>
      <w:proofErr w:type="spellEnd"/>
      <w:r w:rsidRPr="001C0E16">
        <w:t xml:space="preserve">, Н. И. </w:t>
      </w:r>
      <w:proofErr w:type="spellStart"/>
      <w:r w:rsidRPr="001C0E16">
        <w:t>Бороновская</w:t>
      </w:r>
      <w:proofErr w:type="spellEnd"/>
      <w:r w:rsidRPr="001C0E16">
        <w:t>, А. И. Курочкин – СПб</w:t>
      </w:r>
      <w:proofErr w:type="gramStart"/>
      <w:r w:rsidRPr="001C0E16">
        <w:t xml:space="preserve">.: </w:t>
      </w:r>
      <w:proofErr w:type="gramEnd"/>
      <w:r w:rsidRPr="001C0E16">
        <w:t xml:space="preserve">Питер, 2016. – 512 с. – Режим доступа: </w:t>
      </w:r>
      <w:hyperlink r:id="rId18" w:history="1">
        <w:r w:rsidRPr="00A24A23">
          <w:rPr>
            <w:rStyle w:val="a4"/>
          </w:rPr>
          <w:t>https://ibooks.ru/reading.php?productid=22004</w:t>
        </w:r>
      </w:hyperlink>
      <w:r>
        <w:t xml:space="preserve"> </w:t>
      </w:r>
      <w:r w:rsidRPr="001C0E16">
        <w:t xml:space="preserve">– </w:t>
      </w:r>
      <w:proofErr w:type="spellStart"/>
      <w:r w:rsidRPr="001C0E16">
        <w:t>Загл</w:t>
      </w:r>
      <w:proofErr w:type="spellEnd"/>
      <w:r w:rsidRPr="001C0E16">
        <w:t>. с экрана.</w:t>
      </w:r>
    </w:p>
    <w:p w:rsidR="00A01F1F" w:rsidRDefault="00A01F1F" w:rsidP="00752C8D">
      <w:pPr>
        <w:spacing w:after="0"/>
        <w:ind w:firstLine="0"/>
        <w:jc w:val="center"/>
        <w:rPr>
          <w:b/>
          <w:bCs/>
          <w:lang w:eastAsia="ru-RU"/>
        </w:rPr>
      </w:pPr>
    </w:p>
    <w:p w:rsidR="00A01F1F" w:rsidRPr="00104973" w:rsidRDefault="00A01F1F" w:rsidP="00752C8D">
      <w:pPr>
        <w:spacing w:after="0"/>
        <w:ind w:firstLine="0"/>
        <w:jc w:val="center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Pr="000B6DD0" w:rsidRDefault="00A01F1F" w:rsidP="000B6DD0">
      <w:pPr>
        <w:pStyle w:val="a3"/>
        <w:numPr>
          <w:ilvl w:val="0"/>
          <w:numId w:val="16"/>
        </w:numPr>
        <w:shd w:val="clear" w:color="auto" w:fill="FFFFFF"/>
        <w:spacing w:after="0"/>
        <w:ind w:left="0"/>
      </w:pPr>
      <w:r w:rsidRPr="000B6DD0">
        <w:rPr>
          <w:lang w:eastAsia="ru-RU"/>
        </w:rPr>
        <w:t>Налоговый</w:t>
      </w:r>
      <w:r w:rsidRPr="000B6DD0">
        <w:t xml:space="preserve"> кодекс Российской Федерации - часть первая (НК РФ). </w:t>
      </w:r>
      <w:proofErr w:type="gramStart"/>
      <w:r w:rsidRPr="000B6DD0">
        <w:t>–Р</w:t>
      </w:r>
      <w:proofErr w:type="gramEnd"/>
      <w:r w:rsidRPr="000B6DD0">
        <w:t xml:space="preserve">ежим доступа: </w:t>
      </w:r>
      <w:hyperlink r:id="rId19" w:history="1">
        <w:r w:rsidRPr="000B6DD0">
          <w:rPr>
            <w:rStyle w:val="a4"/>
          </w:rPr>
          <w:t>http://www.consultant.ru/popular/nalog1</w:t>
        </w:r>
      </w:hyperlink>
      <w:r w:rsidRPr="000B6DD0">
        <w:t xml:space="preserve"> – свободный.</w:t>
      </w:r>
    </w:p>
    <w:p w:rsidR="00A01F1F" w:rsidRPr="000B6DD0" w:rsidRDefault="00A01F1F" w:rsidP="000B6DD0">
      <w:pPr>
        <w:pStyle w:val="a3"/>
        <w:numPr>
          <w:ilvl w:val="0"/>
          <w:numId w:val="16"/>
        </w:numPr>
        <w:shd w:val="clear" w:color="auto" w:fill="FFFFFF"/>
        <w:spacing w:after="0"/>
        <w:ind w:left="0"/>
      </w:pPr>
      <w:r w:rsidRPr="000B6DD0">
        <w:t xml:space="preserve">Налоговый кодекс Российской Федерации - часть вторая (НК РФ). – Режим доступа: </w:t>
      </w:r>
      <w:hyperlink r:id="rId20" w:history="1">
        <w:r w:rsidRPr="000B6DD0">
          <w:rPr>
            <w:rStyle w:val="a4"/>
          </w:rPr>
          <w:t>http://www.consultant.ru/popular/nalog2</w:t>
        </w:r>
      </w:hyperlink>
      <w:r w:rsidRPr="000B6DD0">
        <w:t xml:space="preserve"> – </w:t>
      </w:r>
      <w:r w:rsidRPr="000B6DD0">
        <w:rPr>
          <w:lang w:eastAsia="ru-RU"/>
        </w:rPr>
        <w:t>свободный</w:t>
      </w:r>
      <w:r w:rsidRPr="000B6DD0">
        <w:t>.</w:t>
      </w:r>
    </w:p>
    <w:p w:rsidR="00A01F1F" w:rsidRPr="00104973" w:rsidRDefault="00A01F1F" w:rsidP="00723357">
      <w:pPr>
        <w:spacing w:after="0"/>
        <w:ind w:firstLine="851"/>
        <w:rPr>
          <w:lang w:eastAsia="ru-RU"/>
        </w:rPr>
      </w:pPr>
    </w:p>
    <w:p w:rsidR="00A01F1F" w:rsidRPr="00104973" w:rsidRDefault="00A01F1F" w:rsidP="00752C8D">
      <w:pPr>
        <w:spacing w:after="0"/>
        <w:ind w:firstLine="0"/>
        <w:jc w:val="center"/>
        <w:rPr>
          <w:b/>
          <w:bCs/>
          <w:lang w:eastAsia="ru-RU"/>
        </w:rPr>
      </w:pPr>
      <w:r w:rsidRPr="00104973">
        <w:rPr>
          <w:b/>
          <w:bCs/>
          <w:lang w:eastAsia="ru-RU"/>
        </w:rPr>
        <w:t xml:space="preserve">10. Методические указания для </w:t>
      </w:r>
      <w:proofErr w:type="gramStart"/>
      <w:r w:rsidRPr="00104973">
        <w:rPr>
          <w:b/>
          <w:bCs/>
          <w:lang w:eastAsia="ru-RU"/>
        </w:rPr>
        <w:t>обучающихся</w:t>
      </w:r>
      <w:proofErr w:type="gramEnd"/>
      <w:r w:rsidRPr="00104973">
        <w:rPr>
          <w:b/>
          <w:bCs/>
          <w:lang w:eastAsia="ru-RU"/>
        </w:rPr>
        <w:t xml:space="preserve"> по освоению </w:t>
      </w:r>
      <w:r>
        <w:rPr>
          <w:b/>
          <w:bCs/>
          <w:lang w:eastAsia="ru-RU"/>
        </w:rPr>
        <w:br/>
      </w:r>
      <w:r w:rsidRPr="00104973">
        <w:rPr>
          <w:b/>
          <w:bCs/>
          <w:lang w:eastAsia="ru-RU"/>
        </w:rPr>
        <w:t>дисциплины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  <w:r w:rsidRPr="00104973">
        <w:rPr>
          <w:lang w:eastAsia="ru-RU"/>
        </w:rPr>
        <w:t>Порядок изучения дисциплины следующий:</w:t>
      </w:r>
    </w:p>
    <w:p w:rsidR="00A01F1F" w:rsidRPr="00104973" w:rsidRDefault="00A01F1F" w:rsidP="00723357">
      <w:pPr>
        <w:widowControl w:val="0"/>
        <w:numPr>
          <w:ilvl w:val="0"/>
          <w:numId w:val="5"/>
        </w:numPr>
        <w:tabs>
          <w:tab w:val="left" w:pos="1418"/>
        </w:tabs>
        <w:spacing w:after="0"/>
        <w:rPr>
          <w:lang w:eastAsia="ru-RU"/>
        </w:rPr>
      </w:pPr>
      <w:r w:rsidRPr="00104973">
        <w:rPr>
          <w:lang w:eastAsia="ru-RU"/>
        </w:rPr>
        <w:t xml:space="preserve">Освоение разделов дисциплины производится в порядке, </w:t>
      </w:r>
      <w:r w:rsidRPr="00104973">
        <w:rPr>
          <w:lang w:eastAsia="ru-RU"/>
        </w:rPr>
        <w:lastRenderedPageBreak/>
        <w:t xml:space="preserve">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01F1F" w:rsidRPr="00104973" w:rsidRDefault="00A01F1F" w:rsidP="00723357">
      <w:pPr>
        <w:widowControl w:val="0"/>
        <w:numPr>
          <w:ilvl w:val="0"/>
          <w:numId w:val="5"/>
        </w:numPr>
        <w:tabs>
          <w:tab w:val="left" w:pos="1418"/>
        </w:tabs>
        <w:spacing w:after="0"/>
        <w:rPr>
          <w:lang w:eastAsia="ru-RU"/>
        </w:rPr>
      </w:pPr>
      <w:r w:rsidRPr="00104973">
        <w:rPr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A01F1F" w:rsidRPr="00104973" w:rsidRDefault="00A01F1F" w:rsidP="00723357">
      <w:pPr>
        <w:widowControl w:val="0"/>
        <w:numPr>
          <w:ilvl w:val="0"/>
          <w:numId w:val="5"/>
        </w:numPr>
        <w:tabs>
          <w:tab w:val="left" w:pos="1418"/>
        </w:tabs>
        <w:spacing w:after="0"/>
        <w:rPr>
          <w:lang w:eastAsia="ru-RU"/>
        </w:rPr>
      </w:pPr>
      <w:r w:rsidRPr="00104973">
        <w:rPr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01F1F" w:rsidRPr="00104973" w:rsidRDefault="00A01F1F" w:rsidP="00104973">
      <w:pPr>
        <w:spacing w:after="0"/>
        <w:ind w:firstLine="851"/>
        <w:jc w:val="center"/>
        <w:rPr>
          <w:lang w:eastAsia="ru-RU"/>
        </w:rPr>
      </w:pPr>
    </w:p>
    <w:p w:rsidR="00A01F1F" w:rsidRPr="00D2714B" w:rsidRDefault="00A01F1F" w:rsidP="001C0E16">
      <w:pPr>
        <w:spacing w:after="0"/>
        <w:ind w:firstLine="851"/>
        <w:jc w:val="center"/>
        <w:rPr>
          <w:b/>
          <w:bCs/>
        </w:rPr>
      </w:pPr>
      <w:r>
        <w:rPr>
          <w:b/>
          <w:bCs/>
        </w:rPr>
        <w:t>11</w:t>
      </w:r>
      <w:r w:rsidRPr="00D2714B">
        <w:rPr>
          <w:b/>
          <w:bCs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01F1F" w:rsidRDefault="00A01F1F" w:rsidP="001C0E16">
      <w:pPr>
        <w:spacing w:after="0"/>
        <w:ind w:firstLine="851"/>
      </w:pPr>
    </w:p>
    <w:p w:rsidR="00A01F1F" w:rsidRPr="000D6E41" w:rsidRDefault="00A01F1F" w:rsidP="001C0E16">
      <w:pPr>
        <w:spacing w:after="0"/>
        <w:ind w:firstLine="851"/>
      </w:pPr>
      <w:r w:rsidRPr="000D6E41">
        <w:t>Перечень информационных технологий, используемых при осуществлении образовательного процесса по дисциплине:</w:t>
      </w:r>
    </w:p>
    <w:p w:rsidR="00A01F1F" w:rsidRPr="000D6E41" w:rsidRDefault="00A01F1F" w:rsidP="001C0E16">
      <w:pPr>
        <w:widowControl w:val="0"/>
        <w:numPr>
          <w:ilvl w:val="0"/>
          <w:numId w:val="18"/>
        </w:numPr>
        <w:tabs>
          <w:tab w:val="left" w:pos="1418"/>
        </w:tabs>
        <w:spacing w:after="0"/>
        <w:rPr>
          <w:b/>
          <w:bCs/>
        </w:rPr>
      </w:pPr>
      <w:r w:rsidRPr="000D6E41">
        <w:t>технические средства (персональные компьютеры, проектор, интерактивная доска);</w:t>
      </w:r>
    </w:p>
    <w:p w:rsidR="00A01F1F" w:rsidRPr="000D6E41" w:rsidRDefault="00A01F1F" w:rsidP="001C0E16">
      <w:pPr>
        <w:widowControl w:val="0"/>
        <w:numPr>
          <w:ilvl w:val="0"/>
          <w:numId w:val="18"/>
        </w:numPr>
        <w:tabs>
          <w:tab w:val="left" w:pos="1418"/>
        </w:tabs>
        <w:spacing w:after="0"/>
        <w:rPr>
          <w:b/>
          <w:bCs/>
        </w:rPr>
      </w:pPr>
      <w:r w:rsidRPr="000D6E41">
        <w:t>методы обучения с использованием информационных технологий (демонстрация мультимедийных материалов);</w:t>
      </w:r>
    </w:p>
    <w:p w:rsidR="00A01F1F" w:rsidRPr="000D6E41" w:rsidRDefault="00A01F1F" w:rsidP="001C0E16">
      <w:pPr>
        <w:widowControl w:val="0"/>
        <w:numPr>
          <w:ilvl w:val="0"/>
          <w:numId w:val="18"/>
        </w:numPr>
        <w:tabs>
          <w:tab w:val="left" w:pos="1418"/>
        </w:tabs>
        <w:spacing w:after="0"/>
        <w:rPr>
          <w:b/>
          <w:bCs/>
        </w:rPr>
      </w:pPr>
      <w:proofErr w:type="gramStart"/>
      <w:r w:rsidRPr="00B306E1">
        <w:t>перечень Интернет-сервисов и электронных ресурсов (электронная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</w:t>
      </w:r>
      <w:proofErr w:type="gramEnd"/>
      <w:r w:rsidRPr="00B306E1">
        <w:t xml:space="preserve"> Режим доступа: </w:t>
      </w:r>
      <w:hyperlink r:id="rId21" w:history="1">
        <w:r w:rsidRPr="00A46555">
          <w:rPr>
            <w:rStyle w:val="a4"/>
          </w:rPr>
          <w:t>http://sdo.pgups.ru</w:t>
        </w:r>
      </w:hyperlink>
      <w:r>
        <w:t xml:space="preserve">, </w:t>
      </w:r>
      <w:r w:rsidRPr="00B306E1">
        <w:t xml:space="preserve">по паролю. – </w:t>
      </w:r>
      <w:proofErr w:type="spellStart"/>
      <w:proofErr w:type="gramStart"/>
      <w:r w:rsidRPr="00B306E1">
        <w:t>Загл</w:t>
      </w:r>
      <w:proofErr w:type="spellEnd"/>
      <w:r w:rsidRPr="00B306E1">
        <w:t>. с экрана)</w:t>
      </w:r>
      <w:r w:rsidRPr="000D6E41">
        <w:t>.</w:t>
      </w:r>
      <w:proofErr w:type="gramEnd"/>
    </w:p>
    <w:p w:rsidR="00A01F1F" w:rsidRPr="000D6E41" w:rsidRDefault="00A01F1F" w:rsidP="001C0E16">
      <w:pPr>
        <w:spacing w:after="0"/>
        <w:ind w:firstLine="851"/>
      </w:pPr>
      <w:r w:rsidRPr="000D6E41">
        <w:t>Кафедра обеспечена необходимым комплектом лицензионного программного обеспечения:</w:t>
      </w:r>
    </w:p>
    <w:p w:rsidR="00A01F1F" w:rsidRPr="000D6E41" w:rsidRDefault="00A01F1F" w:rsidP="001C0E16">
      <w:pPr>
        <w:widowControl w:val="0"/>
        <w:numPr>
          <w:ilvl w:val="0"/>
          <w:numId w:val="19"/>
        </w:numPr>
        <w:tabs>
          <w:tab w:val="left" w:pos="1418"/>
        </w:tabs>
        <w:spacing w:after="0"/>
        <w:rPr>
          <w:lang w:val="en-US"/>
        </w:rPr>
      </w:pPr>
      <w:r>
        <w:rPr>
          <w:lang w:val="en-US"/>
        </w:rPr>
        <w:t>Microsoft Windows</w:t>
      </w:r>
      <w:r w:rsidRPr="000D6E41">
        <w:rPr>
          <w:lang w:val="en-US"/>
        </w:rPr>
        <w:t>;</w:t>
      </w:r>
    </w:p>
    <w:p w:rsidR="00A01F1F" w:rsidRDefault="00A01F1F" w:rsidP="001C0E16">
      <w:pPr>
        <w:widowControl w:val="0"/>
        <w:numPr>
          <w:ilvl w:val="0"/>
          <w:numId w:val="19"/>
        </w:numPr>
        <w:tabs>
          <w:tab w:val="left" w:pos="1418"/>
        </w:tabs>
        <w:spacing w:after="0"/>
      </w:pPr>
      <w:r w:rsidRPr="00BE522F">
        <w:rPr>
          <w:lang w:val="en-US"/>
        </w:rPr>
        <w:t>Microsoft Office</w:t>
      </w:r>
      <w:r>
        <w:t>;</w:t>
      </w:r>
    </w:p>
    <w:p w:rsidR="00A01F1F" w:rsidRPr="00104973" w:rsidRDefault="00A01F1F" w:rsidP="001C0E16">
      <w:pPr>
        <w:widowControl w:val="0"/>
        <w:numPr>
          <w:ilvl w:val="0"/>
          <w:numId w:val="2"/>
        </w:numPr>
        <w:tabs>
          <w:tab w:val="left" w:pos="1418"/>
        </w:tabs>
        <w:spacing w:after="0"/>
        <w:rPr>
          <w:lang w:eastAsia="ru-RU"/>
        </w:rPr>
      </w:pPr>
      <w:r>
        <w:rPr>
          <w:lang w:eastAsia="ru-RU"/>
        </w:rPr>
        <w:t>справочно-правовая система</w:t>
      </w:r>
      <w:r w:rsidRPr="001C0E16">
        <w:rPr>
          <w:lang w:eastAsia="ru-RU"/>
        </w:rPr>
        <w:t xml:space="preserve"> «Гарант»</w:t>
      </w:r>
      <w:r>
        <w:rPr>
          <w:lang w:eastAsia="ru-RU"/>
        </w:rPr>
        <w:t>.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Pr="00104973" w:rsidRDefault="00A01F1F" w:rsidP="00B73EF5">
      <w:pPr>
        <w:spacing w:after="0"/>
        <w:ind w:firstLine="0"/>
        <w:jc w:val="center"/>
        <w:rPr>
          <w:lang w:eastAsia="ru-RU"/>
        </w:rPr>
      </w:pPr>
      <w:r w:rsidRPr="00104973">
        <w:rPr>
          <w:b/>
          <w:bCs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Default="00A01F1F" w:rsidP="001C0E16">
      <w:pPr>
        <w:spacing w:after="0"/>
        <w:ind w:firstLine="851"/>
      </w:pPr>
      <w:r w:rsidRPr="0052064B">
        <w:t xml:space="preserve">Материально-техническая база </w:t>
      </w:r>
      <w:r>
        <w:t>обеспечивает</w:t>
      </w:r>
      <w:r w:rsidRPr="0052064B">
        <w:t xml:space="preserve"> проведение всех видов учебных занятий, предусмотренных учебным планом по </w:t>
      </w:r>
      <w:r w:rsidRPr="001C0E16">
        <w:t>направлению 38.03.01 «Экономика»</w:t>
      </w:r>
      <w:r w:rsidRPr="0052064B">
        <w:t xml:space="preserve"> и соответств</w:t>
      </w:r>
      <w:r>
        <w:t>ует</w:t>
      </w:r>
      <w:r w:rsidRPr="0052064B">
        <w:t xml:space="preserve"> действующим санитарным и противопожарным нормам и правилам.</w:t>
      </w:r>
    </w:p>
    <w:p w:rsidR="00A01F1F" w:rsidRPr="00D2714B" w:rsidRDefault="00A01F1F" w:rsidP="001C0E16">
      <w:pPr>
        <w:spacing w:after="0"/>
        <w:ind w:firstLine="851"/>
      </w:pPr>
      <w:r w:rsidRPr="00D2714B">
        <w:t>Она содержит:</w:t>
      </w:r>
    </w:p>
    <w:p w:rsidR="00A01F1F" w:rsidRPr="000D6E41" w:rsidRDefault="00A01F1F" w:rsidP="001C0E16">
      <w:pPr>
        <w:widowControl w:val="0"/>
        <w:numPr>
          <w:ilvl w:val="0"/>
          <w:numId w:val="20"/>
        </w:numPr>
        <w:tabs>
          <w:tab w:val="left" w:pos="1418"/>
        </w:tabs>
        <w:spacing w:after="0"/>
      </w:pPr>
      <w:r w:rsidRPr="00D2714B">
        <w:t xml:space="preserve">помещения для проведения лекционных </w:t>
      </w:r>
      <w:r>
        <w:t>занятий</w:t>
      </w:r>
      <w:r w:rsidR="00642414">
        <w:t xml:space="preserve"> и лабораторных работ,</w:t>
      </w:r>
      <w:r>
        <w:t xml:space="preserve"> укомплектованных</w:t>
      </w:r>
      <w:r w:rsidRPr="00D2714B">
        <w:t xml:space="preserve"> специализированной учебной мебелью и техническими средствами обучения, служащими для представления учебной </w:t>
      </w:r>
      <w:r w:rsidRPr="00D2714B">
        <w:lastRenderedPageBreak/>
        <w:t xml:space="preserve">информации большой аудитории (настенным экраном с дистанционным управлением, </w:t>
      </w:r>
      <w:r>
        <w:t xml:space="preserve">маркерной доской, </w:t>
      </w:r>
      <w:r w:rsidRPr="00D2714B">
        <w:t>считывающим устройством для передачи информации в компьютер, мультимедийным проектором).</w:t>
      </w: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A01F1F" w:rsidRPr="00104973" w:rsidRDefault="00A01F1F" w:rsidP="00104973">
      <w:pPr>
        <w:spacing w:after="0"/>
        <w:ind w:firstLine="851"/>
        <w:rPr>
          <w:lang w:eastAsia="ru-RU"/>
        </w:rPr>
      </w:pPr>
    </w:p>
    <w:p w:rsidR="001C5F6A" w:rsidRDefault="001C5F6A" w:rsidP="000A6991">
      <w:pPr>
        <w:spacing w:after="0"/>
        <w:jc w:val="center"/>
      </w:pPr>
    </w:p>
    <w:p w:rsidR="00A01F1F" w:rsidRPr="001C5F6A" w:rsidRDefault="001C5F6A" w:rsidP="001C5F6A">
      <w:bookmarkStart w:id="1" w:name="_GoBack"/>
      <w:r>
        <w:rPr>
          <w:noProof/>
          <w:lang w:eastAsia="ru-RU"/>
        </w:rPr>
        <w:drawing>
          <wp:inline distT="0" distB="0" distL="0" distR="0">
            <wp:extent cx="5916704" cy="13208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01F1F" w:rsidRPr="001C5F6A" w:rsidSect="00723357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2D" w:rsidRDefault="0023462D" w:rsidP="00723357">
      <w:pPr>
        <w:spacing w:after="0"/>
      </w:pPr>
      <w:r>
        <w:separator/>
      </w:r>
    </w:p>
  </w:endnote>
  <w:endnote w:type="continuationSeparator" w:id="0">
    <w:p w:rsidR="0023462D" w:rsidRDefault="0023462D" w:rsidP="00723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1F" w:rsidRDefault="00A01F1F">
    <w:pPr>
      <w:pStyle w:val="ac"/>
      <w:jc w:val="right"/>
    </w:pPr>
  </w:p>
  <w:p w:rsidR="00A01F1F" w:rsidRDefault="00A01F1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1F" w:rsidRDefault="00A01F1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C5F6A">
      <w:rPr>
        <w:noProof/>
      </w:rPr>
      <w:t>11</w:t>
    </w:r>
    <w:r>
      <w:fldChar w:fldCharType="end"/>
    </w:r>
  </w:p>
  <w:p w:rsidR="00A01F1F" w:rsidRDefault="00A01F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2D" w:rsidRDefault="0023462D" w:rsidP="00723357">
      <w:pPr>
        <w:spacing w:after="0"/>
      </w:pPr>
      <w:r>
        <w:separator/>
      </w:r>
    </w:p>
  </w:footnote>
  <w:footnote w:type="continuationSeparator" w:id="0">
    <w:p w:rsidR="0023462D" w:rsidRDefault="0023462D" w:rsidP="00723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1F" w:rsidRDefault="00A01F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634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B05023"/>
    <w:multiLevelType w:val="multilevel"/>
    <w:tmpl w:val="C0562EF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2">
    <w:nsid w:val="13001162"/>
    <w:multiLevelType w:val="multilevel"/>
    <w:tmpl w:val="51BE71E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3">
    <w:nsid w:val="20144A75"/>
    <w:multiLevelType w:val="multilevel"/>
    <w:tmpl w:val="F37ED956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991B76"/>
    <w:multiLevelType w:val="multilevel"/>
    <w:tmpl w:val="3B9E9E6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suff w:val="space"/>
      <w:lvlText w:val="%2."/>
      <w:lvlJc w:val="left"/>
      <w:pPr>
        <w:ind w:firstLine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5">
    <w:nsid w:val="23D301DD"/>
    <w:multiLevelType w:val="multilevel"/>
    <w:tmpl w:val="115C638A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6">
    <w:nsid w:val="251968A3"/>
    <w:multiLevelType w:val="multilevel"/>
    <w:tmpl w:val="3634E398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B65A1E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11531D8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1CE78BB"/>
    <w:multiLevelType w:val="multilevel"/>
    <w:tmpl w:val="0F6E70D4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6452588"/>
    <w:multiLevelType w:val="multilevel"/>
    <w:tmpl w:val="F154D2BA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5E1169"/>
    <w:multiLevelType w:val="multilevel"/>
    <w:tmpl w:val="1B12E7E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ED4115F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521BC"/>
    <w:multiLevelType w:val="multilevel"/>
    <w:tmpl w:val="51BE71E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5">
    <w:nsid w:val="664366A6"/>
    <w:multiLevelType w:val="multilevel"/>
    <w:tmpl w:val="0F463518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6">
    <w:nsid w:val="6AA47083"/>
    <w:multiLevelType w:val="multilevel"/>
    <w:tmpl w:val="A31E2D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73B41ECA"/>
    <w:multiLevelType w:val="multilevel"/>
    <w:tmpl w:val="51BE71EC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8">
    <w:nsid w:val="7D980832"/>
    <w:multiLevelType w:val="multilevel"/>
    <w:tmpl w:val="0F463518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5"/>
  </w:num>
  <w:num w:numId="10">
    <w:abstractNumId w:val="16"/>
  </w:num>
  <w:num w:numId="11">
    <w:abstractNumId w:val="1"/>
  </w:num>
  <w:num w:numId="12">
    <w:abstractNumId w:val="4"/>
  </w:num>
  <w:num w:numId="13">
    <w:abstractNumId w:val="9"/>
  </w:num>
  <w:num w:numId="14">
    <w:abstractNumId w:val="10"/>
  </w:num>
  <w:num w:numId="15">
    <w:abstractNumId w:val="18"/>
  </w:num>
  <w:num w:numId="16">
    <w:abstractNumId w:val="17"/>
  </w:num>
  <w:num w:numId="17">
    <w:abstractNumId w:val="14"/>
  </w:num>
  <w:num w:numId="18">
    <w:abstractNumId w:val="1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12918"/>
    <w:rsid w:val="000255D6"/>
    <w:rsid w:val="0009118E"/>
    <w:rsid w:val="00093859"/>
    <w:rsid w:val="000A1AE2"/>
    <w:rsid w:val="000A382C"/>
    <w:rsid w:val="000A6991"/>
    <w:rsid w:val="000B6DD0"/>
    <w:rsid w:val="000C7321"/>
    <w:rsid w:val="000D2682"/>
    <w:rsid w:val="000D6E41"/>
    <w:rsid w:val="000E1457"/>
    <w:rsid w:val="000F6EEE"/>
    <w:rsid w:val="00103EF4"/>
    <w:rsid w:val="00104973"/>
    <w:rsid w:val="00112744"/>
    <w:rsid w:val="00115AD4"/>
    <w:rsid w:val="00130CAC"/>
    <w:rsid w:val="00145133"/>
    <w:rsid w:val="00162A1A"/>
    <w:rsid w:val="0016518E"/>
    <w:rsid w:val="001679F7"/>
    <w:rsid w:val="00193033"/>
    <w:rsid w:val="001A7CF3"/>
    <w:rsid w:val="001B1ADB"/>
    <w:rsid w:val="001B405B"/>
    <w:rsid w:val="001C0E16"/>
    <w:rsid w:val="001C5F6A"/>
    <w:rsid w:val="0020785F"/>
    <w:rsid w:val="002140D4"/>
    <w:rsid w:val="0023462D"/>
    <w:rsid w:val="00262359"/>
    <w:rsid w:val="002E19C4"/>
    <w:rsid w:val="002E6123"/>
    <w:rsid w:val="003414D3"/>
    <w:rsid w:val="00357C35"/>
    <w:rsid w:val="00361F6A"/>
    <w:rsid w:val="00402DA5"/>
    <w:rsid w:val="00461115"/>
    <w:rsid w:val="0047358C"/>
    <w:rsid w:val="00486390"/>
    <w:rsid w:val="0049145C"/>
    <w:rsid w:val="004A0514"/>
    <w:rsid w:val="004B123F"/>
    <w:rsid w:val="005159F5"/>
    <w:rsid w:val="0052064B"/>
    <w:rsid w:val="00566189"/>
    <w:rsid w:val="005B5D66"/>
    <w:rsid w:val="005E2DE3"/>
    <w:rsid w:val="005F6FFC"/>
    <w:rsid w:val="00642414"/>
    <w:rsid w:val="006831FC"/>
    <w:rsid w:val="006B7A7B"/>
    <w:rsid w:val="006D1372"/>
    <w:rsid w:val="006D25EF"/>
    <w:rsid w:val="006D601A"/>
    <w:rsid w:val="006E6DD8"/>
    <w:rsid w:val="00723357"/>
    <w:rsid w:val="00744617"/>
    <w:rsid w:val="00752C8D"/>
    <w:rsid w:val="00757454"/>
    <w:rsid w:val="007B19F4"/>
    <w:rsid w:val="007B376D"/>
    <w:rsid w:val="007C4182"/>
    <w:rsid w:val="00801BEE"/>
    <w:rsid w:val="00814445"/>
    <w:rsid w:val="00825A4A"/>
    <w:rsid w:val="00876E3B"/>
    <w:rsid w:val="008A6D06"/>
    <w:rsid w:val="008F3822"/>
    <w:rsid w:val="008F61C4"/>
    <w:rsid w:val="009101EA"/>
    <w:rsid w:val="009178E4"/>
    <w:rsid w:val="009762C6"/>
    <w:rsid w:val="009C555F"/>
    <w:rsid w:val="00A01F1F"/>
    <w:rsid w:val="00A046D5"/>
    <w:rsid w:val="00A24A23"/>
    <w:rsid w:val="00A36683"/>
    <w:rsid w:val="00A46555"/>
    <w:rsid w:val="00A6168A"/>
    <w:rsid w:val="00A62841"/>
    <w:rsid w:val="00A91A5A"/>
    <w:rsid w:val="00AA22E8"/>
    <w:rsid w:val="00AD6CD7"/>
    <w:rsid w:val="00B26A49"/>
    <w:rsid w:val="00B306E1"/>
    <w:rsid w:val="00B34882"/>
    <w:rsid w:val="00B40F5F"/>
    <w:rsid w:val="00B51459"/>
    <w:rsid w:val="00B73EF5"/>
    <w:rsid w:val="00B75ECF"/>
    <w:rsid w:val="00BA6E64"/>
    <w:rsid w:val="00BD1ADB"/>
    <w:rsid w:val="00BD28CD"/>
    <w:rsid w:val="00BE522F"/>
    <w:rsid w:val="00BF48B5"/>
    <w:rsid w:val="00C3475A"/>
    <w:rsid w:val="00C63921"/>
    <w:rsid w:val="00CF05F2"/>
    <w:rsid w:val="00D26B87"/>
    <w:rsid w:val="00D2714B"/>
    <w:rsid w:val="00D71BFE"/>
    <w:rsid w:val="00D96C21"/>
    <w:rsid w:val="00D96E0F"/>
    <w:rsid w:val="00DB6C71"/>
    <w:rsid w:val="00DF0BAF"/>
    <w:rsid w:val="00E07BC0"/>
    <w:rsid w:val="00E420CC"/>
    <w:rsid w:val="00E43676"/>
    <w:rsid w:val="00E446B0"/>
    <w:rsid w:val="00E53E74"/>
    <w:rsid w:val="00E540B0"/>
    <w:rsid w:val="00E55E7C"/>
    <w:rsid w:val="00EE6FF3"/>
    <w:rsid w:val="00F27BD6"/>
    <w:rsid w:val="00F304B4"/>
    <w:rsid w:val="00F35B2A"/>
    <w:rsid w:val="00F6415E"/>
    <w:rsid w:val="00F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5A"/>
    <w:pPr>
      <w:spacing w:after="240" w:line="24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B123F"/>
    <w:pPr>
      <w:spacing w:after="0" w:line="240" w:lineRule="auto"/>
      <w:ind w:firstLine="851"/>
      <w:jc w:val="both"/>
    </w:pPr>
    <w:rPr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8F61C4"/>
    <w:pPr>
      <w:spacing w:after="0"/>
      <w:ind w:left="720" w:firstLine="0"/>
      <w:jc w:val="left"/>
    </w:pPr>
    <w:rPr>
      <w:lang w:eastAsia="ru-RU"/>
    </w:rPr>
  </w:style>
  <w:style w:type="character" w:styleId="a9">
    <w:name w:val="FollowedHyperlink"/>
    <w:basedOn w:val="a0"/>
    <w:uiPriority w:val="99"/>
    <w:semiHidden/>
    <w:rsid w:val="00752C8D"/>
    <w:rPr>
      <w:rFonts w:cs="Times New Roman"/>
      <w:color w:val="800080"/>
      <w:u w:val="single"/>
    </w:rPr>
  </w:style>
  <w:style w:type="character" w:customStyle="1" w:styleId="bolighting">
    <w:name w:val="bo_lighting"/>
    <w:uiPriority w:val="99"/>
    <w:rsid w:val="00F27BD6"/>
  </w:style>
  <w:style w:type="paragraph" w:customStyle="1" w:styleId="2">
    <w:name w:val="Абзац списка2"/>
    <w:basedOn w:val="a"/>
    <w:uiPriority w:val="99"/>
    <w:rsid w:val="000255D6"/>
    <w:pPr>
      <w:spacing w:after="0"/>
      <w:ind w:left="720" w:firstLine="0"/>
      <w:jc w:val="left"/>
    </w:pPr>
    <w:rPr>
      <w:lang w:eastAsia="ru-RU"/>
    </w:rPr>
  </w:style>
  <w:style w:type="paragraph" w:styleId="aa">
    <w:name w:val="header"/>
    <w:basedOn w:val="a"/>
    <w:link w:val="ab"/>
    <w:uiPriority w:val="99"/>
    <w:rsid w:val="00723357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23357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723357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723357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5A"/>
    <w:pPr>
      <w:spacing w:after="240" w:line="24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</w:pPr>
  </w:style>
  <w:style w:type="character" w:styleId="a4">
    <w:name w:val="Hyperlink"/>
    <w:basedOn w:val="a0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611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B123F"/>
    <w:pPr>
      <w:spacing w:after="0" w:line="240" w:lineRule="auto"/>
      <w:ind w:firstLine="851"/>
      <w:jc w:val="both"/>
    </w:pPr>
    <w:rPr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8F61C4"/>
    <w:pPr>
      <w:spacing w:after="0"/>
      <w:ind w:left="720" w:firstLine="0"/>
      <w:jc w:val="left"/>
    </w:pPr>
    <w:rPr>
      <w:lang w:eastAsia="ru-RU"/>
    </w:rPr>
  </w:style>
  <w:style w:type="character" w:styleId="a9">
    <w:name w:val="FollowedHyperlink"/>
    <w:basedOn w:val="a0"/>
    <w:uiPriority w:val="99"/>
    <w:semiHidden/>
    <w:rsid w:val="00752C8D"/>
    <w:rPr>
      <w:rFonts w:cs="Times New Roman"/>
      <w:color w:val="800080"/>
      <w:u w:val="single"/>
    </w:rPr>
  </w:style>
  <w:style w:type="character" w:customStyle="1" w:styleId="bolighting">
    <w:name w:val="bo_lighting"/>
    <w:uiPriority w:val="99"/>
    <w:rsid w:val="00F27BD6"/>
  </w:style>
  <w:style w:type="paragraph" w:customStyle="1" w:styleId="2">
    <w:name w:val="Абзац списка2"/>
    <w:basedOn w:val="a"/>
    <w:uiPriority w:val="99"/>
    <w:rsid w:val="000255D6"/>
    <w:pPr>
      <w:spacing w:after="0"/>
      <w:ind w:left="720" w:firstLine="0"/>
      <w:jc w:val="left"/>
    </w:pPr>
    <w:rPr>
      <w:lang w:eastAsia="ru-RU"/>
    </w:rPr>
  </w:style>
  <w:style w:type="paragraph" w:styleId="aa">
    <w:name w:val="header"/>
    <w:basedOn w:val="a"/>
    <w:link w:val="ab"/>
    <w:uiPriority w:val="99"/>
    <w:rsid w:val="00723357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23357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723357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723357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books.ru/reading.php?productid=21981" TargetMode="External"/><Relationship Id="rId18" Type="http://schemas.openxmlformats.org/officeDocument/2006/relationships/hyperlink" Target="https://ibooks.ru/reading.php?productid=2200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do.pgup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book/69181" TargetMode="External"/><Relationship Id="rId17" Type="http://schemas.openxmlformats.org/officeDocument/2006/relationships/hyperlink" Target="http://www.consultant.ru/onlin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online/" TargetMode="External"/><Relationship Id="rId20" Type="http://schemas.openxmlformats.org/officeDocument/2006/relationships/hyperlink" Target="http://www.consultant.ru/popular/nalog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69134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online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hyperlink" Target="http://www.consultant.ru/popular/nalog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e.lanbook.com/books/5360" TargetMode="Externa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Moose</dc:creator>
  <cp:keywords/>
  <dc:description/>
  <cp:lastModifiedBy>ЭМС</cp:lastModifiedBy>
  <cp:revision>4</cp:revision>
  <cp:lastPrinted>2016-09-20T07:06:00Z</cp:lastPrinted>
  <dcterms:created xsi:type="dcterms:W3CDTF">2017-12-01T07:50:00Z</dcterms:created>
  <dcterms:modified xsi:type="dcterms:W3CDTF">2017-12-01T07:52:00Z</dcterms:modified>
</cp:coreProperties>
</file>