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C80A7E" w:rsidRPr="00C80A7E">
        <w:rPr>
          <w:rFonts w:ascii="Times New Roman" w:hAnsi="Times New Roman" w:cs="Times New Roman"/>
          <w:sz w:val="24"/>
          <w:szCs w:val="24"/>
        </w:rPr>
        <w:t>УПРАВЛЕНИЕ ПРОЕКТАМИ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27728" w:rsidRPr="00727728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632136" w:rsidRPr="00152A7C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r w:rsidR="00C26A5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727728" w:rsidRPr="00727728">
        <w:rPr>
          <w:rFonts w:ascii="Times New Roman" w:hAnsi="Times New Roman" w:cs="Times New Roman"/>
          <w:sz w:val="24"/>
          <w:szCs w:val="24"/>
        </w:rPr>
        <w:t>Экономика предприятий и организаций (строительство)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EF1FD2" w:rsidRDefault="00632136" w:rsidP="009134C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FD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D75D6" w:rsidRPr="00EF1FD2" w:rsidRDefault="00C80A7E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Дисциплина «Управление проектами» (</w:t>
      </w:r>
      <w:r w:rsidR="00573E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573E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73EF5">
        <w:rPr>
          <w:rFonts w:ascii="Times New Roman" w:hAnsi="Times New Roman" w:cs="Times New Roman"/>
          <w:sz w:val="24"/>
          <w:szCs w:val="24"/>
        </w:rPr>
        <w:t>.В.ОД.13</w:t>
      </w:r>
      <w:r w:rsidRPr="00EF1FD2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дисциплиной.</w:t>
      </w:r>
    </w:p>
    <w:p w:rsidR="00632136" w:rsidRPr="00EF1FD2" w:rsidRDefault="00632136" w:rsidP="009134C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FD2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80A7E" w:rsidRPr="00C80A7E" w:rsidRDefault="00C80A7E" w:rsidP="00C80A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у студентов теоретических знаний и практических навыков по управлению инвестиционными проектами в строительстве в</w:t>
      </w:r>
      <w:r w:rsidRPr="00C80A7E">
        <w:rPr>
          <w:rFonts w:ascii="Times New Roman" w:hAnsi="Times New Roman" w:cs="Times New Roman"/>
          <w:sz w:val="24"/>
          <w:szCs w:val="24"/>
        </w:rPr>
        <w:t xml:space="preserve"> процессе их разработки и реализации, воспитание у студентов творческого подхода к работе, ответственности за достоверность и объективность принимаемых управленческих решений в ходе реализации инвестици</w:t>
      </w:r>
      <w:r w:rsidR="00463D24">
        <w:rPr>
          <w:rFonts w:ascii="Times New Roman" w:hAnsi="Times New Roman" w:cs="Times New Roman"/>
          <w:sz w:val="24"/>
          <w:szCs w:val="24"/>
        </w:rPr>
        <w:t>онных проектов в строительстве.</w:t>
      </w:r>
    </w:p>
    <w:p w:rsidR="00C80A7E" w:rsidRPr="00C80A7E" w:rsidRDefault="00C80A7E" w:rsidP="00C80A7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A7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80A7E" w:rsidRPr="00C80A7E" w:rsidRDefault="00C80A7E" w:rsidP="00C80A7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7E">
        <w:rPr>
          <w:rFonts w:ascii="Times New Roman" w:hAnsi="Times New Roman" w:cs="Times New Roman"/>
          <w:sz w:val="24"/>
          <w:szCs w:val="24"/>
        </w:rPr>
        <w:t>раскрытие теоретических основ управления инвестиционными проектами в строительстве;</w:t>
      </w:r>
    </w:p>
    <w:p w:rsidR="00C80A7E" w:rsidRPr="00C80A7E" w:rsidRDefault="00C80A7E" w:rsidP="00C80A7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7E">
        <w:rPr>
          <w:rFonts w:ascii="Times New Roman" w:hAnsi="Times New Roman" w:cs="Times New Roman"/>
          <w:sz w:val="24"/>
          <w:szCs w:val="24"/>
        </w:rPr>
        <w:t>формирование представления о структуре системы управления инвестиционными проектами в строительстве;</w:t>
      </w:r>
    </w:p>
    <w:p w:rsidR="00C80A7E" w:rsidRPr="00C80A7E" w:rsidRDefault="00C80A7E" w:rsidP="00C80A7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7E">
        <w:rPr>
          <w:rFonts w:ascii="Times New Roman" w:hAnsi="Times New Roman" w:cs="Times New Roman"/>
          <w:sz w:val="24"/>
          <w:szCs w:val="24"/>
        </w:rPr>
        <w:t>обучение навыкам по управлению отдельными этапами инвестиционных проектов в строительстве и проектом в целом;</w:t>
      </w:r>
    </w:p>
    <w:p w:rsidR="00C80A7E" w:rsidRPr="00C80A7E" w:rsidRDefault="00C80A7E" w:rsidP="00C80A7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A7E">
        <w:rPr>
          <w:rFonts w:ascii="Times New Roman" w:hAnsi="Times New Roman" w:cs="Times New Roman"/>
          <w:sz w:val="24"/>
          <w:szCs w:val="24"/>
        </w:rPr>
        <w:t>освоение современных методов управления инвестиционными проектами в строительстве;</w:t>
      </w:r>
    </w:p>
    <w:p w:rsidR="00C80A7E" w:rsidRPr="00EF1FD2" w:rsidRDefault="00C80A7E" w:rsidP="00C80A7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формирование способности анализировать и оценивать качество инвестиционных проектов в строительстве.</w:t>
      </w:r>
    </w:p>
    <w:p w:rsidR="00632136" w:rsidRPr="00EF1FD2" w:rsidRDefault="00632136" w:rsidP="009134C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FD2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EF1FD2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38326A" w:rsidRPr="00EF1FD2">
        <w:rPr>
          <w:rFonts w:ascii="Times New Roman" w:hAnsi="Times New Roman" w:cs="Times New Roman"/>
          <w:sz w:val="24"/>
          <w:szCs w:val="24"/>
        </w:rPr>
        <w:t>ОПК-4; ПК-2, 9</w:t>
      </w:r>
      <w:r w:rsidR="00FD75D6" w:rsidRPr="00EF1FD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EF1FD2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В результате осво</w:t>
      </w:r>
      <w:bookmarkStart w:id="0" w:name="_GoBack"/>
      <w:bookmarkEnd w:id="0"/>
      <w:r w:rsidRPr="00EF1FD2">
        <w:rPr>
          <w:rFonts w:ascii="Times New Roman" w:hAnsi="Times New Roman" w:cs="Times New Roman"/>
          <w:sz w:val="24"/>
          <w:szCs w:val="24"/>
        </w:rPr>
        <w:t>ения дисциплины обучающийся должен:</w:t>
      </w:r>
    </w:p>
    <w:p w:rsidR="00632136" w:rsidRPr="00EF1FD2" w:rsidRDefault="00632136" w:rsidP="009134C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ЗНАТЬ:</w:t>
      </w:r>
    </w:p>
    <w:p w:rsidR="00EF1FD2" w:rsidRPr="00EF1FD2" w:rsidRDefault="00EF1FD2" w:rsidP="00EF1FD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основные вопросы теории и практики управления инвестиционно-строительными проектами на всех этапах их жизненного цикла.</w:t>
      </w:r>
    </w:p>
    <w:p w:rsidR="00632136" w:rsidRPr="00EF1FD2" w:rsidRDefault="00632136" w:rsidP="009134C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УМЕТЬ:</w:t>
      </w:r>
    </w:p>
    <w:p w:rsidR="00EF1FD2" w:rsidRPr="00EF1FD2" w:rsidRDefault="00EF1FD2" w:rsidP="00EF1FD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использовать принципы и методы управления для выработки управленческих решений;</w:t>
      </w:r>
    </w:p>
    <w:p w:rsidR="00EF1FD2" w:rsidRPr="00EF1FD2" w:rsidRDefault="00EF1FD2" w:rsidP="00EF1FD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организовать работу малого коллектива, рабочей группы.</w:t>
      </w:r>
    </w:p>
    <w:p w:rsidR="00632136" w:rsidRPr="00EF1FD2" w:rsidRDefault="00632136" w:rsidP="009134C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>ВЛАДЕТЬ:</w:t>
      </w:r>
    </w:p>
    <w:p w:rsidR="00EF1FD2" w:rsidRPr="00D66192" w:rsidRDefault="00EF1FD2" w:rsidP="00EF1FD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FD2">
        <w:rPr>
          <w:rFonts w:ascii="Times New Roman" w:hAnsi="Times New Roman" w:cs="Times New Roman"/>
          <w:sz w:val="24"/>
          <w:szCs w:val="24"/>
        </w:rPr>
        <w:t xml:space="preserve">навыками самостоятельной работы, самоорганизации и организации выполнения </w:t>
      </w:r>
      <w:r w:rsidRPr="00D66192">
        <w:rPr>
          <w:rFonts w:ascii="Times New Roman" w:hAnsi="Times New Roman" w:cs="Times New Roman"/>
          <w:sz w:val="24"/>
          <w:szCs w:val="24"/>
        </w:rPr>
        <w:t>поручений;</w:t>
      </w:r>
    </w:p>
    <w:p w:rsidR="00EF1FD2" w:rsidRPr="00D66192" w:rsidRDefault="00EF1FD2" w:rsidP="00EF1FD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специальной терминологией и лексикой, методами определения параметров инвестиционного проекта при его разработке и реализации.</w:t>
      </w:r>
    </w:p>
    <w:p w:rsidR="00632136" w:rsidRPr="00D66192" w:rsidRDefault="00632136" w:rsidP="009134C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192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FD75D6" w:rsidRDefault="00D66192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Сущность и содержание управления инвестиционно-строительными проектами</w:t>
      </w:r>
      <w:r w:rsidR="009134CA" w:rsidRPr="00D66192">
        <w:rPr>
          <w:rFonts w:ascii="Times New Roman" w:hAnsi="Times New Roman" w:cs="Times New Roman"/>
          <w:sz w:val="24"/>
          <w:szCs w:val="24"/>
        </w:rPr>
        <w:t>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Введение. Предмет, задачи, содержание и значение дисциплины, связь с другими изучаемыми дисциплинами. Порядок изучения дисциплины. Основные понятия и категории дисциплины.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Тема №1. Структура системы управления инвестиционными строительными проектами.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Проект и его структура. Типы инвестиционных строительных проектов. Процесс разработки и реализации проекта. Участники проекта. Организационная структура управления инвестиционным строительным проектом.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Тема №2. Основы управления инвестиционными строительными проектами.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 xml:space="preserve">Управление маркетингом, контрактами, риском, качеством и экономикой проекта. </w:t>
      </w:r>
      <w:proofErr w:type="spellStart"/>
      <w:r w:rsidRPr="00D66192">
        <w:rPr>
          <w:rFonts w:ascii="Times New Roman" w:hAnsi="Times New Roman" w:cs="Times New Roman"/>
          <w:sz w:val="24"/>
          <w:szCs w:val="24"/>
        </w:rPr>
        <w:t>Претензионно-исковая</w:t>
      </w:r>
      <w:proofErr w:type="spellEnd"/>
      <w:r w:rsidRPr="00D66192">
        <w:rPr>
          <w:rFonts w:ascii="Times New Roman" w:hAnsi="Times New Roman" w:cs="Times New Roman"/>
          <w:sz w:val="24"/>
          <w:szCs w:val="24"/>
        </w:rPr>
        <w:t xml:space="preserve"> работа. Менеджер проекта. Инжиниринг инвестиционных строительных проектов. Инженерно-техническое сопровождение и консультирование. Виды надзора в строительстве. Технический надзор заказчика. Государственный надзор за качеством строительства. Приемка работ. Проведение испытаний, пуско-наладочных работ. Сдача в эксплуатацию.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Тема №3. Основные этапы разработки и реализации проекта.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Разработка концепции. Оформление прав на реализацию проекта. Организация проектно-изыскательских работ. Заключение контрактов. Реализация и завершение проекта.</w:t>
      </w:r>
    </w:p>
    <w:p w:rsidR="00FD75D6" w:rsidRDefault="00D66192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Функции управления инвестиционно-строительными проектами</w:t>
      </w:r>
      <w:r w:rsidR="009134CA" w:rsidRPr="00D66192">
        <w:rPr>
          <w:rFonts w:ascii="Times New Roman" w:hAnsi="Times New Roman" w:cs="Times New Roman"/>
          <w:sz w:val="24"/>
          <w:szCs w:val="24"/>
        </w:rPr>
        <w:t>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Тема №4. Управление отдельными процессами выполнения инвестиционного строительного проекта.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Основные функции управления проектом, их распределение между участниками проекта. Содержание функций планирования, организации, контроля, регулирования и оценки в органах заказчика. Качество инвестиционного строительного проекта. Система управления качеством.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Тема №5. Информационные технологии управления инвестиционными строительными проектами.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Информационные технологии управления инвестиционными строительными проектами. Состав и структура компьютерной системы управления инвестиционно-строительными проектами. Порядок функционирования информационно-вычислительной системы управления реализации проектов. Программные средства управления, анализа, финансового моделирования и оценки эффективности проектов. Заключение. Перспективы развития теории и практики управления инвестиционными строительными проектами.</w:t>
      </w:r>
    </w:p>
    <w:p w:rsidR="00632136" w:rsidRPr="00D66192" w:rsidRDefault="00632136" w:rsidP="009134C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192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7535A7" w:rsidRDefault="007535A7" w:rsidP="007535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D66192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Объем дисциплины</w:t>
      </w:r>
      <w:r w:rsidR="007535A7">
        <w:rPr>
          <w:rFonts w:ascii="Times New Roman" w:hAnsi="Times New Roman" w:cs="Times New Roman"/>
          <w:sz w:val="24"/>
          <w:szCs w:val="24"/>
        </w:rPr>
        <w:t xml:space="preserve"> </w:t>
      </w:r>
      <w:r w:rsidRPr="00D66192">
        <w:rPr>
          <w:rFonts w:ascii="Times New Roman" w:hAnsi="Times New Roman" w:cs="Times New Roman"/>
          <w:sz w:val="24"/>
          <w:szCs w:val="24"/>
        </w:rPr>
        <w:t xml:space="preserve">– </w:t>
      </w:r>
      <w:r w:rsidR="009134CA" w:rsidRPr="00D66192">
        <w:rPr>
          <w:rFonts w:ascii="Times New Roman" w:hAnsi="Times New Roman" w:cs="Times New Roman"/>
          <w:sz w:val="24"/>
          <w:szCs w:val="24"/>
        </w:rPr>
        <w:t>4</w:t>
      </w:r>
      <w:r w:rsidRPr="00D6619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134CA" w:rsidRPr="00D66192">
        <w:rPr>
          <w:rFonts w:ascii="Times New Roman" w:hAnsi="Times New Roman" w:cs="Times New Roman"/>
          <w:sz w:val="24"/>
          <w:szCs w:val="24"/>
        </w:rPr>
        <w:t>144</w:t>
      </w:r>
      <w:r w:rsidRPr="00D66192">
        <w:rPr>
          <w:rFonts w:ascii="Times New Roman" w:hAnsi="Times New Roman" w:cs="Times New Roman"/>
          <w:sz w:val="24"/>
          <w:szCs w:val="24"/>
        </w:rPr>
        <w:t xml:space="preserve"> час</w:t>
      </w:r>
      <w:r w:rsidR="009134CA" w:rsidRPr="00D66192">
        <w:rPr>
          <w:rFonts w:ascii="Times New Roman" w:hAnsi="Times New Roman" w:cs="Times New Roman"/>
          <w:sz w:val="24"/>
          <w:szCs w:val="24"/>
        </w:rPr>
        <w:t>.</w:t>
      </w:r>
      <w:r w:rsidRPr="00D66192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632136" w:rsidRPr="00D66192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03C1D">
        <w:rPr>
          <w:rFonts w:ascii="Times New Roman" w:hAnsi="Times New Roman" w:cs="Times New Roman"/>
          <w:sz w:val="24"/>
          <w:szCs w:val="24"/>
        </w:rPr>
        <w:t>32</w:t>
      </w:r>
      <w:r w:rsidRPr="00D6619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лабораторные работы  – 16 час.</w:t>
      </w:r>
    </w:p>
    <w:p w:rsidR="00632136" w:rsidRPr="00D66192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03C1D">
        <w:rPr>
          <w:rFonts w:ascii="Times New Roman" w:hAnsi="Times New Roman" w:cs="Times New Roman"/>
          <w:sz w:val="24"/>
          <w:szCs w:val="24"/>
        </w:rPr>
        <w:t>44</w:t>
      </w:r>
      <w:r w:rsidRPr="00D6619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D66192" w:rsidRDefault="00632136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134CA" w:rsidRPr="00D66192">
        <w:rPr>
          <w:rFonts w:ascii="Times New Roman" w:hAnsi="Times New Roman" w:cs="Times New Roman"/>
          <w:sz w:val="24"/>
          <w:szCs w:val="24"/>
        </w:rPr>
        <w:t>–</w:t>
      </w:r>
      <w:r w:rsidRPr="00D66192">
        <w:rPr>
          <w:rFonts w:ascii="Times New Roman" w:hAnsi="Times New Roman" w:cs="Times New Roman"/>
          <w:sz w:val="24"/>
          <w:szCs w:val="24"/>
        </w:rPr>
        <w:t xml:space="preserve"> </w:t>
      </w:r>
      <w:r w:rsidR="009134CA" w:rsidRPr="00D66192">
        <w:rPr>
          <w:rFonts w:ascii="Times New Roman" w:hAnsi="Times New Roman" w:cs="Times New Roman"/>
          <w:sz w:val="24"/>
          <w:szCs w:val="24"/>
        </w:rPr>
        <w:t>экзамен, зачет</w:t>
      </w:r>
      <w:r w:rsidR="007535A7"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="00D66192" w:rsidRPr="00D66192">
        <w:rPr>
          <w:rFonts w:ascii="Times New Roman" w:hAnsi="Times New Roman" w:cs="Times New Roman"/>
          <w:sz w:val="24"/>
          <w:szCs w:val="24"/>
        </w:rPr>
        <w:t>.</w:t>
      </w:r>
    </w:p>
    <w:p w:rsidR="007535A7" w:rsidRDefault="007535A7" w:rsidP="007535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9134CA" w:rsidRPr="00D66192" w:rsidRDefault="009134CA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Объем дисциплины (заочная форма обучения) – 4 зачетные единицы (144 час.), в том числе:</w:t>
      </w:r>
    </w:p>
    <w:p w:rsidR="009134CA" w:rsidRPr="00D66192" w:rsidRDefault="009134CA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lastRenderedPageBreak/>
        <w:t xml:space="preserve">лекции – </w:t>
      </w:r>
      <w:r w:rsidR="00573EF5">
        <w:rPr>
          <w:rFonts w:ascii="Times New Roman" w:hAnsi="Times New Roman" w:cs="Times New Roman"/>
          <w:sz w:val="24"/>
          <w:szCs w:val="24"/>
        </w:rPr>
        <w:t>10</w:t>
      </w:r>
      <w:r w:rsidRPr="00D6619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134CA" w:rsidRPr="00D66192" w:rsidRDefault="009134CA" w:rsidP="009134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66192" w:rsidRPr="00D66192">
        <w:rPr>
          <w:rFonts w:ascii="Times New Roman" w:hAnsi="Times New Roman" w:cs="Times New Roman"/>
          <w:sz w:val="24"/>
          <w:szCs w:val="24"/>
        </w:rPr>
        <w:t>4</w:t>
      </w:r>
      <w:r w:rsidRPr="00D6619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66192" w:rsidRPr="00D66192" w:rsidRDefault="00D66192" w:rsidP="00D66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лабораторные работы  – 4 час.</w:t>
      </w:r>
    </w:p>
    <w:p w:rsidR="00D72A13" w:rsidRPr="00D66192" w:rsidRDefault="00D72A13" w:rsidP="00D72A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самостоятельная работа – 11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6619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72A13" w:rsidRPr="00D66192" w:rsidRDefault="00D72A13" w:rsidP="00D72A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D661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6619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35A7" w:rsidRPr="00D66192" w:rsidRDefault="007535A7" w:rsidP="007535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>Форма контроля знаний – экзамен, зачет</w:t>
      </w:r>
      <w:r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Pr="00D6619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D66192" w:rsidRDefault="00632136" w:rsidP="009134CA">
      <w:pPr>
        <w:rPr>
          <w:rFonts w:ascii="Times New Roman" w:hAnsi="Times New Roman" w:cs="Times New Roman"/>
          <w:sz w:val="24"/>
          <w:szCs w:val="24"/>
        </w:rPr>
      </w:pPr>
    </w:p>
    <w:sectPr w:rsidR="00632136" w:rsidRPr="00D6619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06585"/>
    <w:rsid w:val="00142E74"/>
    <w:rsid w:val="001C2058"/>
    <w:rsid w:val="00234BF2"/>
    <w:rsid w:val="0038326A"/>
    <w:rsid w:val="00463D24"/>
    <w:rsid w:val="005141D7"/>
    <w:rsid w:val="00573EF5"/>
    <w:rsid w:val="00632136"/>
    <w:rsid w:val="00727728"/>
    <w:rsid w:val="007535A7"/>
    <w:rsid w:val="00780CE8"/>
    <w:rsid w:val="007E3C95"/>
    <w:rsid w:val="0089095D"/>
    <w:rsid w:val="009134CA"/>
    <w:rsid w:val="00AE7F9F"/>
    <w:rsid w:val="00B811E2"/>
    <w:rsid w:val="00C26A5E"/>
    <w:rsid w:val="00C80A7E"/>
    <w:rsid w:val="00CA35C1"/>
    <w:rsid w:val="00CC3204"/>
    <w:rsid w:val="00D06585"/>
    <w:rsid w:val="00D5166C"/>
    <w:rsid w:val="00D64089"/>
    <w:rsid w:val="00D66192"/>
    <w:rsid w:val="00D72A13"/>
    <w:rsid w:val="00E03C1D"/>
    <w:rsid w:val="00E50AF4"/>
    <w:rsid w:val="00EF1FD2"/>
    <w:rsid w:val="00FD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FD75D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C80A7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411</cp:lastModifiedBy>
  <cp:revision>5</cp:revision>
  <cp:lastPrinted>2016-02-10T06:34:00Z</cp:lastPrinted>
  <dcterms:created xsi:type="dcterms:W3CDTF">2017-11-07T15:35:00Z</dcterms:created>
  <dcterms:modified xsi:type="dcterms:W3CDTF">2017-11-07T15:37:00Z</dcterms:modified>
</cp:coreProperties>
</file>