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АННОТАЦИЯ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Дисциплины</w:t>
      </w:r>
    </w:p>
    <w:p w:rsidR="00720605" w:rsidRPr="00B271C9" w:rsidRDefault="00720605" w:rsidP="00B271C9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Pr="00B271C9">
        <w:rPr>
          <w:rFonts w:ascii="Times New Roman" w:hAnsi="Times New Roman"/>
          <w:bCs/>
          <w:spacing w:val="-2"/>
          <w:sz w:val="24"/>
          <w:szCs w:val="24"/>
        </w:rPr>
        <w:t>БУХГАЛТЕРСКИЙ ФИНАНСОВЫЙ УЧЕТ</w:t>
      </w:r>
      <w:r w:rsidR="00E31F84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» (Б1.В.ОД.5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246F" w:rsidRPr="00B271C9" w:rsidRDefault="00C9246F" w:rsidP="00B2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38.03.01 «Экономика» </w:t>
      </w:r>
    </w:p>
    <w:p w:rsidR="00C9246F" w:rsidRPr="00B271C9" w:rsidRDefault="00C9246F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541A7" w:rsidRPr="00B271C9" w:rsidRDefault="00F541A7" w:rsidP="00B271C9">
      <w:pPr>
        <w:pStyle w:val="a3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Профил</w:t>
      </w:r>
      <w:r w:rsidR="00C57424" w:rsidRPr="00B271C9">
        <w:rPr>
          <w:rFonts w:ascii="Times New Roman" w:hAnsi="Times New Roman"/>
          <w:sz w:val="24"/>
          <w:szCs w:val="24"/>
        </w:rPr>
        <w:t>ь</w:t>
      </w:r>
      <w:r w:rsidR="00720605" w:rsidRPr="00B271C9">
        <w:rPr>
          <w:rFonts w:ascii="Times New Roman" w:hAnsi="Times New Roman"/>
          <w:sz w:val="24"/>
          <w:szCs w:val="24"/>
        </w:rPr>
        <w:t xml:space="preserve"> – </w:t>
      </w:r>
      <w:r w:rsidR="00720605" w:rsidRPr="00B271C9">
        <w:rPr>
          <w:rFonts w:ascii="Times New Roman" w:hAnsi="Times New Roman"/>
          <w:bCs/>
          <w:color w:val="000000"/>
          <w:spacing w:val="-4"/>
          <w:sz w:val="24"/>
          <w:szCs w:val="24"/>
        </w:rPr>
        <w:t>«Бухгалтерский учет, анализ и аудит»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Дисциплина «Бухгалтер</w:t>
      </w:r>
      <w:r w:rsidR="00E31F84" w:rsidRPr="00B271C9">
        <w:rPr>
          <w:rFonts w:ascii="Times New Roman" w:hAnsi="Times New Roman"/>
          <w:sz w:val="24"/>
          <w:szCs w:val="24"/>
        </w:rPr>
        <w:t>ский финансовый учет» (Б1.В.ОД.5</w:t>
      </w:r>
      <w:r w:rsidRPr="00B271C9">
        <w:rPr>
          <w:rFonts w:ascii="Times New Roman" w:hAnsi="Times New Roman"/>
          <w:sz w:val="24"/>
          <w:szCs w:val="24"/>
        </w:rPr>
        <w:t xml:space="preserve">) относится к </w:t>
      </w:r>
      <w:r w:rsidR="000921A9" w:rsidRPr="00B271C9">
        <w:rPr>
          <w:rFonts w:ascii="Times New Roman" w:hAnsi="Times New Roman"/>
          <w:sz w:val="24"/>
          <w:szCs w:val="24"/>
        </w:rPr>
        <w:t>вариативной</w:t>
      </w:r>
      <w:r w:rsidRPr="00B271C9">
        <w:rPr>
          <w:rFonts w:ascii="Times New Roman" w:hAnsi="Times New Roman"/>
          <w:sz w:val="24"/>
          <w:szCs w:val="24"/>
        </w:rPr>
        <w:t xml:space="preserve"> части и является обязательной дисциплиной обучающегося.  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20605" w:rsidRPr="00B271C9" w:rsidRDefault="00C57424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6289675</wp:posOffset>
            </wp:positionH>
            <wp:positionV relativeFrom="margin">
              <wp:posOffset>4947284</wp:posOffset>
            </wp:positionV>
            <wp:extent cx="3028549" cy="4285503"/>
            <wp:effectExtent l="0" t="0" r="0" b="0"/>
            <wp:wrapNone/>
            <wp:docPr id="1" name="Рисунок 1" descr="D:\Сканер\IMG_201703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IMG_2017032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19" cy="42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05" w:rsidRPr="00B271C9">
        <w:rPr>
          <w:rFonts w:ascii="Times New Roman" w:hAnsi="Times New Roman"/>
          <w:sz w:val="24"/>
          <w:szCs w:val="24"/>
        </w:rPr>
        <w:t>Целью изучения дисциплины «Бухгалтерский финансовый учет»</w:t>
      </w:r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(Б1.В.ОД.5</w:t>
      </w:r>
      <w:r w:rsidR="00720605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  <w:r w:rsidR="00720605" w:rsidRPr="00B271C9">
        <w:rPr>
          <w:rFonts w:ascii="Times New Roman" w:hAnsi="Times New Roman"/>
          <w:sz w:val="24"/>
          <w:szCs w:val="24"/>
        </w:rPr>
        <w:t xml:space="preserve"> является приобретение теоретических знаний в области бухгалтерского финансового учета, освоение методологии и методики организации учета и отражения в отчетности данных о конкретных видах имущества, обязательств, финансовых результатов и хозяйственных процессов. 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Изучение нормативных и законодательных актов по бухгалтерскому учету. 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структуры счетов, на которых учитываются объекты учета;</w:t>
      </w:r>
    </w:p>
    <w:p w:rsidR="00720605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порядка бухгалтерского учета по объектам: денежным средствам, финансовым вложениям, долгосрочным инвестициям, основным средствам, нематериальным активам, труду и его оплате, материально-производственным запасам, затратам  на производство, готовой продукц</w:t>
      </w:r>
      <w:proofErr w:type="gramStart"/>
      <w:r w:rsidRPr="00B271C9">
        <w:rPr>
          <w:rFonts w:ascii="Times New Roman" w:hAnsi="Times New Roman"/>
          <w:sz w:val="24"/>
          <w:szCs w:val="24"/>
        </w:rPr>
        <w:t>ии</w:t>
      </w:r>
      <w:r w:rsidR="00160514">
        <w:rPr>
          <w:rFonts w:ascii="Times New Roman" w:hAnsi="Times New Roman"/>
          <w:sz w:val="24"/>
          <w:szCs w:val="24"/>
        </w:rPr>
        <w:t xml:space="preserve"> </w:t>
      </w:r>
      <w:r w:rsidRPr="00B271C9">
        <w:rPr>
          <w:rFonts w:ascii="Times New Roman" w:hAnsi="Times New Roman"/>
          <w:sz w:val="24"/>
          <w:szCs w:val="24"/>
        </w:rPr>
        <w:t>и ее</w:t>
      </w:r>
      <w:proofErr w:type="gramEnd"/>
      <w:r w:rsidRPr="00B271C9">
        <w:rPr>
          <w:rFonts w:ascii="Times New Roman" w:hAnsi="Times New Roman"/>
          <w:sz w:val="24"/>
          <w:szCs w:val="24"/>
        </w:rPr>
        <w:t xml:space="preserve"> продаже, расчетным и кредитным операциям, финансовым результатам деятельности организации, капиталу организации;</w:t>
      </w:r>
    </w:p>
    <w:p w:rsidR="00C9246F" w:rsidRPr="00B271C9" w:rsidRDefault="00720605" w:rsidP="00B271C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Получение практических навыков подготовки и представления с помощью бухгалтерской финансовой отчетности информации, удовлетворяющей требованиям различных пользователей (внутренних и внешних).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921A9" w:rsidRPr="00B271C9" w:rsidRDefault="000921A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Изучение дисциплины «Бухгалтерский финансовый учет»</w:t>
      </w:r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(Б</w:t>
      </w:r>
      <w:proofErr w:type="gramStart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1</w:t>
      </w:r>
      <w:proofErr w:type="gramEnd"/>
      <w:r w:rsidR="00D41297"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>.В.ОД.5</w:t>
      </w:r>
      <w:r w:rsidRPr="00B271C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) </w:t>
      </w:r>
      <w:r w:rsidRPr="00B271C9">
        <w:rPr>
          <w:rFonts w:ascii="Times New Roman" w:hAnsi="Times New Roman"/>
          <w:sz w:val="24"/>
          <w:szCs w:val="24"/>
        </w:rPr>
        <w:t>направлено на формирование следующих компетенций</w:t>
      </w:r>
      <w:r w:rsidR="00160514">
        <w:rPr>
          <w:rFonts w:ascii="Times New Roman" w:hAnsi="Times New Roman"/>
          <w:sz w:val="24"/>
          <w:szCs w:val="24"/>
        </w:rPr>
        <w:t xml:space="preserve">:  </w:t>
      </w:r>
      <w:r w:rsidRPr="00B271C9">
        <w:rPr>
          <w:rFonts w:ascii="Times New Roman" w:hAnsi="Times New Roman"/>
          <w:sz w:val="24"/>
          <w:szCs w:val="24"/>
        </w:rPr>
        <w:t>ПК-14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ПК-15</w:t>
      </w:r>
      <w:r w:rsidR="00160514">
        <w:rPr>
          <w:rFonts w:ascii="Times New Roman" w:hAnsi="Times New Roman"/>
          <w:sz w:val="24"/>
          <w:szCs w:val="24"/>
        </w:rPr>
        <w:t xml:space="preserve">, </w:t>
      </w:r>
      <w:r w:rsidRPr="00B271C9">
        <w:rPr>
          <w:rFonts w:ascii="Times New Roman" w:hAnsi="Times New Roman"/>
          <w:sz w:val="24"/>
          <w:szCs w:val="24"/>
        </w:rPr>
        <w:t>ПК-16</w:t>
      </w:r>
      <w:r w:rsidR="00160514">
        <w:rPr>
          <w:rFonts w:ascii="Times New Roman" w:hAnsi="Times New Roman"/>
          <w:sz w:val="24"/>
          <w:szCs w:val="24"/>
        </w:rPr>
        <w:t xml:space="preserve">,  </w:t>
      </w:r>
      <w:r w:rsidRPr="00B271C9">
        <w:rPr>
          <w:rFonts w:ascii="Times New Roman" w:hAnsi="Times New Roman"/>
          <w:sz w:val="24"/>
          <w:szCs w:val="24"/>
        </w:rPr>
        <w:t>ПК-17.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271C9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ЗНАТЬ: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 классификацию имущества и обязательств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 методы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основные направления учетной  и финансовой политики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назначение, структуру и содержание основных финансовых отчетов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основные стандарты и принципы финансового учета и подготовки финансовой отчетности.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УМЕТЬ: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использовать нормативные правовые документы в своей деятельности;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-классифицировать имущество по составу и источникам формирования;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-группировать имущество в баланс, исходя из классификации;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-составлять бухгалтерские записи;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lastRenderedPageBreak/>
        <w:t xml:space="preserve">- решать вопросы признания доходов </w:t>
      </w:r>
      <w:r w:rsidR="00D25D9F">
        <w:rPr>
          <w:rFonts w:ascii="Times New Roman" w:hAnsi="Times New Roman"/>
          <w:sz w:val="24"/>
          <w:szCs w:val="24"/>
        </w:rPr>
        <w:t xml:space="preserve">и </w:t>
      </w:r>
      <w:bookmarkStart w:id="0" w:name="_GoBack"/>
      <w:bookmarkEnd w:id="0"/>
      <w:r w:rsidRPr="00B271C9">
        <w:rPr>
          <w:rFonts w:ascii="Times New Roman" w:hAnsi="Times New Roman"/>
          <w:sz w:val="24"/>
          <w:szCs w:val="24"/>
        </w:rPr>
        <w:t>расходов отчетного периода  для формирования финансовых результатов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-использовать</w:t>
      </w:r>
      <w:r w:rsidR="00D25D9F">
        <w:rPr>
          <w:rFonts w:ascii="Times New Roman" w:hAnsi="Times New Roman"/>
          <w:sz w:val="24"/>
          <w:szCs w:val="24"/>
        </w:rPr>
        <w:t xml:space="preserve"> основные принципы и стандарты </w:t>
      </w:r>
      <w:r w:rsidRPr="00B271C9">
        <w:rPr>
          <w:rFonts w:ascii="Times New Roman" w:hAnsi="Times New Roman"/>
          <w:sz w:val="24"/>
          <w:szCs w:val="24"/>
        </w:rPr>
        <w:t>финансового учета для формирования финансовой отчетности организации.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ВЛАДЕТЬ: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методологией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решения задач по учету хозяйственных процессов;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color w:val="000000"/>
          <w:sz w:val="24"/>
          <w:szCs w:val="24"/>
        </w:rPr>
        <w:t>- современными методами сбора, обработки и анализа экономических данных;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 понятийным аппаратом бухгалтерского учета;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- навыками составления финансовой отчетности и осознавать влияние различных методов и способов финансового учета на финансовые результаты деятельности организации;</w:t>
      </w:r>
    </w:p>
    <w:p w:rsidR="00720605" w:rsidRPr="00B271C9" w:rsidRDefault="00720605" w:rsidP="001605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iCs/>
          <w:sz w:val="24"/>
          <w:szCs w:val="24"/>
        </w:rPr>
        <w:t>-методами анализа финансовой отчетности и финансового прогнозирования.</w:t>
      </w:r>
    </w:p>
    <w:p w:rsidR="00720605" w:rsidRPr="00B271C9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Финансовый учет в системе информационного обеспечения процесса управления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</w:t>
      </w:r>
      <w:proofErr w:type="spellStart"/>
      <w:r w:rsidRPr="00B271C9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активов и источников их финансирования.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материально-производственных запасов.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 xml:space="preserve">Учет затрат на производство и </w:t>
      </w:r>
      <w:proofErr w:type="spellStart"/>
      <w:r w:rsidRPr="00B271C9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B271C9">
        <w:rPr>
          <w:rFonts w:ascii="Times New Roman" w:hAnsi="Times New Roman"/>
          <w:sz w:val="24"/>
          <w:szCs w:val="24"/>
        </w:rPr>
        <w:t xml:space="preserve"> себестоимости продукции.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готовой продукции и ее продажи.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денежных средств и расчетов с подотчетными лицами.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текущих обязательств и расчетов.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труда и его оплаты.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финансовых результатов и использования прибыли</w:t>
      </w:r>
    </w:p>
    <w:p w:rsidR="00947309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собственного капитала</w:t>
      </w:r>
    </w:p>
    <w:p w:rsidR="00C9246F" w:rsidRPr="00B271C9" w:rsidRDefault="00947309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Учет заемных средств и целевого финансирования.</w:t>
      </w:r>
    </w:p>
    <w:p w:rsidR="00720605" w:rsidRDefault="00720605" w:rsidP="00B271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71C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A1C08" w:rsidRPr="00B271C9" w:rsidRDefault="007A1C08" w:rsidP="007A1C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Объем дисциплины – 1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зачетных единиц (3</w:t>
      </w:r>
      <w:r w:rsidR="00553D08">
        <w:rPr>
          <w:rFonts w:ascii="Times New Roman" w:hAnsi="Times New Roman" w:cs="Times New Roman"/>
          <w:sz w:val="24"/>
          <w:szCs w:val="24"/>
        </w:rPr>
        <w:t>60</w:t>
      </w:r>
      <w:r w:rsidRPr="00B27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43063" w:rsidRPr="00B271C9" w:rsidRDefault="00C43063" w:rsidP="00B271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8</w:t>
      </w:r>
      <w:r w:rsidR="00553D08">
        <w:rPr>
          <w:rFonts w:ascii="Times New Roman" w:hAnsi="Times New Roman" w:cs="Times New Roman"/>
          <w:sz w:val="24"/>
          <w:szCs w:val="24"/>
        </w:rPr>
        <w:t>0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3D08">
        <w:rPr>
          <w:rFonts w:ascii="Times New Roman" w:hAnsi="Times New Roman" w:cs="Times New Roman"/>
          <w:sz w:val="24"/>
          <w:szCs w:val="24"/>
        </w:rPr>
        <w:t>64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C6581F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D08">
        <w:rPr>
          <w:rFonts w:ascii="Times New Roman" w:hAnsi="Times New Roman" w:cs="Times New Roman"/>
          <w:sz w:val="24"/>
          <w:szCs w:val="24"/>
        </w:rPr>
        <w:t>135</w:t>
      </w:r>
      <w:r w:rsidR="00947309"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-81 час</w:t>
      </w:r>
    </w:p>
    <w:p w:rsidR="009A7793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D77553">
        <w:rPr>
          <w:rFonts w:ascii="Times New Roman" w:hAnsi="Times New Roman" w:cs="Times New Roman"/>
          <w:sz w:val="24"/>
          <w:szCs w:val="24"/>
        </w:rPr>
        <w:t xml:space="preserve">–2 </w:t>
      </w:r>
      <w:r w:rsidR="009A7793"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9A7793" w:rsidRPr="00B271C9">
        <w:rPr>
          <w:rFonts w:ascii="Times New Roman" w:hAnsi="Times New Roman" w:cs="Times New Roman"/>
          <w:sz w:val="24"/>
          <w:szCs w:val="24"/>
        </w:rPr>
        <w:t>, КР, КП.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3063" w:rsidRPr="00B271C9" w:rsidRDefault="00C43063" w:rsidP="00B271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1C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16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6581F" w:rsidRPr="00B271C9">
        <w:rPr>
          <w:rFonts w:ascii="Times New Roman" w:hAnsi="Times New Roman" w:cs="Times New Roman"/>
          <w:sz w:val="24"/>
          <w:szCs w:val="24"/>
        </w:rPr>
        <w:t>2</w:t>
      </w:r>
      <w:r w:rsidRPr="00B27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30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581F" w:rsidRPr="00B271C9">
        <w:rPr>
          <w:rFonts w:ascii="Times New Roman" w:hAnsi="Times New Roman" w:cs="Times New Roman"/>
          <w:sz w:val="24"/>
          <w:szCs w:val="24"/>
        </w:rPr>
        <w:t>3</w:t>
      </w:r>
      <w:r w:rsidR="00553D08">
        <w:rPr>
          <w:rFonts w:ascii="Times New Roman" w:hAnsi="Times New Roman" w:cs="Times New Roman"/>
          <w:sz w:val="24"/>
          <w:szCs w:val="24"/>
        </w:rPr>
        <w:t>14</w:t>
      </w:r>
      <w:r w:rsidRPr="00B271C9">
        <w:rPr>
          <w:rFonts w:ascii="Times New Roman" w:hAnsi="Times New Roman" w:cs="Times New Roman"/>
          <w:sz w:val="24"/>
          <w:szCs w:val="24"/>
        </w:rPr>
        <w:t>час.</w:t>
      </w:r>
    </w:p>
    <w:p w:rsidR="007A1C08" w:rsidRPr="00B271C9" w:rsidRDefault="007A1C08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553D0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47309" w:rsidRPr="00B271C9" w:rsidRDefault="00947309" w:rsidP="00B27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1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A7793" w:rsidRPr="00B271C9">
        <w:rPr>
          <w:rFonts w:ascii="Times New Roman" w:hAnsi="Times New Roman" w:cs="Times New Roman"/>
          <w:sz w:val="24"/>
          <w:szCs w:val="24"/>
        </w:rPr>
        <w:t>–</w:t>
      </w:r>
      <w:r w:rsidR="00D77553">
        <w:rPr>
          <w:rFonts w:ascii="Times New Roman" w:hAnsi="Times New Roman" w:cs="Times New Roman"/>
          <w:sz w:val="24"/>
          <w:szCs w:val="24"/>
        </w:rPr>
        <w:t xml:space="preserve">2 </w:t>
      </w:r>
      <w:r w:rsidRPr="00B271C9">
        <w:rPr>
          <w:rFonts w:ascii="Times New Roman" w:hAnsi="Times New Roman" w:cs="Times New Roman"/>
          <w:sz w:val="24"/>
          <w:szCs w:val="24"/>
        </w:rPr>
        <w:t>экзамен</w:t>
      </w:r>
      <w:r w:rsidR="00D77553">
        <w:rPr>
          <w:rFonts w:ascii="Times New Roman" w:hAnsi="Times New Roman" w:cs="Times New Roman"/>
          <w:sz w:val="24"/>
          <w:szCs w:val="24"/>
        </w:rPr>
        <w:t>а</w:t>
      </w:r>
      <w:r w:rsidR="008B2DFD" w:rsidRPr="00B271C9">
        <w:rPr>
          <w:rFonts w:ascii="Times New Roman" w:hAnsi="Times New Roman" w:cs="Times New Roman"/>
          <w:sz w:val="24"/>
          <w:szCs w:val="24"/>
        </w:rPr>
        <w:t xml:space="preserve">, </w:t>
      </w:r>
      <w:r w:rsidR="00BF377B">
        <w:rPr>
          <w:rFonts w:ascii="Times New Roman" w:hAnsi="Times New Roman" w:cs="Times New Roman"/>
          <w:sz w:val="24"/>
          <w:szCs w:val="24"/>
        </w:rPr>
        <w:t xml:space="preserve">КР, </w:t>
      </w:r>
      <w:r w:rsidR="009A7793" w:rsidRPr="00B271C9">
        <w:rPr>
          <w:rFonts w:ascii="Times New Roman" w:hAnsi="Times New Roman" w:cs="Times New Roman"/>
          <w:sz w:val="24"/>
          <w:szCs w:val="24"/>
        </w:rPr>
        <w:t>КП.</w:t>
      </w:r>
    </w:p>
    <w:sectPr w:rsidR="00947309" w:rsidRPr="00B271C9" w:rsidSect="00F541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44"/>
    <w:multiLevelType w:val="hybridMultilevel"/>
    <w:tmpl w:val="C1CC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8DF"/>
    <w:multiLevelType w:val="hybridMultilevel"/>
    <w:tmpl w:val="9D680EB0"/>
    <w:lvl w:ilvl="0" w:tplc="EB721E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F2785"/>
    <w:multiLevelType w:val="hybridMultilevel"/>
    <w:tmpl w:val="AE7C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605"/>
    <w:rsid w:val="00051787"/>
    <w:rsid w:val="000921A9"/>
    <w:rsid w:val="00160514"/>
    <w:rsid w:val="00165E8C"/>
    <w:rsid w:val="001755B3"/>
    <w:rsid w:val="0021144F"/>
    <w:rsid w:val="002E2357"/>
    <w:rsid w:val="00442B26"/>
    <w:rsid w:val="00553D08"/>
    <w:rsid w:val="00557E59"/>
    <w:rsid w:val="00621CA7"/>
    <w:rsid w:val="006F104C"/>
    <w:rsid w:val="007028F0"/>
    <w:rsid w:val="00720605"/>
    <w:rsid w:val="007A1C08"/>
    <w:rsid w:val="007E0276"/>
    <w:rsid w:val="008B2DFD"/>
    <w:rsid w:val="00946819"/>
    <w:rsid w:val="00947309"/>
    <w:rsid w:val="00983283"/>
    <w:rsid w:val="009A7793"/>
    <w:rsid w:val="00A00FAC"/>
    <w:rsid w:val="00A046BF"/>
    <w:rsid w:val="00AA29E5"/>
    <w:rsid w:val="00AA62FB"/>
    <w:rsid w:val="00AC69BA"/>
    <w:rsid w:val="00AD118A"/>
    <w:rsid w:val="00AD3E3F"/>
    <w:rsid w:val="00B271C9"/>
    <w:rsid w:val="00BF377B"/>
    <w:rsid w:val="00C43063"/>
    <w:rsid w:val="00C57424"/>
    <w:rsid w:val="00C6581F"/>
    <w:rsid w:val="00C9246F"/>
    <w:rsid w:val="00D0574D"/>
    <w:rsid w:val="00D25D9F"/>
    <w:rsid w:val="00D2724C"/>
    <w:rsid w:val="00D41297"/>
    <w:rsid w:val="00D77553"/>
    <w:rsid w:val="00DC4D29"/>
    <w:rsid w:val="00E31F84"/>
    <w:rsid w:val="00F178D4"/>
    <w:rsid w:val="00F5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0605"/>
    <w:pPr>
      <w:ind w:left="720"/>
      <w:contextualSpacing/>
    </w:pPr>
  </w:style>
  <w:style w:type="paragraph" w:customStyle="1" w:styleId="ConsPlusNonformat">
    <w:name w:val="ConsPlusNonformat"/>
    <w:rsid w:val="0072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3">
    <w:name w:val="Body Text 3"/>
    <w:basedOn w:val="a"/>
    <w:link w:val="30"/>
    <w:rsid w:val="007206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060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7206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06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2017-03-06T11:31:00Z</cp:lastPrinted>
  <dcterms:created xsi:type="dcterms:W3CDTF">2016-03-29T11:36:00Z</dcterms:created>
  <dcterms:modified xsi:type="dcterms:W3CDTF">2017-12-18T08:13:00Z</dcterms:modified>
</cp:coreProperties>
</file>