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F2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F20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F20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BE3222" w:rsidRPr="00BE32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МЕЖДУНАРОДНЫЕ СТАНДАРТЫ АУДИТА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E20A5A">
        <w:rPr>
          <w:rFonts w:ascii="Times New Roman" w:hAnsi="Times New Roman" w:cs="Times New Roman"/>
          <w:sz w:val="24"/>
          <w:szCs w:val="24"/>
        </w:rPr>
        <w:t xml:space="preserve">; </w:t>
      </w:r>
      <w:r w:rsidR="00E20A5A" w:rsidRPr="00E20A5A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F20D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20A5A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BE3222" w:rsidRPr="00BE3222">
        <w:rPr>
          <w:rFonts w:ascii="Times New Roman" w:hAnsi="Times New Roman" w:cs="Times New Roman"/>
          <w:sz w:val="24"/>
          <w:szCs w:val="24"/>
        </w:rPr>
        <w:t>Международные стандарты аудита</w:t>
      </w:r>
      <w:r w:rsidRPr="002F437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F43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371">
        <w:rPr>
          <w:rFonts w:ascii="Times New Roman" w:hAnsi="Times New Roman" w:cs="Times New Roman"/>
          <w:sz w:val="24"/>
          <w:szCs w:val="24"/>
        </w:rPr>
        <w:t>.В.ОД.</w:t>
      </w:r>
      <w:r w:rsidR="00E20A5A">
        <w:rPr>
          <w:rFonts w:ascii="Times New Roman" w:hAnsi="Times New Roman" w:cs="Times New Roman"/>
          <w:sz w:val="24"/>
          <w:szCs w:val="24"/>
        </w:rPr>
        <w:t>18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F20D71">
        <w:rPr>
          <w:rFonts w:ascii="Times New Roman" w:hAnsi="Times New Roman" w:cs="Times New Roman"/>
          <w:sz w:val="24"/>
          <w:szCs w:val="24"/>
        </w:rPr>
        <w:t xml:space="preserve"> дисциплиной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95A6F" w:rsidRPr="00DB03D7" w:rsidRDefault="00195A6F" w:rsidP="00F20D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E20A5A" w:rsidRPr="002F4371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2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D2F3F">
        <w:rPr>
          <w:rFonts w:ascii="Times New Roman" w:hAnsi="Times New Roman" w:cs="Times New Roman"/>
          <w:sz w:val="24"/>
          <w:szCs w:val="24"/>
        </w:rPr>
        <w:t>ОПК-2, ОПК-3,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цели и основные принципы международных стандартов аудита;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основное содержание международных стандартов аудита и сопутствующих им работ;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теорию аудиторской проверки в соответствии с МСА;</w:t>
      </w:r>
    </w:p>
    <w:p w:rsidR="00266B30" w:rsidRPr="00266B30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профессиональные обязанности и юридическую ответственность аудитора в соответствии с МСА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литературой по МСА;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195A6F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представить доказательства процесса изучения учебной дисциплины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навыками компьютерной грамотности;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русским языком;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английским языком;</w:t>
      </w:r>
    </w:p>
    <w:p w:rsidR="00BE3222" w:rsidRPr="009E2C37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9E2C37" w:rsidRDefault="00266B30" w:rsidP="00F2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Цели и основные принципы международных стандартов аудита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266B30" w:rsidRPr="00266B30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0A5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20A5A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0A5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20A5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0A5A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281D37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E20A5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E20A5A">
        <w:rPr>
          <w:rFonts w:ascii="Times New Roman" w:hAnsi="Times New Roman" w:cs="Times New Roman"/>
          <w:sz w:val="24"/>
          <w:szCs w:val="24"/>
        </w:rPr>
        <w:t>кзамен</w:t>
      </w:r>
    </w:p>
    <w:p w:rsidR="00281D37" w:rsidRPr="00266B30" w:rsidRDefault="00281D37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3FD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73FD3">
        <w:rPr>
          <w:rFonts w:ascii="Times New Roman" w:hAnsi="Times New Roman" w:cs="Times New Roman"/>
          <w:sz w:val="24"/>
          <w:szCs w:val="24"/>
        </w:rPr>
        <w:t>75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73F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73CE" w:rsidRPr="002E29D5" w:rsidRDefault="00E20A5A" w:rsidP="00F20D7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  <w:r w:rsidR="00800F44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3673CE" w:rsidRPr="002E29D5" w:rsidSect="00F20D7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141254"/>
    <w:rsid w:val="00195A6F"/>
    <w:rsid w:val="00266364"/>
    <w:rsid w:val="00266B30"/>
    <w:rsid w:val="00281D37"/>
    <w:rsid w:val="002E29D5"/>
    <w:rsid w:val="002F4371"/>
    <w:rsid w:val="003673CE"/>
    <w:rsid w:val="003D2F3F"/>
    <w:rsid w:val="0052387C"/>
    <w:rsid w:val="00800F44"/>
    <w:rsid w:val="009E2C37"/>
    <w:rsid w:val="00BE3222"/>
    <w:rsid w:val="00C7022C"/>
    <w:rsid w:val="00D035C8"/>
    <w:rsid w:val="00E20A5A"/>
    <w:rsid w:val="00F20D71"/>
    <w:rsid w:val="00F73FD3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2017-01-23T10:36:00Z</cp:lastPrinted>
  <dcterms:created xsi:type="dcterms:W3CDTF">2015-02-20T14:27:00Z</dcterms:created>
  <dcterms:modified xsi:type="dcterms:W3CDTF">2017-09-21T13:58:00Z</dcterms:modified>
</cp:coreProperties>
</file>