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D25020">
        <w:rPr>
          <w:rFonts w:ascii="Times New Roman" w:hAnsi="Times New Roman" w:cs="Times New Roman"/>
          <w:sz w:val="24"/>
          <w:szCs w:val="24"/>
        </w:rPr>
        <w:t xml:space="preserve">МЕЖДУНАРОДНЫЕ СТАНДАРТЫ </w:t>
      </w:r>
      <w:r w:rsidR="00046C84" w:rsidRPr="00046C84">
        <w:rPr>
          <w:rFonts w:ascii="Times New Roman" w:hAnsi="Times New Roman" w:cs="Times New Roman"/>
          <w:sz w:val="24"/>
          <w:szCs w:val="24"/>
        </w:rPr>
        <w:t>ФИНАНСОВ</w:t>
      </w:r>
      <w:r w:rsidR="00D25020">
        <w:rPr>
          <w:rFonts w:ascii="Times New Roman" w:hAnsi="Times New Roman" w:cs="Times New Roman"/>
          <w:sz w:val="24"/>
          <w:szCs w:val="24"/>
        </w:rPr>
        <w:t>ОЙ</w:t>
      </w:r>
      <w:r w:rsidR="00046C84" w:rsidRPr="00046C84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D25020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6C84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46C84" w:rsidRPr="00046C84">
        <w:rPr>
          <w:rFonts w:ascii="Times New Roman" w:hAnsi="Times New Roman" w:cs="Times New Roman"/>
          <w:sz w:val="24"/>
          <w:szCs w:val="24"/>
        </w:rPr>
        <w:t xml:space="preserve">38.03.01 «Экономика»  </w:t>
      </w:r>
    </w:p>
    <w:p w:rsidR="00632136" w:rsidRPr="00152A7C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46C84">
        <w:rPr>
          <w:rFonts w:ascii="Times New Roman" w:hAnsi="Times New Roman" w:cs="Times New Roman"/>
          <w:sz w:val="24"/>
          <w:szCs w:val="24"/>
        </w:rPr>
        <w:t>бакалавр</w:t>
      </w:r>
    </w:p>
    <w:p w:rsidR="00046C84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046C84" w:rsidRPr="00046C84">
        <w:rPr>
          <w:rFonts w:ascii="Times New Roman" w:hAnsi="Times New Roman" w:cs="Times New Roman"/>
          <w:sz w:val="24"/>
          <w:szCs w:val="24"/>
        </w:rPr>
        <w:t>«Бухг</w:t>
      </w:r>
      <w:r w:rsidR="00C53DC7">
        <w:rPr>
          <w:rFonts w:ascii="Times New Roman" w:hAnsi="Times New Roman" w:cs="Times New Roman"/>
          <w:sz w:val="24"/>
          <w:szCs w:val="24"/>
        </w:rPr>
        <w:t>алтерский учёт, анализ и аудит», «Налоги и налогообложение»</w:t>
      </w:r>
    </w:p>
    <w:p w:rsidR="00632136" w:rsidRPr="00152A7C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25020" w:rsidRDefault="00D25020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Дисциплина «Международные стандарты финансовой отчетности» (Б</w:t>
      </w:r>
      <w:proofErr w:type="gramStart"/>
      <w:r w:rsidRPr="00D250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25020">
        <w:rPr>
          <w:rFonts w:ascii="Times New Roman" w:hAnsi="Times New Roman" w:cs="Times New Roman"/>
          <w:sz w:val="24"/>
          <w:szCs w:val="24"/>
        </w:rPr>
        <w:t>.В.ОД.</w:t>
      </w:r>
      <w:r w:rsidR="00535AC0">
        <w:rPr>
          <w:rFonts w:ascii="Times New Roman" w:hAnsi="Times New Roman" w:cs="Times New Roman"/>
          <w:sz w:val="24"/>
          <w:szCs w:val="24"/>
        </w:rPr>
        <w:t>16</w:t>
      </w:r>
      <w:r w:rsidRPr="00D2502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дисциплиной.</w:t>
      </w:r>
    </w:p>
    <w:p w:rsidR="00632136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A74B1" w:rsidRPr="005A74B1" w:rsidRDefault="005A74B1" w:rsidP="005A74B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5A74B1" w:rsidRPr="005A74B1" w:rsidRDefault="005A74B1" w:rsidP="005A74B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A74B1" w:rsidRPr="005A74B1" w:rsidRDefault="005A74B1" w:rsidP="005A74B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5A74B1" w:rsidRPr="005A74B1" w:rsidRDefault="005A74B1" w:rsidP="005A74B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5A74B1" w:rsidRPr="005A74B1" w:rsidRDefault="005A74B1" w:rsidP="005A74B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4B1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D25020" w:rsidRPr="00D25020" w:rsidRDefault="00D25020" w:rsidP="005A74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A6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46C84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D25020" w:rsidRPr="00D25020" w:rsidRDefault="00D25020" w:rsidP="00A6006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способностью осуществлять сбор, анализ и обработку данных, необходимых для решения профессиональных зада</w:t>
      </w:r>
      <w:proofErr w:type="gramStart"/>
      <w:r w:rsidRPr="00D25020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D25020">
        <w:rPr>
          <w:rFonts w:ascii="Times New Roman" w:hAnsi="Times New Roman" w:cs="Times New Roman"/>
          <w:sz w:val="24"/>
          <w:szCs w:val="24"/>
        </w:rPr>
        <w:t>ОПК-2)</w:t>
      </w:r>
    </w:p>
    <w:p w:rsidR="00D25020" w:rsidRPr="00D25020" w:rsidRDefault="00D25020" w:rsidP="00A6006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</w:t>
      </w:r>
    </w:p>
    <w:p w:rsidR="00D25020" w:rsidRPr="00D25020" w:rsidRDefault="00D25020" w:rsidP="00A6006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</w:t>
      </w:r>
    </w:p>
    <w:p w:rsidR="00D25020" w:rsidRPr="00D25020" w:rsidRDefault="00D25020" w:rsidP="00A6006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способностью формировать бухгалтерские проводки по учету источников и итогам инвентаризации и финансовых обязательств организации (ПК-15)</w:t>
      </w:r>
    </w:p>
    <w:p w:rsidR="00D25020" w:rsidRPr="00D25020" w:rsidRDefault="00D25020" w:rsidP="00A600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(ПК-17).</w:t>
      </w:r>
    </w:p>
    <w:p w:rsidR="00632136" w:rsidRDefault="00632136" w:rsidP="00A6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25020" w:rsidRPr="00D25020" w:rsidRDefault="00D25020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ЗНАТЬ:</w:t>
      </w:r>
    </w:p>
    <w:p w:rsidR="00D25020" w:rsidRPr="00D25020" w:rsidRDefault="00D25020" w:rsidP="00A6006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основы МСФО: международное регулирование, применимость стандартов, основополагающие принципы и допущения;</w:t>
      </w:r>
    </w:p>
    <w:p w:rsidR="00D25020" w:rsidRPr="00D25020" w:rsidRDefault="00D25020" w:rsidP="00A6006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 xml:space="preserve">состав и содержание международных стандартов финансовой отчетности; </w:t>
      </w:r>
    </w:p>
    <w:p w:rsidR="00D25020" w:rsidRPr="00D25020" w:rsidRDefault="00D25020" w:rsidP="00A6006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 xml:space="preserve">методику применения международных стандартов финансовой отчетности, их сходство и различие с национальными стандартами; </w:t>
      </w:r>
    </w:p>
    <w:p w:rsidR="00D25020" w:rsidRPr="00D25020" w:rsidRDefault="00D25020" w:rsidP="00A6006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 xml:space="preserve">требования  международных стандартов, предъявляемые к составу и содержанию бухгалтерской отчетности; </w:t>
      </w:r>
    </w:p>
    <w:p w:rsidR="00D25020" w:rsidRPr="00D25020" w:rsidRDefault="00D25020" w:rsidP="00A6006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систему сбора, обработки и подготовки информации по МСФО;</w:t>
      </w:r>
    </w:p>
    <w:p w:rsidR="00D25020" w:rsidRPr="00D25020" w:rsidRDefault="00D25020" w:rsidP="00A6006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основные принципы МСФО, включая понятия, связанные с оценкой и признанием объектов учета, правила формирования отчетности.</w:t>
      </w:r>
      <w:r w:rsidRPr="00D25020">
        <w:rPr>
          <w:rFonts w:ascii="Times New Roman" w:hAnsi="Times New Roman" w:cs="Times New Roman"/>
          <w:sz w:val="24"/>
          <w:szCs w:val="24"/>
        </w:rPr>
        <w:tab/>
      </w:r>
    </w:p>
    <w:p w:rsidR="00D25020" w:rsidRPr="00D25020" w:rsidRDefault="00D25020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УМЕТЬ:</w:t>
      </w:r>
    </w:p>
    <w:p w:rsidR="00D25020" w:rsidRPr="00D25020" w:rsidRDefault="00D25020" w:rsidP="00A6006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lastRenderedPageBreak/>
        <w:t>на примере конкретных данных составлять полный комплект форм бухгалтерской отчетности, вести учет отдельных секций по МСФО;</w:t>
      </w:r>
    </w:p>
    <w:p w:rsidR="00D25020" w:rsidRPr="00D25020" w:rsidRDefault="00D25020" w:rsidP="00A6006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разрабатывать учетную политику в соответствии со стандартами МСФО;</w:t>
      </w:r>
    </w:p>
    <w:p w:rsidR="00D25020" w:rsidRPr="00D25020" w:rsidRDefault="00D25020" w:rsidP="00A6006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организовать процесс трансформации отчетности с РСБУ на МСФО;</w:t>
      </w:r>
    </w:p>
    <w:p w:rsidR="00D25020" w:rsidRPr="00D25020" w:rsidRDefault="00D25020" w:rsidP="00A6006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организовывать мероприятия по методическому обеспечению ведения учета по МСФО.</w:t>
      </w:r>
    </w:p>
    <w:p w:rsidR="00D25020" w:rsidRPr="00D25020" w:rsidRDefault="00D25020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ВЛАДЕТЬ:</w:t>
      </w:r>
    </w:p>
    <w:p w:rsidR="00D25020" w:rsidRPr="00D25020" w:rsidRDefault="00D25020" w:rsidP="00A6006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специальной терминологией и лексикой;</w:t>
      </w:r>
    </w:p>
    <w:p w:rsidR="00D25020" w:rsidRPr="00D25020" w:rsidRDefault="00D25020" w:rsidP="00A6006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понятийным аппаратом международного финансового учета;</w:t>
      </w:r>
    </w:p>
    <w:p w:rsidR="00D25020" w:rsidRPr="00D25020" w:rsidRDefault="00D25020" w:rsidP="00A6006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навыками трансформации финансовой отчетности в соответствии с МСФО  на основе типовых методик и действующих стандартов;</w:t>
      </w:r>
    </w:p>
    <w:p w:rsidR="00D25020" w:rsidRPr="00D25020" w:rsidRDefault="00D25020" w:rsidP="00A6006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приемами использования современных технических средства и информационных технологий для решения задач отражения информации в соответствии с МСФО.</w:t>
      </w:r>
    </w:p>
    <w:p w:rsidR="00632136" w:rsidRPr="00152A7C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25020" w:rsidRPr="00D25020" w:rsidRDefault="00D25020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Гармонизация бухгалтерского учета в мире. Основы МСФО.</w:t>
      </w:r>
    </w:p>
    <w:p w:rsidR="00D25020" w:rsidRPr="00D25020" w:rsidRDefault="00D25020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Базовая концепция подготовки и представления финансовой отчетности по МСФО.</w:t>
      </w:r>
    </w:p>
    <w:p w:rsidR="00D25020" w:rsidRPr="00D25020" w:rsidRDefault="00D25020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Стандарты по долгосрочным активам и обязательствам</w:t>
      </w:r>
    </w:p>
    <w:p w:rsidR="00D25020" w:rsidRPr="00D25020" w:rsidRDefault="00D25020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Основные стандарты по оборотным активам</w:t>
      </w:r>
    </w:p>
    <w:p w:rsidR="00D25020" w:rsidRPr="00D25020" w:rsidRDefault="00D25020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Основные финансовые отчеты</w:t>
      </w:r>
    </w:p>
    <w:p w:rsidR="00D25020" w:rsidRPr="00D25020" w:rsidRDefault="00D25020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Стандарты по раскрытию информации</w:t>
      </w:r>
    </w:p>
    <w:p w:rsidR="00046C84" w:rsidRPr="00D25020" w:rsidRDefault="00D25020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020">
        <w:rPr>
          <w:rFonts w:ascii="Times New Roman" w:hAnsi="Times New Roman" w:cs="Times New Roman"/>
          <w:sz w:val="24"/>
          <w:szCs w:val="24"/>
        </w:rPr>
        <w:t>Стандарты по консолидации</w:t>
      </w:r>
    </w:p>
    <w:p w:rsidR="00632136" w:rsidRPr="00152A7C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46C84" w:rsidRDefault="00046C84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35AC0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35AC0"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35AC0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35AC0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35AC0">
        <w:rPr>
          <w:rFonts w:ascii="Times New Roman" w:hAnsi="Times New Roman" w:cs="Times New Roman"/>
          <w:sz w:val="24"/>
          <w:szCs w:val="24"/>
        </w:rPr>
        <w:t>63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046C84">
        <w:rPr>
          <w:rFonts w:ascii="Times New Roman" w:hAnsi="Times New Roman" w:cs="Times New Roman"/>
          <w:sz w:val="24"/>
          <w:szCs w:val="24"/>
        </w:rPr>
        <w:t>–</w:t>
      </w:r>
      <w:r w:rsidR="00535AC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535AC0">
        <w:rPr>
          <w:rFonts w:ascii="Times New Roman" w:hAnsi="Times New Roman" w:cs="Times New Roman"/>
          <w:sz w:val="24"/>
          <w:szCs w:val="24"/>
        </w:rPr>
        <w:t>кзамен</w:t>
      </w:r>
    </w:p>
    <w:p w:rsidR="00046C84" w:rsidRDefault="00046C84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46C84" w:rsidRPr="00046C84" w:rsidRDefault="00046C84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35AC0">
        <w:rPr>
          <w:rFonts w:ascii="Times New Roman" w:hAnsi="Times New Roman" w:cs="Times New Roman"/>
          <w:sz w:val="24"/>
          <w:szCs w:val="24"/>
        </w:rPr>
        <w:t>5</w:t>
      </w:r>
      <w:r w:rsidRPr="00046C8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35AC0">
        <w:rPr>
          <w:rFonts w:ascii="Times New Roman" w:hAnsi="Times New Roman" w:cs="Times New Roman"/>
          <w:sz w:val="24"/>
          <w:szCs w:val="24"/>
        </w:rPr>
        <w:t>180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46C84" w:rsidRPr="00046C84" w:rsidRDefault="00046C84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лекции –</w:t>
      </w:r>
      <w:r w:rsidR="00535AC0">
        <w:rPr>
          <w:rFonts w:ascii="Times New Roman" w:hAnsi="Times New Roman" w:cs="Times New Roman"/>
          <w:sz w:val="24"/>
          <w:szCs w:val="24"/>
        </w:rPr>
        <w:t xml:space="preserve"> 10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Pr="00046C84" w:rsidRDefault="00046C84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35AC0">
        <w:rPr>
          <w:rFonts w:ascii="Times New Roman" w:hAnsi="Times New Roman" w:cs="Times New Roman"/>
          <w:sz w:val="24"/>
          <w:szCs w:val="24"/>
        </w:rPr>
        <w:t>12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Pr="00046C84" w:rsidRDefault="00046C84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35AC0">
        <w:rPr>
          <w:rFonts w:ascii="Times New Roman" w:hAnsi="Times New Roman" w:cs="Times New Roman"/>
          <w:sz w:val="24"/>
          <w:szCs w:val="24"/>
        </w:rPr>
        <w:t>149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3558D" w:rsidRDefault="00046C84" w:rsidP="00A600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535AC0">
        <w:rPr>
          <w:rFonts w:ascii="Times New Roman" w:hAnsi="Times New Roman" w:cs="Times New Roman"/>
          <w:sz w:val="24"/>
          <w:szCs w:val="24"/>
        </w:rPr>
        <w:t>экзамен</w:t>
      </w:r>
      <w:bookmarkStart w:id="0" w:name="_GoBack"/>
      <w:bookmarkEnd w:id="0"/>
      <w:r w:rsidR="00BF25B1">
        <w:rPr>
          <w:rFonts w:ascii="Times New Roman" w:hAnsi="Times New Roman" w:cs="Times New Roman"/>
          <w:sz w:val="24"/>
          <w:szCs w:val="24"/>
        </w:rPr>
        <w:t>, КЛР</w:t>
      </w:r>
    </w:p>
    <w:sectPr w:rsidR="00B3558D" w:rsidSect="00A6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F46"/>
    <w:multiLevelType w:val="hybridMultilevel"/>
    <w:tmpl w:val="5FD4AB5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1786"/>
    <w:multiLevelType w:val="hybridMultilevel"/>
    <w:tmpl w:val="63F87B0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D4A7F"/>
    <w:multiLevelType w:val="hybridMultilevel"/>
    <w:tmpl w:val="70E231F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63177"/>
    <w:multiLevelType w:val="hybridMultilevel"/>
    <w:tmpl w:val="B054242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55798"/>
    <w:multiLevelType w:val="hybridMultilevel"/>
    <w:tmpl w:val="4DDA01A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C69EB"/>
    <w:multiLevelType w:val="hybridMultilevel"/>
    <w:tmpl w:val="2FD8D4F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73FC7"/>
    <w:multiLevelType w:val="hybridMultilevel"/>
    <w:tmpl w:val="E034A4D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25A38"/>
    <w:multiLevelType w:val="hybridMultilevel"/>
    <w:tmpl w:val="D0C8436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90628"/>
    <w:multiLevelType w:val="hybridMultilevel"/>
    <w:tmpl w:val="D33679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D16BC"/>
    <w:multiLevelType w:val="hybridMultilevel"/>
    <w:tmpl w:val="BD388E4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E5F1C"/>
    <w:multiLevelType w:val="hybridMultilevel"/>
    <w:tmpl w:val="F148DAD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6"/>
  </w:num>
  <w:num w:numId="5">
    <w:abstractNumId w:val="3"/>
  </w:num>
  <w:num w:numId="6">
    <w:abstractNumId w:val="5"/>
  </w:num>
  <w:num w:numId="7">
    <w:abstractNumId w:val="14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11"/>
  </w:num>
  <w:num w:numId="13">
    <w:abstractNumId w:val="1"/>
  </w:num>
  <w:num w:numId="14">
    <w:abstractNumId w:val="6"/>
  </w:num>
  <w:num w:numId="15">
    <w:abstractNumId w:val="12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585"/>
    <w:rsid w:val="00046C84"/>
    <w:rsid w:val="00142E74"/>
    <w:rsid w:val="00174575"/>
    <w:rsid w:val="002747C5"/>
    <w:rsid w:val="002B1FCA"/>
    <w:rsid w:val="002D1522"/>
    <w:rsid w:val="00327FB3"/>
    <w:rsid w:val="00535AC0"/>
    <w:rsid w:val="005A74B1"/>
    <w:rsid w:val="00601038"/>
    <w:rsid w:val="00632136"/>
    <w:rsid w:val="007E3C95"/>
    <w:rsid w:val="008944AB"/>
    <w:rsid w:val="00A6006E"/>
    <w:rsid w:val="00B3558D"/>
    <w:rsid w:val="00BF25B1"/>
    <w:rsid w:val="00C32A34"/>
    <w:rsid w:val="00C53DC7"/>
    <w:rsid w:val="00CA35C1"/>
    <w:rsid w:val="00D06585"/>
    <w:rsid w:val="00D25020"/>
    <w:rsid w:val="00D5166C"/>
    <w:rsid w:val="00DE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3</cp:revision>
  <cp:lastPrinted>2017-01-27T10:17:00Z</cp:lastPrinted>
  <dcterms:created xsi:type="dcterms:W3CDTF">2017-09-14T11:15:00Z</dcterms:created>
  <dcterms:modified xsi:type="dcterms:W3CDTF">2017-09-14T14:21:00Z</dcterms:modified>
</cp:coreProperties>
</file>