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F11D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91CEC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 w:cs="Times New Roman"/>
          <w:sz w:val="24"/>
          <w:szCs w:val="24"/>
        </w:rPr>
        <w:t>38.0</w:t>
      </w:r>
      <w:r w:rsidR="00191CEC">
        <w:rPr>
          <w:rFonts w:ascii="Times New Roman" w:hAnsi="Times New Roman" w:cs="Times New Roman"/>
          <w:sz w:val="24"/>
          <w:szCs w:val="24"/>
        </w:rPr>
        <w:t>3</w:t>
      </w:r>
      <w:r w:rsidR="00CC5A50" w:rsidRPr="00CC5A50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91CEC">
        <w:rPr>
          <w:rFonts w:ascii="Times New Roman" w:hAnsi="Times New Roman" w:cs="Times New Roman"/>
          <w:sz w:val="24"/>
          <w:szCs w:val="24"/>
        </w:rPr>
        <w:t>бакалавр</w:t>
      </w:r>
    </w:p>
    <w:p w:rsidR="00496501" w:rsidRPr="00191CEC" w:rsidRDefault="00191C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191CEC">
        <w:rPr>
          <w:rFonts w:ascii="Times New Roman" w:hAnsi="Times New Roman" w:cs="Times New Roman"/>
          <w:sz w:val="24"/>
          <w:szCs w:val="24"/>
        </w:rPr>
        <w:t>«Экономика предприятий и организаций» (транспорт)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Default="00191C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CE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91CE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1CEC">
        <w:rPr>
          <w:rFonts w:ascii="Times New Roman" w:eastAsia="Times New Roman" w:hAnsi="Times New Roman" w:cs="Times New Roman"/>
          <w:noProof/>
          <w:sz w:val="24"/>
          <w:szCs w:val="24"/>
        </w:rPr>
        <w:t>Налоги и налогообложение</w:t>
      </w:r>
      <w:r w:rsidRPr="00191CEC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191CEC">
        <w:rPr>
          <w:rFonts w:ascii="Times New Roman" w:eastAsia="Times New Roman" w:hAnsi="Times New Roman" w:cs="Times New Roman"/>
          <w:noProof/>
          <w:sz w:val="24"/>
          <w:szCs w:val="24"/>
        </w:rPr>
        <w:t>Б1.В.ОД.18</w:t>
      </w:r>
      <w:r w:rsidRPr="00191CE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91CEC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</w:t>
      </w:r>
      <w:r w:rsidR="00CC5A50" w:rsidRP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71049" w:rsidRDefault="00B71049" w:rsidP="00B7104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Целью освоения дисциплины «Налоги и налогообложение» является приобретение знаний по ключевым аспектам теории и практики налогообложения, проблемам развития налоговой системы современной России.</w:t>
      </w:r>
    </w:p>
    <w:p w:rsidR="00B71049" w:rsidRPr="00B71049" w:rsidRDefault="00B71049" w:rsidP="00B7104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71049" w:rsidRPr="00B71049" w:rsidRDefault="00B71049" w:rsidP="00B7104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изучение базовых понятий и терминов теории налогообложения;</w:t>
      </w:r>
    </w:p>
    <w:p w:rsidR="00B71049" w:rsidRPr="00B71049" w:rsidRDefault="00B71049" w:rsidP="00B7104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получение представлений о методах и инструментах, используемых в сфере налогообложения;</w:t>
      </w:r>
    </w:p>
    <w:p w:rsidR="00B71049" w:rsidRPr="00B71049" w:rsidRDefault="00B71049" w:rsidP="00B7104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изучение налоговой системы РФ;</w:t>
      </w:r>
    </w:p>
    <w:p w:rsidR="00B71049" w:rsidRDefault="00B71049" w:rsidP="00B7104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систематизация знаний в сфере налогового законодательства, развитие способности к аналитическому мышлению;</w:t>
      </w:r>
    </w:p>
    <w:p w:rsidR="00B71049" w:rsidRPr="00B71049" w:rsidRDefault="00B71049" w:rsidP="00B71049">
      <w:pPr>
        <w:pStyle w:val="a3"/>
        <w:numPr>
          <w:ilvl w:val="0"/>
          <w:numId w:val="12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049">
        <w:rPr>
          <w:rFonts w:ascii="Times New Roman" w:hAnsi="Times New Roman" w:cs="Times New Roman"/>
          <w:sz w:val="24"/>
          <w:szCs w:val="24"/>
        </w:rPr>
        <w:t>овладение навыками расчета сумм ключевых налогов, установленных законодательством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049" w:rsidRPr="00B71049" w:rsidRDefault="00B71049" w:rsidP="00B710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96501">
        <w:rPr>
          <w:rFonts w:ascii="Times New Roman" w:hAnsi="Times New Roman" w:cs="Times New Roman"/>
          <w:sz w:val="24"/>
          <w:szCs w:val="24"/>
        </w:rPr>
        <w:t>ПК-</w:t>
      </w:r>
      <w:r w:rsidR="00496788">
        <w:rPr>
          <w:rFonts w:ascii="Times New Roman" w:hAnsi="Times New Roman" w:cs="Times New Roman"/>
          <w:sz w:val="24"/>
          <w:szCs w:val="24"/>
        </w:rPr>
        <w:t>5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496788" w:rsidRDefault="00632136" w:rsidP="00496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CC5A5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96788" w:rsidRDefault="00496788" w:rsidP="0049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ЗНАТЬ:</w:t>
      </w:r>
    </w:p>
    <w:p w:rsidR="00496788" w:rsidRDefault="00496788" w:rsidP="00496788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базовые понятия и термины теории налогообложения;</w:t>
      </w:r>
    </w:p>
    <w:p w:rsidR="00496788" w:rsidRPr="00496788" w:rsidRDefault="00496788" w:rsidP="00496788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инструменты и методы налогообложения;</w:t>
      </w:r>
    </w:p>
    <w:p w:rsidR="00496788" w:rsidRDefault="00496788" w:rsidP="00496788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регламентирующие налогообложение юридических и физических лиц в РФ;</w:t>
      </w:r>
    </w:p>
    <w:p w:rsidR="00496788" w:rsidRPr="00496788" w:rsidRDefault="00496788" w:rsidP="0049678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УМЕТЬ: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устанавливать взаимосвязи между базовыми понятиями и терминами теории налогообложения;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применять инструменты и методы налогообложения;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самостоятельно работать с документами нормативной базы;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 xml:space="preserve">рассчитывать конкретные налоги, установленные законодательством РФ; 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оценивать налоговое бремя хозяйствующего субъекта;</w:t>
      </w:r>
    </w:p>
    <w:p w:rsidR="00496788" w:rsidRPr="00496788" w:rsidRDefault="00496788" w:rsidP="0049678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анализировать последствия мероприятий, проводимых в рамках налоговой политики, с точки зрения хозяйствующего субъекта и государства.</w:t>
      </w:r>
    </w:p>
    <w:p w:rsidR="00496788" w:rsidRPr="00496788" w:rsidRDefault="00496788" w:rsidP="00496788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napToGrid w:val="0"/>
          <w:sz w:val="24"/>
          <w:szCs w:val="24"/>
        </w:rPr>
        <w:t>представлять результаты работы в виде выступления, доклада, информационного обзора, аналитического отчета</w:t>
      </w:r>
      <w:r w:rsidRPr="00496788">
        <w:rPr>
          <w:rFonts w:ascii="Times New Roman" w:hAnsi="Times New Roman" w:cs="Times New Roman"/>
          <w:sz w:val="24"/>
          <w:szCs w:val="24"/>
        </w:rPr>
        <w:t>;</w:t>
      </w:r>
    </w:p>
    <w:p w:rsidR="00496788" w:rsidRPr="00496788" w:rsidRDefault="00496788" w:rsidP="0049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ВЛАДЕТЬ:</w:t>
      </w:r>
    </w:p>
    <w:p w:rsidR="00496788" w:rsidRPr="00496788" w:rsidRDefault="00496788" w:rsidP="00496788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общей методологией и инструментарием налогообложения;</w:t>
      </w:r>
    </w:p>
    <w:p w:rsidR="00CC5A50" w:rsidRPr="00CC5A50" w:rsidRDefault="00496788" w:rsidP="00496788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788">
        <w:rPr>
          <w:rFonts w:ascii="Times New Roman" w:hAnsi="Times New Roman" w:cs="Times New Roman"/>
          <w:sz w:val="24"/>
          <w:szCs w:val="24"/>
        </w:rPr>
        <w:t>методами расчета конкретных налогов и налогового бремени хозяйствующего субъекта</w:t>
      </w:r>
      <w:r w:rsidR="00CC5A50" w:rsidRPr="0049678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C5A50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bCs/>
          <w:sz w:val="24"/>
          <w:szCs w:val="24"/>
        </w:rPr>
        <w:t>Эволюция и теория налогообложения</w:t>
      </w:r>
      <w:r w:rsidRPr="00CC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BB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sz w:val="24"/>
          <w:szCs w:val="24"/>
        </w:rPr>
        <w:lastRenderedPageBreak/>
        <w:t>Налоговая система РФ</w:t>
      </w:r>
    </w:p>
    <w:p w:rsidR="002B06BB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sz w:val="24"/>
          <w:szCs w:val="24"/>
        </w:rPr>
        <w:t>Элементы закона о налоге</w:t>
      </w:r>
    </w:p>
    <w:p w:rsidR="002B06BB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sz w:val="24"/>
          <w:szCs w:val="24"/>
        </w:rPr>
        <w:t>Федеральные налоги и платежи в социальные внебюджетные фонды</w:t>
      </w:r>
    </w:p>
    <w:p w:rsidR="002B06BB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sz w:val="24"/>
          <w:szCs w:val="24"/>
        </w:rPr>
        <w:t>Региональные налоги</w:t>
      </w:r>
    </w:p>
    <w:p w:rsidR="002B06BB" w:rsidRDefault="002B06BB" w:rsidP="002B06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BB">
        <w:rPr>
          <w:rFonts w:ascii="Times New Roman" w:hAnsi="Times New Roman" w:cs="Times New Roman"/>
          <w:sz w:val="24"/>
          <w:szCs w:val="24"/>
        </w:rPr>
        <w:t>Специальные налоговые режимы и местные налоги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67B96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E56CC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F11D0">
        <w:rPr>
          <w:rFonts w:ascii="Times New Roman" w:hAnsi="Times New Roman" w:cs="Times New Roman"/>
          <w:sz w:val="24"/>
          <w:szCs w:val="24"/>
        </w:rPr>
        <w:t>1</w:t>
      </w:r>
      <w:r w:rsidR="00567B96">
        <w:rPr>
          <w:rFonts w:ascii="Times New Roman" w:hAnsi="Times New Roman" w:cs="Times New Roman"/>
          <w:sz w:val="24"/>
          <w:szCs w:val="24"/>
        </w:rPr>
        <w:t>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56CC">
        <w:rPr>
          <w:rFonts w:ascii="Times New Roman" w:hAnsi="Times New Roman" w:cs="Times New Roman"/>
          <w:sz w:val="24"/>
          <w:szCs w:val="24"/>
        </w:rPr>
        <w:t>1</w:t>
      </w:r>
      <w:r w:rsidR="00567B96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56CC">
        <w:rPr>
          <w:rFonts w:ascii="Times New Roman" w:hAnsi="Times New Roman" w:cs="Times New Roman"/>
          <w:sz w:val="24"/>
          <w:szCs w:val="24"/>
        </w:rPr>
        <w:t>3</w:t>
      </w:r>
      <w:r w:rsidR="00567B96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67B96">
        <w:rPr>
          <w:rFonts w:ascii="Times New Roman" w:hAnsi="Times New Roman" w:cs="Times New Roman"/>
          <w:sz w:val="24"/>
          <w:szCs w:val="24"/>
        </w:rPr>
        <w:t>85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7B96" w:rsidRDefault="00567B9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96501">
        <w:rPr>
          <w:rFonts w:ascii="Times New Roman" w:hAnsi="Times New Roman" w:cs="Times New Roman"/>
          <w:sz w:val="24"/>
          <w:szCs w:val="24"/>
        </w:rPr>
        <w:t>зачёт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67B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E56CC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F11D0">
        <w:rPr>
          <w:rFonts w:ascii="Times New Roman" w:hAnsi="Times New Roman" w:cs="Times New Roman"/>
          <w:sz w:val="24"/>
          <w:szCs w:val="24"/>
        </w:rPr>
        <w:t>1</w:t>
      </w:r>
      <w:r w:rsidR="00567B9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56CC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67B96">
        <w:rPr>
          <w:rFonts w:ascii="Times New Roman" w:hAnsi="Times New Roman" w:cs="Times New Roman"/>
          <w:sz w:val="24"/>
          <w:szCs w:val="24"/>
        </w:rPr>
        <w:t>121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7B96" w:rsidRDefault="00567B96" w:rsidP="00567B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3E56CC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B68BB"/>
    <w:multiLevelType w:val="hybridMultilevel"/>
    <w:tmpl w:val="515ED4F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29B9"/>
    <w:multiLevelType w:val="hybridMultilevel"/>
    <w:tmpl w:val="9FC4D30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D2F0B"/>
    <w:multiLevelType w:val="hybridMultilevel"/>
    <w:tmpl w:val="EA6248DC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91CEC"/>
    <w:rsid w:val="002B06BB"/>
    <w:rsid w:val="003E56CC"/>
    <w:rsid w:val="00496501"/>
    <w:rsid w:val="00496788"/>
    <w:rsid w:val="00551926"/>
    <w:rsid w:val="00567B96"/>
    <w:rsid w:val="00632136"/>
    <w:rsid w:val="007E3C95"/>
    <w:rsid w:val="007F11D0"/>
    <w:rsid w:val="00836D64"/>
    <w:rsid w:val="00932741"/>
    <w:rsid w:val="009A3F45"/>
    <w:rsid w:val="009F6832"/>
    <w:rsid w:val="00B71049"/>
    <w:rsid w:val="00CA35C1"/>
    <w:rsid w:val="00CC5A50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2016-02-10T06:34:00Z</cp:lastPrinted>
  <dcterms:created xsi:type="dcterms:W3CDTF">2017-11-27T09:36:00Z</dcterms:created>
  <dcterms:modified xsi:type="dcterms:W3CDTF">2017-11-27T09:36:00Z</dcterms:modified>
</cp:coreProperties>
</file>