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917E72" w:rsidRPr="00917E72">
        <w:rPr>
          <w:rFonts w:ascii="Times New Roman" w:eastAsia="Times New Roman" w:hAnsi="Times New Roman" w:cs="Times New Roman"/>
          <w:sz w:val="24"/>
          <w:szCs w:val="24"/>
        </w:rPr>
        <w:t>СИСТЕМЫ ИНЖЕНЕРНО-ТЕХНИЧЕСКОГО ОБЕСПЕЧЕНИЯ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Pr="00917E72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17E72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17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E72" w:rsidRPr="00917E72">
        <w:rPr>
          <w:rFonts w:ascii="Times New Roman" w:eastAsia="Times New Roman" w:hAnsi="Times New Roman" w:cs="Times New Roman"/>
          <w:sz w:val="24"/>
          <w:szCs w:val="24"/>
        </w:rPr>
        <w:t>38.03.01 «Экономика</w:t>
      </w:r>
      <w:r w:rsidR="00917E7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917E72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17E72" w:rsidRPr="00917E72">
        <w:rPr>
          <w:rFonts w:ascii="Times New Roman" w:eastAsia="Times New Roman" w:hAnsi="Times New Roman" w:cs="Times New Roman"/>
          <w:sz w:val="24"/>
          <w:szCs w:val="24"/>
        </w:rPr>
        <w:t>Экономика предприятий и организаций (строительство)</w:t>
      </w:r>
      <w:r w:rsidRPr="00917E72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917E7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17E72" w:rsidRPr="00917E72">
        <w:rPr>
          <w:rFonts w:ascii="Times New Roman" w:eastAsia="Times New Roman" w:hAnsi="Times New Roman" w:cs="Times New Roman"/>
          <w:sz w:val="24"/>
          <w:szCs w:val="24"/>
        </w:rPr>
        <w:t>истемы инженерно-технического обеспечения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Pr="00917E72">
        <w:rPr>
          <w:rFonts w:ascii="Times New Roman" w:hAnsi="Times New Roman" w:cs="Times New Roman"/>
          <w:sz w:val="24"/>
          <w:szCs w:val="24"/>
        </w:rPr>
        <w:t>(</w:t>
      </w:r>
      <w:r w:rsidR="00917E72" w:rsidRPr="00917E72">
        <w:rPr>
          <w:rFonts w:ascii="Times New Roman" w:eastAsia="Times New Roman" w:hAnsi="Times New Roman" w:cs="Times New Roman"/>
          <w:sz w:val="24"/>
          <w:szCs w:val="24"/>
        </w:rPr>
        <w:t>Б1.В.ОД.17</w:t>
      </w:r>
      <w:r w:rsidRPr="00917E72">
        <w:rPr>
          <w:rFonts w:ascii="Times New Roman" w:hAnsi="Times New Roman" w:cs="Times New Roman"/>
          <w:sz w:val="24"/>
          <w:szCs w:val="24"/>
        </w:rPr>
        <w:t>) относится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 вариативной части и является обязательной дисциплиной обучающегося</w:t>
      </w:r>
      <w:r w:rsidR="00917E7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917E72" w:rsidRDefault="009326AD" w:rsidP="00932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917E72">
        <w:rPr>
          <w:rFonts w:ascii="Times New Roman" w:hAnsi="Times New Roman" w:cs="Times New Roman"/>
          <w:sz w:val="24"/>
          <w:szCs w:val="24"/>
        </w:rPr>
        <w:t xml:space="preserve"> </w:t>
      </w:r>
      <w:r w:rsidR="00917E72" w:rsidRPr="00917E72">
        <w:rPr>
          <w:rFonts w:ascii="Times New Roman" w:eastAsia="Times New Roman" w:hAnsi="Times New Roman" w:cs="Times New Roman"/>
          <w:sz w:val="24"/>
          <w:szCs w:val="24"/>
        </w:rPr>
        <w:t>подготовка бакалавров в области систем инженерно-технического обеспечения поселений, гражданских, общественных и производственных зданий, позволяющая выполнять технико-экономический анализ деятельности предприятий и технико-экономическое обоснование проектных и инженерных решений в сфере инженерно-технического обеспечения</w:t>
      </w:r>
      <w:r w:rsidR="00917E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592" w:rsidRPr="00917E72" w:rsidRDefault="00311592" w:rsidP="00917E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r w:rsidRPr="00917E72">
        <w:rPr>
          <w:rFonts w:ascii="Times New Roman" w:hAnsi="Times New Roman" w:cs="Times New Roman"/>
          <w:sz w:val="24"/>
          <w:szCs w:val="24"/>
        </w:rPr>
        <w:t>поставленной цели решаются следующие задачи:</w:t>
      </w:r>
    </w:p>
    <w:p w:rsidR="00917E72" w:rsidRPr="00917E72" w:rsidRDefault="00917E72" w:rsidP="00917E72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72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исходных данных для проведения расчетов экономических показателей, характеризующих деятельность хозяйствующих субъектов в области систем инженерно-технического обеспечения;</w:t>
      </w:r>
    </w:p>
    <w:p w:rsidR="00917E72" w:rsidRPr="00917E72" w:rsidRDefault="00917E72" w:rsidP="00917E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72">
        <w:rPr>
          <w:rFonts w:ascii="Times New Roman" w:eastAsia="Calibri" w:hAnsi="Times New Roman" w:cs="Times New Roman"/>
          <w:sz w:val="24"/>
          <w:szCs w:val="24"/>
          <w:lang w:eastAsia="en-US"/>
        </w:rPr>
        <w:t>- проведение расчетов экономических показателей с учетом действующих нормативно-правовой базы;</w:t>
      </w:r>
    </w:p>
    <w:p w:rsidR="00917E72" w:rsidRPr="00917E72" w:rsidRDefault="00917E72" w:rsidP="00917E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72">
        <w:rPr>
          <w:rFonts w:ascii="Times New Roman" w:eastAsia="Calibri" w:hAnsi="Times New Roman" w:cs="Times New Roman"/>
          <w:sz w:val="24"/>
          <w:szCs w:val="24"/>
          <w:lang w:eastAsia="en-US"/>
        </w:rPr>
        <w:t>- поиск информации по полученному заданию, сбор и анализ данных, необходимых для проведения конкретных экономических расчетов в области систем инженерно-технического обеспечения;</w:t>
      </w:r>
    </w:p>
    <w:p w:rsidR="00917E72" w:rsidRPr="00917E72" w:rsidRDefault="00917E72" w:rsidP="00917E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72">
        <w:rPr>
          <w:rFonts w:ascii="Times New Roman" w:eastAsia="Calibri" w:hAnsi="Times New Roman" w:cs="Times New Roman"/>
          <w:sz w:val="24"/>
          <w:szCs w:val="24"/>
          <w:lang w:eastAsia="en-US"/>
        </w:rPr>
        <w:t>- обработка массивов технических и экономических данных в соответствии с поставленной задачей в области систем инженерно-технического обеспечения, анализ, оценка, интерпретация полученных результатов  и обоснование выводов;</w:t>
      </w:r>
    </w:p>
    <w:p w:rsidR="00311592" w:rsidRPr="00917E72" w:rsidRDefault="00917E72" w:rsidP="0091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72">
        <w:rPr>
          <w:rFonts w:ascii="Times New Roman" w:eastAsia="Calibri" w:hAnsi="Times New Roman" w:cs="Times New Roman"/>
          <w:sz w:val="24"/>
          <w:szCs w:val="24"/>
          <w:lang w:eastAsia="en-US"/>
        </w:rPr>
        <w:t>- построение стандартных теоретических и экономических моделей.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17E72">
        <w:rPr>
          <w:rFonts w:ascii="Times New Roman" w:hAnsi="Times New Roman" w:cs="Times New Roman"/>
          <w:sz w:val="24"/>
          <w:szCs w:val="24"/>
        </w:rPr>
        <w:t>ПК-1,  ПК-2, ПК-3.</w:t>
      </w:r>
    </w:p>
    <w:p w:rsidR="00917E72" w:rsidRPr="00917E72" w:rsidRDefault="00632136" w:rsidP="00917E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Pr="00917E72">
        <w:rPr>
          <w:rFonts w:ascii="Times New Roman" w:hAnsi="Times New Roman" w:cs="Times New Roman"/>
          <w:sz w:val="24"/>
          <w:szCs w:val="24"/>
        </w:rPr>
        <w:t>дисциплины обучающийся должен</w:t>
      </w:r>
    </w:p>
    <w:p w:rsidR="00917E72" w:rsidRPr="00917E72" w:rsidRDefault="00632136" w:rsidP="00917E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72">
        <w:rPr>
          <w:rFonts w:ascii="Times New Roman" w:hAnsi="Times New Roman" w:cs="Times New Roman"/>
          <w:sz w:val="24"/>
          <w:szCs w:val="24"/>
        </w:rPr>
        <w:t xml:space="preserve"> </w:t>
      </w:r>
      <w:r w:rsidR="00917E72" w:rsidRPr="00917E72">
        <w:rPr>
          <w:rFonts w:ascii="Times New Roman" w:eastAsia="Calibri" w:hAnsi="Times New Roman" w:cs="Times New Roman"/>
          <w:sz w:val="24"/>
          <w:szCs w:val="24"/>
          <w:lang w:eastAsia="en-US"/>
        </w:rPr>
        <w:t>ЗНАТЬ:</w:t>
      </w:r>
    </w:p>
    <w:p w:rsidR="00917E72" w:rsidRPr="00917E72" w:rsidRDefault="00917E72" w:rsidP="00917E72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72">
        <w:rPr>
          <w:rFonts w:ascii="Times New Roman" w:eastAsia="Calibri" w:hAnsi="Times New Roman" w:cs="Times New Roman"/>
          <w:sz w:val="24"/>
          <w:szCs w:val="24"/>
          <w:lang w:eastAsia="en-US"/>
        </w:rPr>
        <w:t>устройство систем внешнего и внутреннего инженерного обеспечения различного назначения</w:t>
      </w:r>
    </w:p>
    <w:p w:rsidR="00917E72" w:rsidRPr="00917E72" w:rsidRDefault="00917E72" w:rsidP="00917E72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72">
        <w:rPr>
          <w:rFonts w:ascii="Times New Roman" w:eastAsia="Calibri" w:hAnsi="Times New Roman" w:cs="Times New Roman"/>
          <w:sz w:val="24"/>
          <w:szCs w:val="24"/>
          <w:lang w:eastAsia="en-US"/>
        </w:rPr>
        <w:t>взаимосвязи между техническими и технологическими параметрами систем внешнего и внутреннего инженерного обеспечения и затратами на их строительство, монтаж и эксплуатацию</w:t>
      </w:r>
    </w:p>
    <w:p w:rsidR="00917E72" w:rsidRPr="00917E72" w:rsidRDefault="00917E72" w:rsidP="00917E7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72">
        <w:rPr>
          <w:rFonts w:ascii="Times New Roman" w:eastAsia="Calibri" w:hAnsi="Times New Roman" w:cs="Times New Roman"/>
          <w:sz w:val="24"/>
          <w:szCs w:val="24"/>
          <w:lang w:eastAsia="en-US"/>
        </w:rPr>
        <w:t>УМЕТЬ:</w:t>
      </w:r>
    </w:p>
    <w:p w:rsidR="00917E72" w:rsidRPr="00917E72" w:rsidRDefault="00917E72" w:rsidP="00917E72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72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технико-экономическое сравнение вариантов систем внешнего и внутреннего инженерного обеспечения различного назначения.</w:t>
      </w:r>
    </w:p>
    <w:p w:rsidR="00917E72" w:rsidRPr="00917E72" w:rsidRDefault="00917E72" w:rsidP="00917E7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72">
        <w:rPr>
          <w:rFonts w:ascii="Times New Roman" w:eastAsia="Calibri" w:hAnsi="Times New Roman" w:cs="Times New Roman"/>
          <w:sz w:val="24"/>
          <w:szCs w:val="24"/>
          <w:lang w:eastAsia="en-US"/>
        </w:rPr>
        <w:t>ВЛАДЕТЬ:</w:t>
      </w:r>
    </w:p>
    <w:p w:rsidR="00632136" w:rsidRPr="00917E72" w:rsidRDefault="00917E72" w:rsidP="00917E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E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специальной терминологией и лексикой в области систем внешнего и внутреннего инженерного обеспечения различного назначения.  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17E72" w:rsidRPr="00917E72" w:rsidRDefault="00917E72" w:rsidP="00917E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E72">
        <w:rPr>
          <w:rFonts w:ascii="Times New Roman" w:hAnsi="Times New Roman" w:cs="Times New Roman"/>
          <w:sz w:val="24"/>
          <w:szCs w:val="24"/>
        </w:rPr>
        <w:t xml:space="preserve">Роль и значение </w:t>
      </w:r>
      <w:r>
        <w:rPr>
          <w:rFonts w:ascii="Times New Roman" w:hAnsi="Times New Roman" w:cs="Times New Roman"/>
          <w:sz w:val="24"/>
          <w:szCs w:val="24"/>
        </w:rPr>
        <w:t>инженерно-технического обеспечения (ИТО).</w:t>
      </w:r>
      <w:r w:rsidRPr="00917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E72" w:rsidRPr="00917E72" w:rsidRDefault="00917E72" w:rsidP="00917E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E72">
        <w:rPr>
          <w:rFonts w:ascii="Times New Roman" w:hAnsi="Times New Roman" w:cs="Times New Roman"/>
          <w:sz w:val="24"/>
          <w:szCs w:val="24"/>
        </w:rPr>
        <w:t>Введение. История развития. Общие положения. Системы и схемы .</w:t>
      </w:r>
    </w:p>
    <w:p w:rsidR="00917E72" w:rsidRPr="00917E72" w:rsidRDefault="00917E72" w:rsidP="00917E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E72">
        <w:rPr>
          <w:rFonts w:ascii="Times New Roman" w:hAnsi="Times New Roman" w:cs="Times New Roman"/>
          <w:sz w:val="24"/>
          <w:szCs w:val="24"/>
        </w:rPr>
        <w:lastRenderedPageBreak/>
        <w:t>Устройство водопроводных сетей</w:t>
      </w:r>
    </w:p>
    <w:p w:rsidR="00917E72" w:rsidRPr="00917E72" w:rsidRDefault="00917E72" w:rsidP="00917E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E72">
        <w:rPr>
          <w:rFonts w:ascii="Times New Roman" w:hAnsi="Times New Roman" w:cs="Times New Roman"/>
          <w:sz w:val="24"/>
          <w:szCs w:val="24"/>
        </w:rPr>
        <w:t>Источники водоснабжения и водозаборные сооружения. Насосы и насосные станции</w:t>
      </w:r>
    </w:p>
    <w:p w:rsidR="00917E72" w:rsidRPr="00917E72" w:rsidRDefault="00917E72" w:rsidP="00917E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E72">
        <w:rPr>
          <w:rFonts w:ascii="Times New Roman" w:hAnsi="Times New Roman" w:cs="Times New Roman"/>
          <w:sz w:val="24"/>
          <w:szCs w:val="24"/>
        </w:rPr>
        <w:t>Очистка природной воды</w:t>
      </w:r>
    </w:p>
    <w:p w:rsidR="00917E72" w:rsidRPr="00917E72" w:rsidRDefault="00917E72" w:rsidP="00917E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E72">
        <w:rPr>
          <w:rFonts w:ascii="Times New Roman" w:hAnsi="Times New Roman" w:cs="Times New Roman"/>
          <w:sz w:val="24"/>
          <w:szCs w:val="24"/>
        </w:rPr>
        <w:t xml:space="preserve"> Водоотведение. Общие положения. Системы и схемы водоотведения </w:t>
      </w:r>
    </w:p>
    <w:p w:rsidR="00917E72" w:rsidRPr="00917E72" w:rsidRDefault="00917E72" w:rsidP="00917E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E72">
        <w:rPr>
          <w:rFonts w:ascii="Times New Roman" w:hAnsi="Times New Roman" w:cs="Times New Roman"/>
          <w:sz w:val="24"/>
          <w:szCs w:val="24"/>
        </w:rPr>
        <w:t>Проектирование и расчет сетей водоотведения</w:t>
      </w:r>
    </w:p>
    <w:p w:rsidR="00917E72" w:rsidRPr="00917E72" w:rsidRDefault="00917E72" w:rsidP="00917E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E72">
        <w:rPr>
          <w:rFonts w:ascii="Times New Roman" w:hAnsi="Times New Roman" w:cs="Times New Roman"/>
          <w:sz w:val="24"/>
          <w:szCs w:val="24"/>
        </w:rPr>
        <w:t>Очистка сточных вод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917E72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17E72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 </w:t>
      </w:r>
      <w:r w:rsidR="00917E72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Pr="00152A7C" w:rsidRDefault="00917E72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="00A35CAF" w:rsidRPr="00152A7C">
        <w:rPr>
          <w:rFonts w:ascii="Times New Roman" w:hAnsi="Times New Roman" w:cs="Times New Roman"/>
          <w:sz w:val="24"/>
          <w:szCs w:val="24"/>
        </w:rPr>
        <w:t>–</w:t>
      </w:r>
      <w:r w:rsidR="001C64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A35CAF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 w:rsidR="00917E72"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17E72">
        <w:rPr>
          <w:rFonts w:ascii="Times New Roman" w:hAnsi="Times New Roman" w:cs="Times New Roman"/>
          <w:sz w:val="24"/>
          <w:szCs w:val="24"/>
        </w:rPr>
        <w:t xml:space="preserve"> 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 </w:t>
      </w:r>
      <w:r w:rsidR="00917E72">
        <w:rPr>
          <w:rFonts w:ascii="Times New Roman" w:hAnsi="Times New Roman" w:cs="Times New Roman"/>
          <w:sz w:val="24"/>
          <w:szCs w:val="24"/>
        </w:rPr>
        <w:t xml:space="preserve">3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917E72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 </w:t>
      </w:r>
      <w:r w:rsidR="00917E72">
        <w:rPr>
          <w:rFonts w:ascii="Times New Roman" w:hAnsi="Times New Roman" w:cs="Times New Roman"/>
          <w:sz w:val="24"/>
          <w:szCs w:val="24"/>
        </w:rPr>
        <w:t xml:space="preserve">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Pr="00152A7C" w:rsidRDefault="00917E72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 w:rsidR="00917E72">
        <w:rPr>
          <w:rFonts w:ascii="Times New Roman" w:hAnsi="Times New Roman" w:cs="Times New Roman"/>
          <w:sz w:val="24"/>
          <w:szCs w:val="24"/>
        </w:rPr>
        <w:t xml:space="preserve">96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494B1B" w:rsidRPr="00152A7C" w:rsidRDefault="00494B1B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  <w:bookmarkStart w:id="0" w:name="_GoBack"/>
      <w:bookmarkEnd w:id="0"/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917E72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36DC"/>
    <w:multiLevelType w:val="hybridMultilevel"/>
    <w:tmpl w:val="C862E67C"/>
    <w:lvl w:ilvl="0" w:tplc="A6BAD45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414F03"/>
    <w:multiLevelType w:val="hybridMultilevel"/>
    <w:tmpl w:val="CCD6BDA2"/>
    <w:lvl w:ilvl="0" w:tplc="A6BAD45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217FF"/>
    <w:multiLevelType w:val="hybridMultilevel"/>
    <w:tmpl w:val="7ED42F74"/>
    <w:lvl w:ilvl="0" w:tplc="A6BAD458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C64B9"/>
    <w:rsid w:val="00311592"/>
    <w:rsid w:val="00494B1B"/>
    <w:rsid w:val="00632136"/>
    <w:rsid w:val="007E3C95"/>
    <w:rsid w:val="00917E72"/>
    <w:rsid w:val="009326AD"/>
    <w:rsid w:val="00A35CAF"/>
    <w:rsid w:val="00CA35C1"/>
    <w:rsid w:val="00D06585"/>
    <w:rsid w:val="00D5166C"/>
    <w:rsid w:val="00D7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15</cp:revision>
  <cp:lastPrinted>2016-02-10T06:34:00Z</cp:lastPrinted>
  <dcterms:created xsi:type="dcterms:W3CDTF">2016-02-10T06:02:00Z</dcterms:created>
  <dcterms:modified xsi:type="dcterms:W3CDTF">2017-12-04T15:09:00Z</dcterms:modified>
</cp:coreProperties>
</file>