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65" w:rsidRPr="005E4065" w:rsidRDefault="005E4065" w:rsidP="005E4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АННОТАЦИЯ</w:t>
      </w:r>
    </w:p>
    <w:p w:rsidR="005E4065" w:rsidRPr="005E4065" w:rsidRDefault="005E4065" w:rsidP="005E4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дисциплины</w:t>
      </w:r>
    </w:p>
    <w:p w:rsidR="005E4065" w:rsidRPr="005E4065" w:rsidRDefault="005E4065" w:rsidP="005E4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«ОЦЕНКА И УПРАВЛЕНИЕ НЕДВИЖИМОСТЬЮ»</w:t>
      </w:r>
    </w:p>
    <w:p w:rsidR="005E4065" w:rsidRPr="005E4065" w:rsidRDefault="005E4065" w:rsidP="005E4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 xml:space="preserve"> Квалификация (степень) выпускника – бакалавр</w:t>
      </w: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Дисциплина «Оценка и управление недвижимостью» (Б</w:t>
      </w:r>
      <w:proofErr w:type="gramStart"/>
      <w:r w:rsidRPr="005E40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4065">
        <w:rPr>
          <w:rFonts w:ascii="Times New Roman" w:hAnsi="Times New Roman" w:cs="Times New Roman"/>
          <w:sz w:val="24"/>
          <w:szCs w:val="24"/>
        </w:rPr>
        <w:t>.В.ОД.11) относится к вариативной части и является обязательной дисциплиной обучающегося.</w:t>
      </w: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E4065" w:rsidRPr="005E4065" w:rsidRDefault="005E4065" w:rsidP="0085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Целью изучения дисциплины «Оценка и управление недвижимостью»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5E4065" w:rsidRPr="005E4065" w:rsidRDefault="005E4065" w:rsidP="0085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комплексный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знакомство с нормативной базой в области экономики недвижимости;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получение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получение знаний о видах стоимости недвижимости, принципах и методах их оценки;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знакомство с методами оценки сметной стоимости объекта, стоимости земельных участков, величины риска, всех видов износа;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изучение видов дохода от недвижимости;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изучение видов расходов, связанных с недвижимостью;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получение навыков применения финансовой математики для расчетов стоимости недвижимости;</w:t>
      </w:r>
    </w:p>
    <w:p w:rsidR="005E4065" w:rsidRPr="005E4065" w:rsidRDefault="005E4065" w:rsidP="0085204C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Cs w:val="24"/>
        </w:rPr>
      </w:pPr>
      <w:r w:rsidRPr="005E4065">
        <w:rPr>
          <w:szCs w:val="24"/>
        </w:rPr>
        <w:t>знакомство с принятием решений по совершению сделок с недвижимостью.</w:t>
      </w: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E40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ОПК-3, ПК-</w:t>
      </w:r>
      <w:r w:rsidR="008520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ПК-2.</w:t>
      </w:r>
    </w:p>
    <w:p w:rsidR="005E4065" w:rsidRPr="005E4065" w:rsidRDefault="005E4065" w:rsidP="005E4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E40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E4065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5E4065" w:rsidRPr="005E4065" w:rsidRDefault="005E4065" w:rsidP="008520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65">
        <w:rPr>
          <w:rFonts w:ascii="Times New Roman" w:hAnsi="Times New Roman" w:cs="Times New Roman"/>
          <w:sz w:val="24"/>
          <w:szCs w:val="24"/>
        </w:rPr>
        <w:t>ЗНАТЬ:</w:t>
      </w:r>
    </w:p>
    <w:p w:rsidR="0085204C" w:rsidRDefault="005E4065" w:rsidP="0085204C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источники информации, необходимые для проведения конкретных экономических расчетов;</w:t>
      </w:r>
    </w:p>
    <w:p w:rsidR="0085204C" w:rsidRDefault="005E4065" w:rsidP="0085204C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инструментальные средства для обработки экономических данных;</w:t>
      </w:r>
    </w:p>
    <w:p w:rsidR="005E4065" w:rsidRPr="0085204C" w:rsidRDefault="005E4065" w:rsidP="0085204C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типовые методики и действующую нормативно-правовую базу в области оценки и управления недвижимостью.</w:t>
      </w:r>
    </w:p>
    <w:p w:rsidR="005E4065" w:rsidRPr="00DA7C66" w:rsidRDefault="005E4065" w:rsidP="005E406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7C66">
        <w:rPr>
          <w:rFonts w:ascii="Times New Roman" w:hAnsi="Times New Roman" w:cs="Times New Roman"/>
          <w:sz w:val="24"/>
          <w:szCs w:val="24"/>
        </w:rPr>
        <w:t>УМЕТЬ:</w:t>
      </w:r>
    </w:p>
    <w:p w:rsidR="005E4065" w:rsidRPr="0085204C" w:rsidRDefault="005E4065" w:rsidP="0085204C">
      <w:pPr>
        <w:pStyle w:val="a7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выполнять необходимые для оценки и управления недвижимостью расчеты, обосновывать их и представлять результаты работы в соответствии с принятыми в организации стандартами;</w:t>
      </w:r>
    </w:p>
    <w:p w:rsidR="005E4065" w:rsidRPr="0085204C" w:rsidRDefault="005E4065" w:rsidP="0085204C">
      <w:pPr>
        <w:pStyle w:val="a7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решений;</w:t>
      </w:r>
    </w:p>
    <w:p w:rsidR="0085204C" w:rsidRDefault="005E4065" w:rsidP="0085204C">
      <w:pPr>
        <w:pStyle w:val="a7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lastRenderedPageBreak/>
        <w:t>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5E4065" w:rsidRPr="0085204C" w:rsidRDefault="005E4065" w:rsidP="0085204C">
      <w:pPr>
        <w:pStyle w:val="a7"/>
        <w:numPr>
          <w:ilvl w:val="0"/>
          <w:numId w:val="3"/>
        </w:numPr>
        <w:tabs>
          <w:tab w:val="left" w:pos="-2268"/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5E4065" w:rsidRPr="00DA7C66" w:rsidRDefault="005E4065" w:rsidP="005E406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7C66">
        <w:rPr>
          <w:rFonts w:ascii="Times New Roman" w:hAnsi="Times New Roman" w:cs="Times New Roman"/>
          <w:sz w:val="24"/>
          <w:szCs w:val="24"/>
        </w:rPr>
        <w:t>ВЛАДЕТЬ:</w:t>
      </w:r>
    </w:p>
    <w:p w:rsidR="005E4065" w:rsidRPr="0085204C" w:rsidRDefault="005E4065" w:rsidP="0085204C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современными методиками расчета и интерпретации полученных результатов;</w:t>
      </w:r>
    </w:p>
    <w:p w:rsidR="005E4065" w:rsidRPr="0085204C" w:rsidRDefault="005E4065" w:rsidP="0085204C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204C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5E4065" w:rsidRDefault="005E4065" w:rsidP="005E406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E4065" w:rsidRDefault="005E4065" w:rsidP="005E406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Недвижимость как экономическая категория</w:t>
      </w:r>
      <w:r w:rsidRPr="002F1738">
        <w:rPr>
          <w:rFonts w:ascii="Times New Roman" w:hAnsi="Times New Roman" w:cs="Times New Roman"/>
          <w:sz w:val="24"/>
          <w:szCs w:val="24"/>
        </w:rPr>
        <w:t>.</w:t>
      </w:r>
    </w:p>
    <w:p w:rsidR="005E4065" w:rsidRDefault="005E4065" w:rsidP="005E406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Виды доходов и затрат от недвижимости.</w:t>
      </w:r>
    </w:p>
    <w:p w:rsidR="005E4065" w:rsidRDefault="005E4065" w:rsidP="005E406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Принципы и процедура оценки рыночной стоимости недвижимости.</w:t>
      </w:r>
    </w:p>
    <w:p w:rsidR="005E4065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bCs/>
          <w:sz w:val="24"/>
          <w:szCs w:val="24"/>
        </w:rPr>
        <w:t>Подходы и методы оценки рыночной стоимости недвижимости</w:t>
      </w:r>
      <w:r w:rsidRPr="002F1738">
        <w:rPr>
          <w:rFonts w:ascii="Times New Roman" w:hAnsi="Times New Roman" w:cs="Times New Roman"/>
          <w:sz w:val="24"/>
          <w:szCs w:val="24"/>
        </w:rPr>
        <w:t>.</w:t>
      </w:r>
    </w:p>
    <w:p w:rsidR="005E4065" w:rsidRPr="002F1738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>Управление недвижимостью.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E4065" w:rsidRPr="002F1738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4065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5E4065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5E4065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5E4065" w:rsidRPr="002F1738" w:rsidRDefault="005E4065" w:rsidP="005E4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73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4065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5E4065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4065" w:rsidRPr="00152A7C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E4065" w:rsidRPr="00DA7C66" w:rsidRDefault="005E4065" w:rsidP="005E40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56597D" w:rsidRDefault="0056597D"/>
    <w:sectPr w:rsidR="00565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682F"/>
    <w:multiLevelType w:val="hybridMultilevel"/>
    <w:tmpl w:val="12E64AE6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766122F"/>
    <w:multiLevelType w:val="hybridMultilevel"/>
    <w:tmpl w:val="69F0BBB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F27B9"/>
    <w:multiLevelType w:val="hybridMultilevel"/>
    <w:tmpl w:val="2DA0C54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371F"/>
    <w:rsid w:val="00364B27"/>
    <w:rsid w:val="0053371F"/>
    <w:rsid w:val="0056597D"/>
    <w:rsid w:val="005E4065"/>
    <w:rsid w:val="0085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6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5E4065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E406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5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6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5E4065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E406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10-519</dc:creator>
  <cp:keywords/>
  <dc:description/>
  <cp:lastModifiedBy>Татьяна</cp:lastModifiedBy>
  <cp:revision>3</cp:revision>
  <cp:lastPrinted>2017-09-15T06:36:00Z</cp:lastPrinted>
  <dcterms:created xsi:type="dcterms:W3CDTF">2017-09-15T06:32:00Z</dcterms:created>
  <dcterms:modified xsi:type="dcterms:W3CDTF">2017-09-15T07:35:00Z</dcterms:modified>
</cp:coreProperties>
</file>