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1A" w:rsidRDefault="0071491A" w:rsidP="0090460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491A" w:rsidRDefault="0071491A" w:rsidP="0090460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13E39" w:rsidRPr="00713E39" w:rsidRDefault="00713E39" w:rsidP="00713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13E39">
        <w:rPr>
          <w:rFonts w:ascii="Times New Roman" w:hAnsi="Times New Roman"/>
          <w:sz w:val="28"/>
          <w:szCs w:val="28"/>
          <w:lang w:val="ru-RU" w:eastAsia="ru-RU"/>
        </w:rPr>
        <w:t xml:space="preserve">ФЕДЕРАЛЬНОЕ АГЕНТСТВО ЖЕЛЕЗНОДОРОЖНОГО ТРАНСПОРТА </w:t>
      </w:r>
    </w:p>
    <w:p w:rsidR="00713E39" w:rsidRPr="00713E39" w:rsidRDefault="00713E39" w:rsidP="00713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13E39">
        <w:rPr>
          <w:rFonts w:ascii="Times New Roman" w:hAnsi="Times New Roman"/>
          <w:sz w:val="28"/>
          <w:szCs w:val="28"/>
          <w:lang w:val="ru-RU"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713E39" w:rsidRPr="00713E39" w:rsidRDefault="00713E39" w:rsidP="00713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13E39">
        <w:rPr>
          <w:rFonts w:ascii="Times New Roman" w:hAnsi="Times New Roman"/>
          <w:sz w:val="28"/>
          <w:szCs w:val="28"/>
          <w:lang w:val="ru-RU" w:eastAsia="ru-RU"/>
        </w:rPr>
        <w:t xml:space="preserve">«Петербургский государственный университет путей сообщения </w:t>
      </w:r>
    </w:p>
    <w:p w:rsidR="00713E39" w:rsidRPr="00713E39" w:rsidRDefault="00713E39" w:rsidP="00713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13E39">
        <w:rPr>
          <w:rFonts w:ascii="Times New Roman" w:hAnsi="Times New Roman"/>
          <w:sz w:val="28"/>
          <w:szCs w:val="28"/>
          <w:lang w:val="ru-RU" w:eastAsia="ru-RU"/>
        </w:rPr>
        <w:t xml:space="preserve">Императора Александра </w:t>
      </w:r>
      <w:r w:rsidRPr="00713E39">
        <w:rPr>
          <w:rFonts w:ascii="Times New Roman" w:hAnsi="Times New Roman"/>
          <w:sz w:val="28"/>
          <w:szCs w:val="28"/>
          <w:lang w:eastAsia="ru-RU"/>
        </w:rPr>
        <w:t>I</w:t>
      </w:r>
      <w:bookmarkStart w:id="0" w:name="_GoBack"/>
      <w:bookmarkEnd w:id="0"/>
      <w:r w:rsidRPr="00713E39">
        <w:rPr>
          <w:rFonts w:ascii="Times New Roman" w:hAnsi="Times New Roman"/>
          <w:sz w:val="28"/>
          <w:szCs w:val="28"/>
          <w:lang w:val="ru-RU" w:eastAsia="ru-RU"/>
        </w:rPr>
        <w:t>»</w:t>
      </w:r>
    </w:p>
    <w:p w:rsidR="00713E39" w:rsidRPr="00713E39" w:rsidRDefault="00713E39" w:rsidP="00713E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713E39">
        <w:rPr>
          <w:rFonts w:ascii="Times New Roman" w:hAnsi="Times New Roman"/>
          <w:sz w:val="28"/>
          <w:szCs w:val="28"/>
          <w:lang w:val="ru-RU" w:eastAsia="ru-RU"/>
        </w:rPr>
        <w:t>(ФГБОУ ВПО ПГУПС)</w:t>
      </w:r>
    </w:p>
    <w:p w:rsidR="00904608" w:rsidRPr="00555F73" w:rsidRDefault="00904608" w:rsidP="00904608">
      <w:pPr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30CE" w:rsidRPr="0022271A" w:rsidRDefault="009E30CE" w:rsidP="00A3192F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0C1957" w:rsidRPr="00256186" w:rsidRDefault="000C1957" w:rsidP="000C1957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7"/>
        <w:rPr>
          <w:rFonts w:ascii="Times New Roman" w:hAnsi="Times New Roman"/>
          <w:sz w:val="24"/>
          <w:szCs w:val="24"/>
          <w:lang w:val="ru-RU"/>
        </w:rPr>
      </w:pPr>
    </w:p>
    <w:p w:rsidR="00555F73" w:rsidRPr="00C74DE8" w:rsidRDefault="00555F73" w:rsidP="00555F73">
      <w:pPr>
        <w:tabs>
          <w:tab w:val="left" w:pos="1878"/>
        </w:tabs>
        <w:spacing w:after="0"/>
        <w:jc w:val="center"/>
        <w:rPr>
          <w:rFonts w:ascii="Times New Roman" w:hAnsi="Times New Roman"/>
          <w:bCs/>
          <w:sz w:val="28"/>
          <w:szCs w:val="28"/>
          <w:u w:val="single"/>
          <w:lang w:val="ru-RU"/>
        </w:rPr>
      </w:pPr>
      <w:r w:rsidRPr="00C74DE8">
        <w:rPr>
          <w:rFonts w:ascii="Times New Roman" w:hAnsi="Times New Roman"/>
          <w:bCs/>
          <w:sz w:val="28"/>
          <w:szCs w:val="28"/>
          <w:lang w:val="ru-RU"/>
        </w:rPr>
        <w:t xml:space="preserve">Кафедра </w:t>
      </w:r>
      <w:r w:rsidRPr="001E272F">
        <w:rPr>
          <w:rFonts w:ascii="Times New Roman" w:hAnsi="Times New Roman"/>
          <w:bCs/>
          <w:sz w:val="28"/>
          <w:szCs w:val="28"/>
          <w:lang w:val="ru-RU"/>
        </w:rPr>
        <w:t>«Бухгалтерский учет и аудит»</w:t>
      </w:r>
    </w:p>
    <w:p w:rsidR="00555F73" w:rsidRPr="0022271A" w:rsidRDefault="00555F73" w:rsidP="00555F73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555F73" w:rsidRPr="00256186" w:rsidRDefault="00555F73" w:rsidP="00555F73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-7"/>
        <w:rPr>
          <w:rFonts w:ascii="Times New Roman" w:hAnsi="Times New Roman"/>
          <w:sz w:val="24"/>
          <w:szCs w:val="24"/>
          <w:lang w:val="ru-RU"/>
        </w:rPr>
      </w:pPr>
    </w:p>
    <w:p w:rsidR="009E30CE" w:rsidRDefault="009E30CE" w:rsidP="00A3192F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eastAsia="Calibri" w:hAnsi="Times New Roman"/>
          <w:sz w:val="28"/>
          <w:szCs w:val="28"/>
          <w:lang w:val="ru-RU"/>
        </w:rPr>
      </w:pPr>
    </w:p>
    <w:p w:rsidR="00FB419B" w:rsidRDefault="00FB419B" w:rsidP="00A3192F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eastAsia="Calibri" w:hAnsi="Times New Roman"/>
          <w:sz w:val="28"/>
          <w:szCs w:val="28"/>
          <w:lang w:val="ru-RU"/>
        </w:rPr>
      </w:pPr>
    </w:p>
    <w:p w:rsidR="00FB419B" w:rsidRDefault="00FB419B" w:rsidP="00A3192F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eastAsia="Calibri" w:hAnsi="Times New Roman"/>
          <w:sz w:val="28"/>
          <w:szCs w:val="28"/>
          <w:lang w:val="ru-RU"/>
        </w:rPr>
      </w:pPr>
    </w:p>
    <w:p w:rsidR="00FB419B" w:rsidRDefault="00FB419B" w:rsidP="00A3192F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eastAsia="Calibri" w:hAnsi="Times New Roman"/>
          <w:sz w:val="28"/>
          <w:szCs w:val="28"/>
          <w:lang w:val="ru-RU"/>
        </w:rPr>
      </w:pPr>
    </w:p>
    <w:p w:rsidR="00FB419B" w:rsidRPr="0022271A" w:rsidRDefault="00FB419B" w:rsidP="00A3192F">
      <w:pPr>
        <w:widowControl w:val="0"/>
        <w:autoSpaceDE w:val="0"/>
        <w:autoSpaceDN w:val="0"/>
        <w:adjustRightInd w:val="0"/>
        <w:spacing w:after="0" w:line="20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9E30CE" w:rsidRPr="0022271A" w:rsidRDefault="009E30CE" w:rsidP="00A3192F">
      <w:pPr>
        <w:widowControl w:val="0"/>
        <w:autoSpaceDE w:val="0"/>
        <w:autoSpaceDN w:val="0"/>
        <w:adjustRightInd w:val="0"/>
        <w:spacing w:after="0" w:line="249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9E30CE" w:rsidRPr="0022271A" w:rsidRDefault="0045410B" w:rsidP="000C1957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4"/>
          <w:szCs w:val="24"/>
          <w:lang w:val="ru-RU"/>
        </w:rPr>
      </w:pPr>
      <w:r w:rsidRPr="0022271A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:rsidR="004D6523" w:rsidRPr="00256186" w:rsidRDefault="004D6523" w:rsidP="00A3192F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256186">
        <w:rPr>
          <w:rFonts w:ascii="Times New Roman" w:hAnsi="Times New Roman"/>
          <w:i/>
          <w:iCs/>
          <w:sz w:val="28"/>
          <w:szCs w:val="28"/>
          <w:lang w:val="ru-RU"/>
        </w:rPr>
        <w:t>д</w:t>
      </w:r>
      <w:r w:rsidR="0045410B" w:rsidRPr="00CF2EEF">
        <w:rPr>
          <w:rFonts w:ascii="Times New Roman" w:hAnsi="Times New Roman"/>
          <w:i/>
          <w:iCs/>
          <w:sz w:val="28"/>
          <w:szCs w:val="28"/>
          <w:lang w:val="ru-RU"/>
        </w:rPr>
        <w:t>исциплины</w:t>
      </w:r>
    </w:p>
    <w:p w:rsidR="004E6990" w:rsidRPr="00E928BC" w:rsidRDefault="0045410B" w:rsidP="00A3192F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F2EEF">
        <w:rPr>
          <w:rFonts w:ascii="Times New Roman" w:hAnsi="Times New Roman"/>
          <w:sz w:val="28"/>
          <w:szCs w:val="28"/>
          <w:lang w:val="ru-RU"/>
        </w:rPr>
        <w:t>«</w:t>
      </w:r>
      <w:r w:rsidR="004D6523" w:rsidRPr="00256186">
        <w:rPr>
          <w:rFonts w:ascii="Times New Roman" w:hAnsi="Times New Roman"/>
          <w:sz w:val="28"/>
          <w:szCs w:val="28"/>
          <w:lang w:val="ru-RU"/>
        </w:rPr>
        <w:t>Судебно-бухгалтерская экспертиза</w:t>
      </w:r>
      <w:proofErr w:type="gramStart"/>
      <w:r w:rsidRPr="00CF2EEF">
        <w:rPr>
          <w:rFonts w:ascii="Times New Roman" w:hAnsi="Times New Roman"/>
          <w:sz w:val="28"/>
          <w:szCs w:val="28"/>
          <w:lang w:val="ru-RU"/>
        </w:rPr>
        <w:t>»</w:t>
      </w:r>
      <w:r w:rsidR="00904608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(</w:t>
      </w:r>
      <w:bookmarkStart w:id="1" w:name="OLE_LINK31"/>
      <w:bookmarkStart w:id="2" w:name="OLE_LINK32"/>
      <w:bookmarkStart w:id="3" w:name="OLE_LINK33"/>
      <w:proofErr w:type="gramEnd"/>
      <w:r w:rsidR="002B49C5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Б</w:t>
      </w:r>
      <w:r w:rsidR="006E12A5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1</w:t>
      </w:r>
      <w:r w:rsidR="002B49C5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.В.ДВ.</w:t>
      </w:r>
      <w:bookmarkEnd w:id="1"/>
      <w:bookmarkEnd w:id="2"/>
      <w:bookmarkEnd w:id="3"/>
      <w:r w:rsidR="002918F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12</w:t>
      </w:r>
      <w:r w:rsidR="001073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.2</w:t>
      </w:r>
      <w:r w:rsidR="00E928BC" w:rsidRPr="00E928BC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)</w:t>
      </w:r>
    </w:p>
    <w:p w:rsidR="00E928BC" w:rsidRDefault="0045410B" w:rsidP="00A3192F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271A">
        <w:rPr>
          <w:rFonts w:ascii="Times New Roman" w:hAnsi="Times New Roman"/>
          <w:sz w:val="28"/>
          <w:szCs w:val="28"/>
          <w:lang w:val="ru-RU"/>
        </w:rPr>
        <w:t xml:space="preserve">для направления </w:t>
      </w:r>
      <w:r w:rsidR="00CF375C" w:rsidRPr="002B49C5">
        <w:rPr>
          <w:rFonts w:ascii="Times New Roman" w:hAnsi="Times New Roman"/>
          <w:bCs/>
          <w:color w:val="000000"/>
          <w:spacing w:val="-4"/>
          <w:sz w:val="28"/>
          <w:szCs w:val="28"/>
          <w:lang w:val="ru-RU"/>
        </w:rPr>
        <w:t xml:space="preserve">38.03.01 </w:t>
      </w:r>
      <w:r w:rsidRPr="0022271A">
        <w:rPr>
          <w:rFonts w:ascii="Times New Roman" w:hAnsi="Times New Roman"/>
          <w:sz w:val="28"/>
          <w:szCs w:val="28"/>
          <w:lang w:val="ru-RU"/>
        </w:rPr>
        <w:t xml:space="preserve">«Экономика» </w:t>
      </w:r>
    </w:p>
    <w:p w:rsidR="00FB419B" w:rsidRDefault="00E928BC" w:rsidP="0022117C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профил</w:t>
      </w:r>
      <w:r w:rsidR="00FB419B">
        <w:rPr>
          <w:rFonts w:ascii="Times New Roman" w:hAnsi="Times New Roman"/>
          <w:sz w:val="28"/>
          <w:szCs w:val="28"/>
          <w:lang w:val="ru-RU"/>
        </w:rPr>
        <w:t>ям</w:t>
      </w:r>
    </w:p>
    <w:p w:rsidR="00935696" w:rsidRDefault="0045410B" w:rsidP="0022117C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271A">
        <w:rPr>
          <w:rFonts w:ascii="Times New Roman" w:hAnsi="Times New Roman"/>
          <w:sz w:val="28"/>
          <w:szCs w:val="28"/>
          <w:lang w:val="ru-RU"/>
        </w:rPr>
        <w:t xml:space="preserve"> «Бухгалтерский учет,анализ иаудит»</w:t>
      </w:r>
      <w:r w:rsidR="005273E0">
        <w:rPr>
          <w:rFonts w:ascii="Times New Roman" w:hAnsi="Times New Roman"/>
          <w:sz w:val="28"/>
          <w:szCs w:val="28"/>
          <w:lang w:val="ru-RU"/>
        </w:rPr>
        <w:t>;</w:t>
      </w:r>
    </w:p>
    <w:p w:rsidR="00FB419B" w:rsidRDefault="00FB419B" w:rsidP="0022117C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B419B" w:rsidRPr="0022271A" w:rsidRDefault="00FB419B" w:rsidP="00FB419B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271A">
        <w:rPr>
          <w:rFonts w:ascii="Times New Roman" w:hAnsi="Times New Roman"/>
          <w:sz w:val="28"/>
          <w:szCs w:val="28"/>
          <w:lang w:val="ru-RU"/>
        </w:rPr>
        <w:t xml:space="preserve">Форма обучения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Pr="0022271A">
        <w:rPr>
          <w:rFonts w:ascii="Times New Roman" w:hAnsi="Times New Roman"/>
          <w:sz w:val="28"/>
          <w:szCs w:val="28"/>
          <w:lang w:val="ru-RU"/>
        </w:rPr>
        <w:t xml:space="preserve"> очная</w:t>
      </w:r>
      <w:r>
        <w:rPr>
          <w:rFonts w:ascii="Times New Roman" w:hAnsi="Times New Roman"/>
          <w:sz w:val="28"/>
          <w:szCs w:val="28"/>
          <w:lang w:val="ru-RU"/>
        </w:rPr>
        <w:t>, заочная</w:t>
      </w:r>
    </w:p>
    <w:p w:rsidR="00FB419B" w:rsidRDefault="00FB419B" w:rsidP="0022117C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73E0" w:rsidRPr="00256186" w:rsidRDefault="005273E0" w:rsidP="0022117C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271A">
        <w:rPr>
          <w:rFonts w:ascii="Times New Roman" w:hAnsi="Times New Roman"/>
          <w:sz w:val="28"/>
          <w:szCs w:val="28"/>
          <w:lang w:val="ru-RU"/>
        </w:rPr>
        <w:t>«</w:t>
      </w:r>
      <w:r w:rsidRPr="00C02BD7">
        <w:rPr>
          <w:rFonts w:ascii="Times New Roman" w:hAnsi="Times New Roman"/>
          <w:sz w:val="28"/>
          <w:szCs w:val="28"/>
          <w:lang w:val="ru-RU"/>
        </w:rPr>
        <w:t>Налоги и налогообложение</w:t>
      </w:r>
      <w:r w:rsidRPr="0022271A">
        <w:rPr>
          <w:rFonts w:ascii="Times New Roman" w:hAnsi="Times New Roman"/>
          <w:sz w:val="28"/>
          <w:szCs w:val="28"/>
          <w:lang w:val="ru-RU"/>
        </w:rPr>
        <w:t>»</w:t>
      </w:r>
    </w:p>
    <w:p w:rsidR="004D6523" w:rsidRPr="00256186" w:rsidRDefault="004D6523" w:rsidP="00A3192F">
      <w:pPr>
        <w:widowControl w:val="0"/>
        <w:autoSpaceDE w:val="0"/>
        <w:autoSpaceDN w:val="0"/>
        <w:adjustRightInd w:val="0"/>
        <w:spacing w:after="0" w:line="23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5199A" w:rsidRDefault="0065199A" w:rsidP="00A3192F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30CE" w:rsidRPr="0022271A" w:rsidRDefault="0045410B" w:rsidP="00A3192F">
      <w:pPr>
        <w:widowControl w:val="0"/>
        <w:overflowPunct w:val="0"/>
        <w:autoSpaceDE w:val="0"/>
        <w:autoSpaceDN w:val="0"/>
        <w:adjustRightInd w:val="0"/>
        <w:spacing w:after="0" w:line="234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2271A">
        <w:rPr>
          <w:rFonts w:ascii="Times New Roman" w:hAnsi="Times New Roman"/>
          <w:sz w:val="28"/>
          <w:szCs w:val="28"/>
          <w:lang w:val="ru-RU"/>
        </w:rPr>
        <w:t xml:space="preserve">Форма обучения </w:t>
      </w:r>
      <w:r w:rsidR="002B49C5">
        <w:rPr>
          <w:rFonts w:ascii="Times New Roman" w:hAnsi="Times New Roman"/>
          <w:sz w:val="28"/>
          <w:szCs w:val="28"/>
          <w:lang w:val="ru-RU"/>
        </w:rPr>
        <w:t>–</w:t>
      </w:r>
      <w:r w:rsidRPr="0022271A">
        <w:rPr>
          <w:rFonts w:ascii="Times New Roman" w:hAnsi="Times New Roman"/>
          <w:sz w:val="28"/>
          <w:szCs w:val="28"/>
          <w:lang w:val="ru-RU"/>
        </w:rPr>
        <w:t xml:space="preserve"> очная</w:t>
      </w:r>
    </w:p>
    <w:p w:rsidR="009E30CE" w:rsidRDefault="009E30CE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65199A" w:rsidRDefault="0065199A" w:rsidP="00A3192F">
      <w:pPr>
        <w:widowControl w:val="0"/>
        <w:autoSpaceDE w:val="0"/>
        <w:autoSpaceDN w:val="0"/>
        <w:adjustRightInd w:val="0"/>
        <w:spacing w:after="0" w:line="35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555F73" w:rsidRPr="00555F73" w:rsidRDefault="000104B8" w:rsidP="00555F73">
      <w:pPr>
        <w:widowControl w:val="0"/>
        <w:autoSpaceDE w:val="0"/>
        <w:autoSpaceDN w:val="0"/>
        <w:adjustRightInd w:val="0"/>
        <w:spacing w:after="0" w:line="239" w:lineRule="auto"/>
        <w:ind w:left="1440" w:right="-21" w:hanging="2007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9"/>
          <w:szCs w:val="29"/>
          <w:lang w:val="ru-RU"/>
        </w:rPr>
        <w:t>С</w:t>
      </w:r>
      <w:r w:rsidR="0045410B" w:rsidRPr="00555F73">
        <w:rPr>
          <w:rFonts w:ascii="Times New Roman" w:hAnsi="Times New Roman"/>
          <w:sz w:val="29"/>
          <w:szCs w:val="29"/>
          <w:lang w:val="ru-RU"/>
        </w:rPr>
        <w:t>анкт-Петербург</w:t>
      </w:r>
    </w:p>
    <w:p w:rsidR="000104B8" w:rsidRDefault="00E928BC" w:rsidP="00555F73">
      <w:pPr>
        <w:widowControl w:val="0"/>
        <w:autoSpaceDE w:val="0"/>
        <w:autoSpaceDN w:val="0"/>
        <w:adjustRightInd w:val="0"/>
        <w:spacing w:after="0" w:line="239" w:lineRule="auto"/>
        <w:ind w:left="1440" w:right="-21" w:hanging="2007"/>
        <w:jc w:val="center"/>
        <w:rPr>
          <w:rFonts w:ascii="Times New Roman" w:hAnsi="Times New Roman"/>
          <w:sz w:val="30"/>
          <w:szCs w:val="30"/>
          <w:lang w:val="ru-RU"/>
        </w:rPr>
      </w:pPr>
      <w:r w:rsidRPr="00555F73">
        <w:rPr>
          <w:rFonts w:ascii="Times New Roman" w:hAnsi="Times New Roman"/>
          <w:sz w:val="30"/>
          <w:szCs w:val="30"/>
          <w:lang w:val="ru-RU"/>
        </w:rPr>
        <w:t>20</w:t>
      </w:r>
      <w:r w:rsidR="00555F73">
        <w:rPr>
          <w:rFonts w:ascii="Times New Roman" w:hAnsi="Times New Roman"/>
          <w:sz w:val="30"/>
          <w:szCs w:val="30"/>
          <w:lang w:val="ru-RU"/>
        </w:rPr>
        <w:t>1</w:t>
      </w:r>
      <w:r w:rsidR="006B5DE8">
        <w:rPr>
          <w:rFonts w:ascii="Times New Roman" w:hAnsi="Times New Roman"/>
          <w:sz w:val="30"/>
          <w:szCs w:val="30"/>
          <w:lang w:val="ru-RU"/>
        </w:rPr>
        <w:t>6</w:t>
      </w:r>
    </w:p>
    <w:p w:rsidR="002918F0" w:rsidRPr="002918F0" w:rsidRDefault="00744C13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-418465</wp:posOffset>
            </wp:positionV>
            <wp:extent cx="6546582" cy="9277350"/>
            <wp:effectExtent l="19050" t="0" r="6618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582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18F0"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рассмотрена и обсуждена на заседании кафедры «Бухгалтерский учет и аудит»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Протокол № 10от «20» мая 2016 г.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актуализирована и продлена на 2016/2017учебный год (приложение).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826"/>
        <w:gridCol w:w="1976"/>
        <w:gridCol w:w="1770"/>
      </w:tblGrid>
      <w:tr w:rsidR="002918F0" w:rsidRPr="002918F0" w:rsidTr="002918F0">
        <w:tc>
          <w:tcPr>
            <w:tcW w:w="620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Заведующий кафедрой</w:t>
            </w:r>
          </w:p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«Бухгалтерский учет и аудит»</w:t>
            </w:r>
          </w:p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bottom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1383" w:type="dxa"/>
            <w:vAlign w:val="bottom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Е.А.Федоров</w:t>
            </w:r>
          </w:p>
        </w:tc>
      </w:tr>
      <w:tr w:rsidR="002918F0" w:rsidRPr="002918F0" w:rsidTr="002918F0">
        <w:tc>
          <w:tcPr>
            <w:tcW w:w="6204" w:type="dxa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«20» мая 2016 г.</w:t>
            </w:r>
          </w:p>
        </w:tc>
        <w:tc>
          <w:tcPr>
            <w:tcW w:w="198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рассмотрена и обсуждена на заседании кафедры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«Бухгалтерский учет и аудит»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Протокол № 5 от «16» января 2017 г.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актуализирована и продлена на 2017/2018 учебный год (приложение).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11555" w:type="dxa"/>
        <w:tblLook w:val="04A0"/>
      </w:tblPr>
      <w:tblGrid>
        <w:gridCol w:w="6204"/>
        <w:gridCol w:w="1984"/>
        <w:gridCol w:w="1984"/>
        <w:gridCol w:w="1383"/>
      </w:tblGrid>
      <w:tr w:rsidR="002918F0" w:rsidRPr="002D60B9" w:rsidTr="002918F0">
        <w:tc>
          <w:tcPr>
            <w:tcW w:w="620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bottom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vAlign w:val="bottom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  <w:vAlign w:val="bottom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2918F0" w:rsidRPr="002918F0" w:rsidTr="002918F0">
        <w:tc>
          <w:tcPr>
            <w:tcW w:w="6204" w:type="dxa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Заведующий кафедрой</w:t>
            </w:r>
          </w:p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1984" w:type="dxa"/>
            <w:vAlign w:val="bottom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Е.А.Федоров</w:t>
            </w:r>
          </w:p>
        </w:tc>
        <w:tc>
          <w:tcPr>
            <w:tcW w:w="1383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2918F0" w:rsidRPr="002918F0" w:rsidTr="002918F0">
        <w:tc>
          <w:tcPr>
            <w:tcW w:w="620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«16» января 2017 г.</w:t>
            </w:r>
          </w:p>
        </w:tc>
        <w:tc>
          <w:tcPr>
            <w:tcW w:w="198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рассмотрена и обсуждена на заседании кафедры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i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«Бухгалтерский учет и аудит»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Протокол № </w:t>
      </w:r>
      <w:r w:rsidR="00197BFF">
        <w:rPr>
          <w:rFonts w:ascii="Times New Roman" w:eastAsia="Calibri" w:hAnsi="Times New Roman"/>
          <w:sz w:val="28"/>
          <w:szCs w:val="28"/>
          <w:lang w:val="ru-RU"/>
        </w:rPr>
        <w:t>1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 от «</w:t>
      </w:r>
      <w:r w:rsidR="00197BFF">
        <w:rPr>
          <w:rFonts w:ascii="Times New Roman" w:eastAsia="Calibri" w:hAnsi="Times New Roman"/>
          <w:sz w:val="28"/>
          <w:szCs w:val="28"/>
          <w:lang w:val="ru-RU"/>
        </w:rPr>
        <w:t>29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» </w:t>
      </w:r>
      <w:r w:rsidR="00197BFF">
        <w:rPr>
          <w:rFonts w:ascii="Times New Roman" w:eastAsia="Calibri" w:hAnsi="Times New Roman"/>
          <w:sz w:val="28"/>
          <w:szCs w:val="28"/>
          <w:lang w:val="ru-RU"/>
        </w:rPr>
        <w:t>августа 2017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 г.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акт</w:t>
      </w:r>
      <w:r w:rsidR="00197BFF">
        <w:rPr>
          <w:rFonts w:ascii="Times New Roman" w:eastAsia="Calibri" w:hAnsi="Times New Roman"/>
          <w:sz w:val="28"/>
          <w:szCs w:val="28"/>
          <w:lang w:val="ru-RU"/>
        </w:rPr>
        <w:t xml:space="preserve">уализирована и продлена на 2017/2018 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t>учебный год (приложение).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826"/>
        <w:gridCol w:w="1976"/>
        <w:gridCol w:w="1770"/>
      </w:tblGrid>
      <w:tr w:rsidR="002918F0" w:rsidRPr="002918F0" w:rsidTr="002918F0">
        <w:tc>
          <w:tcPr>
            <w:tcW w:w="6204" w:type="dxa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Заведующий кафедрой</w:t>
            </w:r>
          </w:p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i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«Бухгалтерский учет и аудит»</w:t>
            </w:r>
          </w:p>
        </w:tc>
        <w:tc>
          <w:tcPr>
            <w:tcW w:w="1984" w:type="dxa"/>
            <w:vAlign w:val="bottom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2918F0" w:rsidRPr="002918F0" w:rsidRDefault="00197BFF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Е.А.Федоров</w:t>
            </w:r>
          </w:p>
        </w:tc>
      </w:tr>
      <w:tr w:rsidR="002918F0" w:rsidRPr="002918F0" w:rsidTr="002918F0">
        <w:tc>
          <w:tcPr>
            <w:tcW w:w="6204" w:type="dxa"/>
            <w:hideMark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2918F0" w:rsidRPr="002918F0" w:rsidRDefault="00197BFF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/>
              </w:rPr>
              <w:t>«29» августа  2017</w:t>
            </w:r>
            <w:r w:rsidR="002918F0" w:rsidRPr="002918F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1984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3" w:type="dxa"/>
          </w:tcPr>
          <w:p w:rsidR="002918F0" w:rsidRPr="002918F0" w:rsidRDefault="002918F0" w:rsidP="002918F0">
            <w:pPr>
              <w:tabs>
                <w:tab w:val="left" w:pos="2504"/>
              </w:tabs>
              <w:spacing w:after="0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</w:tbl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jc w:val="center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br w:type="page"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lastRenderedPageBreak/>
        <w:t>ЛИСТ СОГЛАСОВАНИЙ</w:t>
      </w:r>
    </w:p>
    <w:p w:rsidR="002918F0" w:rsidRPr="002918F0" w:rsidRDefault="00744C13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-805815</wp:posOffset>
            </wp:positionV>
            <wp:extent cx="5941060" cy="8401050"/>
            <wp:effectExtent l="19050" t="0" r="254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Рабочая программа рассмотрена, обсуждена на заседании кафедры «Бухгалтерский учет и аудит»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Протокол №6 от «21» января </w:t>
      </w:r>
      <w:smartTag w:uri="urn:schemas-microsoft-com:office:smarttags" w:element="metricconverter">
        <w:smartTagPr>
          <w:attr w:name="ProductID" w:val="2016 г"/>
        </w:smartTagPr>
        <w:r w:rsidRPr="002918F0">
          <w:rPr>
            <w:rFonts w:ascii="Times New Roman" w:eastAsia="Calibri" w:hAnsi="Times New Roman"/>
            <w:sz w:val="28"/>
            <w:szCs w:val="28"/>
            <w:lang w:val="ru-RU"/>
          </w:rPr>
          <w:t>2016 г</w:t>
        </w:r>
      </w:smartTag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. 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 xml:space="preserve">Заведующий кафедрой 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«Бухгалтерский учет и аудит»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«21» января 2016 г.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  <w:t>_____________        Е.А.Федоров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СОГЛАСОВАНО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Председатель методической комиссии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факультета «Экономика и менеджмент»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«21» января 2016 г.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  <w:t xml:space="preserve">_____________       </w:t>
      </w:r>
      <w:proofErr w:type="spellStart"/>
      <w:r w:rsidRPr="002918F0">
        <w:rPr>
          <w:rFonts w:ascii="Times New Roman" w:eastAsia="Calibri" w:hAnsi="Times New Roman"/>
          <w:sz w:val="28"/>
          <w:szCs w:val="28"/>
          <w:lang w:val="ru-RU"/>
        </w:rPr>
        <w:t>Н.Е.Коклева</w:t>
      </w:r>
      <w:proofErr w:type="spellEnd"/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Руководитель ОПОП</w:t>
      </w:r>
    </w:p>
    <w:p w:rsidR="002918F0" w:rsidRPr="002918F0" w:rsidRDefault="002918F0" w:rsidP="002918F0">
      <w:pPr>
        <w:tabs>
          <w:tab w:val="left" w:pos="2504"/>
        </w:tabs>
        <w:spacing w:after="0"/>
        <w:rPr>
          <w:rFonts w:ascii="Times New Roman" w:eastAsia="Calibri" w:hAnsi="Times New Roman"/>
          <w:sz w:val="28"/>
          <w:szCs w:val="28"/>
          <w:lang w:val="ru-RU"/>
        </w:rPr>
      </w:pPr>
      <w:r w:rsidRPr="002918F0">
        <w:rPr>
          <w:rFonts w:ascii="Times New Roman" w:eastAsia="Calibri" w:hAnsi="Times New Roman"/>
          <w:sz w:val="28"/>
          <w:szCs w:val="28"/>
          <w:lang w:val="ru-RU"/>
        </w:rPr>
        <w:t>«21» января 2016 г.</w:t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</w:r>
      <w:r w:rsidRPr="002918F0">
        <w:rPr>
          <w:rFonts w:ascii="Times New Roman" w:eastAsia="Calibri" w:hAnsi="Times New Roman"/>
          <w:sz w:val="28"/>
          <w:szCs w:val="28"/>
          <w:lang w:val="ru-RU"/>
        </w:rPr>
        <w:softHyphen/>
        <w:t>_____________       Е.А.Федоров</w:t>
      </w:r>
    </w:p>
    <w:p w:rsidR="00EC5EC9" w:rsidRDefault="00FB419B" w:rsidP="00FB419B">
      <w:pPr>
        <w:tabs>
          <w:tab w:val="left" w:pos="2504"/>
        </w:tabs>
        <w:spacing w:after="0"/>
        <w:rPr>
          <w:rFonts w:ascii="Times New Roman" w:hAnsi="Times New Roman"/>
          <w:sz w:val="28"/>
          <w:szCs w:val="28"/>
          <w:lang w:val="ru-RU"/>
        </w:rPr>
      </w:pPr>
      <w:r w:rsidRPr="00FB419B">
        <w:rPr>
          <w:rFonts w:ascii="Times New Roman" w:eastAsia="Calibri" w:hAnsi="Times New Roman"/>
          <w:sz w:val="28"/>
          <w:szCs w:val="28"/>
          <w:lang w:val="ru-RU" w:eastAsia="ru-RU"/>
        </w:rPr>
        <w:tab/>
      </w:r>
      <w:r w:rsidRPr="00FB419B">
        <w:rPr>
          <w:rFonts w:ascii="Times New Roman" w:eastAsia="Calibri" w:hAnsi="Times New Roman"/>
          <w:sz w:val="28"/>
          <w:szCs w:val="28"/>
          <w:lang w:val="ru-RU" w:eastAsia="ru-RU"/>
        </w:rPr>
        <w:tab/>
      </w:r>
    </w:p>
    <w:p w:rsidR="00EC5EC9" w:rsidRDefault="006E12A5" w:rsidP="000104B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4" w:name="page3"/>
      <w:bookmarkStart w:id="5" w:name="page5"/>
      <w:bookmarkEnd w:id="4"/>
      <w:bookmarkEnd w:id="5"/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9E30CE" w:rsidRDefault="000104B8" w:rsidP="000104B8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Ц</w:t>
      </w:r>
      <w:r w:rsidR="0045410B" w:rsidRPr="0022271A">
        <w:rPr>
          <w:rFonts w:ascii="Times New Roman" w:hAnsi="Times New Roman"/>
          <w:b/>
          <w:bCs/>
          <w:sz w:val="28"/>
          <w:szCs w:val="28"/>
          <w:lang w:val="ru-RU"/>
        </w:rPr>
        <w:t>ели и задачи дисциплины</w:t>
      </w:r>
    </w:p>
    <w:p w:rsidR="00E928BC" w:rsidRPr="0022271A" w:rsidRDefault="00E928BC" w:rsidP="00E928BC">
      <w:pPr>
        <w:widowControl w:val="0"/>
        <w:autoSpaceDE w:val="0"/>
        <w:autoSpaceDN w:val="0"/>
        <w:adjustRightInd w:val="0"/>
        <w:spacing w:after="0" w:line="240" w:lineRule="auto"/>
        <w:ind w:left="2694" w:right="-21"/>
        <w:rPr>
          <w:rFonts w:ascii="Times New Roman" w:hAnsi="Times New Roman"/>
          <w:sz w:val="24"/>
          <w:szCs w:val="24"/>
          <w:lang w:val="ru-RU"/>
        </w:rPr>
      </w:pPr>
    </w:p>
    <w:p w:rsidR="009E30CE" w:rsidRPr="0022271A" w:rsidRDefault="009E30CE" w:rsidP="00A3192F">
      <w:pPr>
        <w:widowControl w:val="0"/>
        <w:autoSpaceDE w:val="0"/>
        <w:autoSpaceDN w:val="0"/>
        <w:adjustRightInd w:val="0"/>
        <w:spacing w:after="0" w:line="60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7C6361" w:rsidRPr="00E928BC" w:rsidRDefault="006E12A5" w:rsidP="00E928BC">
      <w:pPr>
        <w:pStyle w:val="1"/>
        <w:ind w:left="0" w:firstLine="851"/>
        <w:contextualSpacing w:val="0"/>
        <w:jc w:val="both"/>
        <w:rPr>
          <w:rFonts w:cs="Times New Roman"/>
          <w:szCs w:val="28"/>
        </w:rPr>
      </w:pPr>
      <w:r w:rsidRPr="00CA2765">
        <w:rPr>
          <w:rFonts w:cs="Times New Roman"/>
          <w:szCs w:val="28"/>
        </w:rPr>
        <w:t>Рабочая программа составлена в соотве</w:t>
      </w:r>
      <w:r w:rsidR="000C09EA">
        <w:rPr>
          <w:rFonts w:cs="Times New Roman"/>
          <w:szCs w:val="28"/>
        </w:rPr>
        <w:t>тствии с ФГОС</w:t>
      </w:r>
      <w:r w:rsidR="008D1B83">
        <w:rPr>
          <w:rFonts w:cs="Times New Roman"/>
          <w:szCs w:val="28"/>
        </w:rPr>
        <w:t xml:space="preserve"> ВО</w:t>
      </w:r>
      <w:r w:rsidR="000C09EA">
        <w:rPr>
          <w:rFonts w:cs="Times New Roman"/>
          <w:szCs w:val="28"/>
        </w:rPr>
        <w:t>, утвержденным «</w:t>
      </w:r>
      <w:r>
        <w:rPr>
          <w:rFonts w:cs="Times New Roman"/>
          <w:szCs w:val="28"/>
        </w:rPr>
        <w:t>12» ноября 20</w:t>
      </w:r>
      <w:r w:rsidRPr="007D2F44"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 г., приказ №1327</w:t>
      </w:r>
      <w:r w:rsidRPr="00CA2765">
        <w:rPr>
          <w:rFonts w:cs="Times New Roman"/>
          <w:szCs w:val="28"/>
        </w:rPr>
        <w:t xml:space="preserve"> по направлению</w:t>
      </w:r>
      <w:r>
        <w:rPr>
          <w:bCs/>
          <w:color w:val="000000"/>
          <w:spacing w:val="-4"/>
          <w:szCs w:val="28"/>
        </w:rPr>
        <w:t xml:space="preserve">38.03.01 </w:t>
      </w:r>
      <w:r w:rsidRPr="001106F2">
        <w:rPr>
          <w:bCs/>
          <w:color w:val="000000"/>
          <w:spacing w:val="-4"/>
          <w:szCs w:val="28"/>
        </w:rPr>
        <w:t>«</w:t>
      </w:r>
      <w:r>
        <w:rPr>
          <w:bCs/>
          <w:color w:val="000000"/>
          <w:spacing w:val="-4"/>
          <w:szCs w:val="28"/>
        </w:rPr>
        <w:t>Экономика</w:t>
      </w:r>
      <w:r w:rsidRPr="001106F2">
        <w:rPr>
          <w:bCs/>
          <w:color w:val="000000"/>
          <w:spacing w:val="-4"/>
          <w:szCs w:val="28"/>
        </w:rPr>
        <w:t>»</w:t>
      </w:r>
      <w:r w:rsidR="00E928BC" w:rsidRPr="00CA2765">
        <w:rPr>
          <w:rFonts w:cs="Times New Roman"/>
          <w:szCs w:val="28"/>
        </w:rPr>
        <w:t>, по дисциплине «</w:t>
      </w:r>
      <w:r w:rsidR="00E928BC" w:rsidRPr="00256186">
        <w:rPr>
          <w:szCs w:val="28"/>
        </w:rPr>
        <w:t>Судебно – бухгалтерская экспертиза</w:t>
      </w:r>
      <w:r w:rsidR="00E928BC" w:rsidRPr="00CA2765">
        <w:rPr>
          <w:rFonts w:cs="Times New Roman"/>
          <w:szCs w:val="28"/>
        </w:rPr>
        <w:t>».</w:t>
      </w:r>
    </w:p>
    <w:p w:rsidR="009E30CE" w:rsidRPr="00256186" w:rsidRDefault="0053313A" w:rsidP="005331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ru-RU" w:eastAsia="ru-RU"/>
        </w:rPr>
      </w:pPr>
      <w:r w:rsidRPr="0053313A">
        <w:rPr>
          <w:rFonts w:ascii="Times New Roman" w:hAnsi="Times New Roman"/>
          <w:sz w:val="28"/>
          <w:szCs w:val="28"/>
          <w:lang w:val="ru-RU" w:eastAsia="ru-RU"/>
        </w:rPr>
        <w:t>Целью изучения дисциплины является формирование компетенций, указанных в разделе 2 рабочей программы.</w:t>
      </w:r>
    </w:p>
    <w:p w:rsidR="002918F0" w:rsidRPr="002918F0" w:rsidRDefault="002918F0" w:rsidP="002918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18F0">
        <w:rPr>
          <w:rFonts w:ascii="Times New Roman" w:hAnsi="Times New Roman"/>
          <w:sz w:val="28"/>
          <w:szCs w:val="28"/>
          <w:lang w:val="ru-RU"/>
        </w:rPr>
        <w:t>Для достижения поставленной цели решаются следующие задачи:</w:t>
      </w:r>
    </w:p>
    <w:p w:rsidR="002918F0" w:rsidRPr="002918F0" w:rsidRDefault="002918F0" w:rsidP="002918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18F0">
        <w:rPr>
          <w:rFonts w:ascii="Times New Roman" w:hAnsi="Times New Roman"/>
          <w:sz w:val="28"/>
          <w:szCs w:val="28"/>
          <w:lang w:val="ru-RU"/>
        </w:rPr>
        <w:t xml:space="preserve">- приобретение знаний, указанных в разделе 2 рабочей программы; </w:t>
      </w:r>
    </w:p>
    <w:p w:rsidR="002918F0" w:rsidRPr="002918F0" w:rsidRDefault="002918F0" w:rsidP="002918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18F0">
        <w:rPr>
          <w:rFonts w:ascii="Times New Roman" w:hAnsi="Times New Roman"/>
          <w:sz w:val="28"/>
          <w:szCs w:val="28"/>
          <w:lang w:val="ru-RU"/>
        </w:rPr>
        <w:t>- приобретение умений, указанных в разделе 2 рабочей программы;</w:t>
      </w:r>
    </w:p>
    <w:p w:rsidR="002918F0" w:rsidRPr="002918F0" w:rsidRDefault="002918F0" w:rsidP="002918F0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918F0">
        <w:rPr>
          <w:rFonts w:ascii="Times New Roman" w:hAnsi="Times New Roman"/>
          <w:sz w:val="28"/>
          <w:szCs w:val="28"/>
          <w:lang w:val="ru-RU"/>
        </w:rPr>
        <w:t>- приобретение навыков, указанных в разделе 2 рабочей программы.</w:t>
      </w:r>
    </w:p>
    <w:p w:rsidR="0071491A" w:rsidRDefault="0071491A" w:rsidP="00E928B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928BC" w:rsidRPr="00E928BC" w:rsidRDefault="00E928BC" w:rsidP="00E928BC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928BC">
        <w:rPr>
          <w:rFonts w:ascii="Times New Roman" w:hAnsi="Times New Roman"/>
          <w:b/>
          <w:sz w:val="28"/>
          <w:szCs w:val="28"/>
          <w:lang w:val="ru-RU"/>
        </w:rPr>
        <w:t xml:space="preserve">2. </w:t>
      </w:r>
      <w:r w:rsidRPr="00E928BC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Перечень планируемых результатов обучения по дисциплине, соотнесенных с планируемыми результатами освоения основной </w:t>
      </w:r>
      <w:r w:rsidR="008D1B83">
        <w:rPr>
          <w:rFonts w:ascii="Times New Roman" w:hAnsi="Times New Roman"/>
          <w:b/>
          <w:bCs/>
          <w:sz w:val="28"/>
          <w:szCs w:val="28"/>
          <w:lang w:val="ru-RU"/>
        </w:rPr>
        <w:t xml:space="preserve">профессиональной </w:t>
      </w:r>
      <w:r w:rsidRPr="00E928BC">
        <w:rPr>
          <w:rFonts w:ascii="Times New Roman" w:hAnsi="Times New Roman"/>
          <w:b/>
          <w:bCs/>
          <w:sz w:val="28"/>
          <w:szCs w:val="28"/>
          <w:lang w:val="ru-RU"/>
        </w:rPr>
        <w:t>образовательной программы</w:t>
      </w:r>
    </w:p>
    <w:p w:rsidR="00266E99" w:rsidRPr="00256186" w:rsidRDefault="00266E99" w:rsidP="00266E9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 xml:space="preserve">В результате изучения </w:t>
      </w:r>
      <w:r w:rsidR="00EE2E7C">
        <w:rPr>
          <w:rFonts w:ascii="Times New Roman" w:hAnsi="Times New Roman"/>
          <w:sz w:val="28"/>
          <w:szCs w:val="28"/>
          <w:lang w:val="ru-RU"/>
        </w:rPr>
        <w:t>дисциплины</w:t>
      </w:r>
      <w:r w:rsidR="00555F73">
        <w:rPr>
          <w:rFonts w:ascii="Times New Roman" w:hAnsi="Times New Roman"/>
          <w:sz w:val="28"/>
          <w:szCs w:val="28"/>
          <w:lang w:val="ru-RU"/>
        </w:rPr>
        <w:t>обучающийся должен</w:t>
      </w:r>
      <w:r w:rsidRPr="00256186">
        <w:rPr>
          <w:rFonts w:ascii="Times New Roman" w:hAnsi="Times New Roman"/>
          <w:sz w:val="28"/>
          <w:szCs w:val="28"/>
          <w:lang w:val="ru-RU"/>
        </w:rPr>
        <w:t>:</w:t>
      </w:r>
    </w:p>
    <w:p w:rsidR="0071491A" w:rsidRDefault="0071491A" w:rsidP="00E92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6E99" w:rsidRPr="006E12A5" w:rsidRDefault="006E12A5" w:rsidP="00E92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b/>
          <w:sz w:val="28"/>
          <w:szCs w:val="28"/>
          <w:lang w:val="ru-RU"/>
        </w:rPr>
        <w:t>ЗНАТЬ:</w:t>
      </w:r>
    </w:p>
    <w:p w:rsidR="00266E99" w:rsidRDefault="00266E99" w:rsidP="00010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 xml:space="preserve">экономическое содержание показателей финансовой </w:t>
      </w:r>
      <w:r w:rsidR="00E00516">
        <w:rPr>
          <w:rFonts w:ascii="Times New Roman" w:hAnsi="Times New Roman"/>
          <w:sz w:val="28"/>
          <w:szCs w:val="28"/>
          <w:lang w:val="ru-RU"/>
        </w:rPr>
        <w:t xml:space="preserve">и налоговой бухгалтерской </w:t>
      </w:r>
      <w:r w:rsidRPr="00256186">
        <w:rPr>
          <w:rFonts w:ascii="Times New Roman" w:hAnsi="Times New Roman"/>
          <w:sz w:val="28"/>
          <w:szCs w:val="28"/>
          <w:lang w:val="ru-RU"/>
        </w:rPr>
        <w:t>отчетности;</w:t>
      </w:r>
    </w:p>
    <w:p w:rsidR="00E00516" w:rsidRPr="00256186" w:rsidRDefault="00E00516" w:rsidP="00010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основные понятия, используемые в законодательстве, регулирующем судебную и несудебную экспертную деятельность в сфере экономики и финансов;</w:t>
      </w:r>
    </w:p>
    <w:p w:rsidR="00E00516" w:rsidRPr="00256186" w:rsidRDefault="00E00516" w:rsidP="00010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законодательные акты, регулирующие судебную экспертную деятельность в сфере экономики и финансов по уголовным, арбитражным и граж</w:t>
      </w:r>
      <w:r>
        <w:rPr>
          <w:rFonts w:ascii="Times New Roman" w:hAnsi="Times New Roman"/>
          <w:sz w:val="28"/>
          <w:szCs w:val="28"/>
          <w:lang w:val="ru-RU"/>
        </w:rPr>
        <w:t>д</w:t>
      </w:r>
      <w:r w:rsidRPr="00256186">
        <w:rPr>
          <w:rFonts w:ascii="Times New Roman" w:hAnsi="Times New Roman"/>
          <w:sz w:val="28"/>
          <w:szCs w:val="28"/>
          <w:lang w:val="ru-RU"/>
        </w:rPr>
        <w:t>анским делам;</w:t>
      </w:r>
    </w:p>
    <w:p w:rsidR="00E00516" w:rsidRPr="00E00516" w:rsidRDefault="00E00516" w:rsidP="000104B8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пра</w:t>
      </w:r>
      <w:r w:rsidRPr="00256186">
        <w:rPr>
          <w:rFonts w:ascii="Times New Roman" w:hAnsi="Times New Roman"/>
          <w:sz w:val="28"/>
          <w:szCs w:val="28"/>
          <w:lang w:val="ru-RU"/>
        </w:rPr>
        <w:t>вовую классификацию документов в судебной бухгалтерской экспертизе;</w:t>
      </w:r>
    </w:p>
    <w:p w:rsidR="0071491A" w:rsidRDefault="0071491A" w:rsidP="00E92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6E99" w:rsidRPr="006E12A5" w:rsidRDefault="006E12A5" w:rsidP="00E92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b/>
          <w:sz w:val="28"/>
          <w:szCs w:val="28"/>
          <w:lang w:val="ru-RU"/>
        </w:rPr>
        <w:t>УМЕТЬ</w:t>
      </w:r>
      <w:r w:rsidR="00266E99" w:rsidRPr="006E12A5">
        <w:rPr>
          <w:rFonts w:ascii="Times New Roman" w:hAnsi="Times New Roman"/>
          <w:sz w:val="28"/>
          <w:szCs w:val="28"/>
          <w:lang w:val="ru-RU"/>
        </w:rPr>
        <w:t>:</w:t>
      </w:r>
    </w:p>
    <w:p w:rsidR="00266E99" w:rsidRPr="00256186" w:rsidRDefault="00266E99" w:rsidP="000104B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использовать методы поиска, обработки и хранения экономической информации;</w:t>
      </w:r>
    </w:p>
    <w:p w:rsidR="00266E99" w:rsidRPr="00256186" w:rsidRDefault="00266E99" w:rsidP="000104B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толковать информацию финансовой отчетности менеджеров как данные о хозяйственной деятельности организации;</w:t>
      </w:r>
    </w:p>
    <w:p w:rsidR="00D77B99" w:rsidRDefault="00266E99" w:rsidP="000104B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анализировать данные финансовой отчетности организации с позиции обеспечения финансово-экономической безопасности;</w:t>
      </w:r>
    </w:p>
    <w:p w:rsidR="00D77B99" w:rsidRPr="00256186" w:rsidRDefault="00D77B99" w:rsidP="000104B8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формулировать задачи экспертам при возникновении споров и разбирательств в сфере экономики и финансов;</w:t>
      </w:r>
    </w:p>
    <w:p w:rsidR="0071491A" w:rsidRDefault="0071491A" w:rsidP="00E92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66E99" w:rsidRPr="006E12A5" w:rsidRDefault="006E12A5" w:rsidP="00E928B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E12A5">
        <w:rPr>
          <w:rFonts w:ascii="Times New Roman" w:hAnsi="Times New Roman"/>
          <w:b/>
          <w:sz w:val="28"/>
          <w:szCs w:val="28"/>
          <w:lang w:val="ru-RU"/>
        </w:rPr>
        <w:t>ВЛАДЕТЬ</w:t>
      </w:r>
      <w:r w:rsidR="00266E99" w:rsidRPr="006E12A5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266E99" w:rsidRPr="00256186" w:rsidRDefault="00E928BC" w:rsidP="000104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навыками </w:t>
      </w:r>
      <w:r w:rsidR="00266E99" w:rsidRPr="00256186">
        <w:rPr>
          <w:rFonts w:ascii="Times New Roman" w:hAnsi="Times New Roman"/>
          <w:sz w:val="28"/>
          <w:szCs w:val="28"/>
          <w:lang w:val="ru-RU"/>
        </w:rPr>
        <w:t>работы с правовыми информационными системами для практического применения;</w:t>
      </w:r>
    </w:p>
    <w:p w:rsidR="00266E99" w:rsidRPr="00256186" w:rsidRDefault="00E928BC" w:rsidP="000104B8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навыками </w:t>
      </w:r>
      <w:r w:rsidR="00266E99" w:rsidRPr="00256186">
        <w:rPr>
          <w:rFonts w:ascii="Times New Roman" w:hAnsi="Times New Roman"/>
          <w:sz w:val="28"/>
          <w:szCs w:val="28"/>
          <w:lang w:val="ru-RU"/>
        </w:rPr>
        <w:t>исп</w:t>
      </w:r>
      <w:r w:rsidR="00D77B99">
        <w:rPr>
          <w:rFonts w:ascii="Times New Roman" w:hAnsi="Times New Roman"/>
          <w:sz w:val="28"/>
          <w:szCs w:val="28"/>
          <w:lang w:val="ru-RU"/>
        </w:rPr>
        <w:t>ользования полученных знаний дл</w:t>
      </w:r>
      <w:r w:rsidR="00266E99" w:rsidRPr="00256186">
        <w:rPr>
          <w:rFonts w:ascii="Times New Roman" w:hAnsi="Times New Roman"/>
          <w:sz w:val="28"/>
          <w:szCs w:val="28"/>
          <w:lang w:val="ru-RU"/>
        </w:rPr>
        <w:t>я обеспечения финансово-экономической безопасности организации;</w:t>
      </w:r>
    </w:p>
    <w:p w:rsidR="00266E99" w:rsidRPr="00D77B99" w:rsidRDefault="00E928BC" w:rsidP="000104B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23" w:lineRule="auto"/>
        <w:ind w:left="142" w:firstLine="99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навыками </w:t>
      </w:r>
      <w:r w:rsidR="00266E99" w:rsidRPr="00256186">
        <w:rPr>
          <w:rFonts w:ascii="Times New Roman" w:hAnsi="Times New Roman"/>
          <w:sz w:val="28"/>
          <w:szCs w:val="28"/>
          <w:lang w:val="ru-RU"/>
        </w:rPr>
        <w:t xml:space="preserve">поиска информации исходя из поставленных целей и </w:t>
      </w:r>
      <w:r w:rsidR="00266E99" w:rsidRPr="00256186">
        <w:rPr>
          <w:rFonts w:ascii="Times New Roman" w:hAnsi="Times New Roman"/>
          <w:sz w:val="28"/>
          <w:szCs w:val="28"/>
          <w:lang w:val="ru-RU"/>
        </w:rPr>
        <w:lastRenderedPageBreak/>
        <w:t>задач учебной дисциплины «Судебно-бухгалтерская экспертиза»</w:t>
      </w:r>
      <w:r w:rsidR="00266E99" w:rsidRPr="00D77B99">
        <w:rPr>
          <w:rFonts w:ascii="Times New Roman" w:hAnsi="Times New Roman"/>
          <w:sz w:val="28"/>
          <w:szCs w:val="28"/>
          <w:lang w:val="ru-RU"/>
        </w:rPr>
        <w:t>.</w:t>
      </w:r>
    </w:p>
    <w:p w:rsidR="006E12A5" w:rsidRDefault="006E12A5" w:rsidP="00266E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-2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6E99" w:rsidRPr="006E12A5" w:rsidRDefault="006E12A5" w:rsidP="006E12A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-21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</w:t>
      </w:r>
    </w:p>
    <w:p w:rsidR="006E12A5" w:rsidRPr="00256186" w:rsidRDefault="006E12A5" w:rsidP="00266E99">
      <w:pPr>
        <w:widowControl w:val="0"/>
        <w:overflowPunct w:val="0"/>
        <w:autoSpaceDE w:val="0"/>
        <w:autoSpaceDN w:val="0"/>
        <w:adjustRightInd w:val="0"/>
        <w:spacing w:after="0" w:line="239" w:lineRule="auto"/>
        <w:ind w:right="-2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2A5" w:rsidRPr="006E12A5" w:rsidRDefault="006E12A5" w:rsidP="006E12A5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 xml:space="preserve">Изучение дисциплины направлено на формирование следующих </w:t>
      </w:r>
      <w:r w:rsidRPr="006E12A5">
        <w:rPr>
          <w:rFonts w:ascii="Times New Roman" w:hAnsi="Times New Roman"/>
          <w:b/>
          <w:sz w:val="28"/>
          <w:szCs w:val="28"/>
          <w:lang w:val="ru-RU"/>
        </w:rPr>
        <w:t>общекультурных компетенций (ОК)</w:t>
      </w:r>
      <w:r w:rsidRPr="006E12A5">
        <w:rPr>
          <w:rFonts w:ascii="Times New Roman" w:hAnsi="Times New Roman"/>
          <w:sz w:val="28"/>
          <w:szCs w:val="28"/>
          <w:lang w:val="ru-RU"/>
        </w:rPr>
        <w:t>: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- способностью использовать основы правовых знаний в различных сферах деятельности (ОК-6).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2A5" w:rsidRPr="006E12A5" w:rsidRDefault="006E12A5" w:rsidP="006E12A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 xml:space="preserve">Изучение дисциплины направлено на формирование следующих </w:t>
      </w:r>
      <w:r w:rsidRPr="006E12A5">
        <w:rPr>
          <w:rFonts w:ascii="Times New Roman" w:hAnsi="Times New Roman"/>
          <w:b/>
          <w:sz w:val="28"/>
          <w:szCs w:val="28"/>
          <w:lang w:val="ru-RU"/>
        </w:rPr>
        <w:t>общепрофессиональных компетенций (ОПК)</w:t>
      </w:r>
      <w:r w:rsidRPr="006E12A5">
        <w:rPr>
          <w:rFonts w:ascii="Times New Roman" w:hAnsi="Times New Roman"/>
          <w:sz w:val="28"/>
          <w:szCs w:val="28"/>
          <w:lang w:val="ru-RU"/>
        </w:rPr>
        <w:t>: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</w:t>
      </w:r>
      <w:r w:rsidR="00AA3AC3">
        <w:rPr>
          <w:rFonts w:ascii="Times New Roman" w:hAnsi="Times New Roman"/>
          <w:sz w:val="28"/>
          <w:szCs w:val="28"/>
          <w:lang w:val="ru-RU"/>
        </w:rPr>
        <w:t>2</w:t>
      </w:r>
      <w:r w:rsidRPr="006E12A5">
        <w:rPr>
          <w:rFonts w:ascii="Times New Roman" w:hAnsi="Times New Roman"/>
          <w:sz w:val="28"/>
          <w:szCs w:val="28"/>
          <w:lang w:val="ru-RU"/>
        </w:rPr>
        <w:t>).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E12A5" w:rsidRPr="006E12A5" w:rsidRDefault="006E12A5" w:rsidP="006E12A5">
      <w:pPr>
        <w:tabs>
          <w:tab w:val="left" w:pos="851"/>
        </w:tabs>
        <w:spacing w:after="0" w:line="240" w:lineRule="auto"/>
        <w:ind w:firstLine="851"/>
        <w:rPr>
          <w:rFonts w:ascii="Times New Roman" w:eastAsia="Calibri" w:hAnsi="Times New Roman"/>
          <w:bCs/>
          <w:sz w:val="28"/>
          <w:szCs w:val="28"/>
          <w:lang w:val="ru-RU"/>
        </w:rPr>
      </w:pPr>
      <w:r w:rsidRPr="006E12A5">
        <w:rPr>
          <w:rFonts w:ascii="Times New Roman" w:eastAsia="Calibri" w:hAnsi="Times New Roman"/>
          <w:sz w:val="28"/>
          <w:szCs w:val="28"/>
          <w:lang w:val="ru-RU"/>
        </w:rPr>
        <w:t xml:space="preserve">Процесс изучения дисциплины направлен на формирование следующих </w:t>
      </w:r>
      <w:r w:rsidRPr="006E12A5">
        <w:rPr>
          <w:rFonts w:ascii="Times New Roman" w:eastAsia="Calibri" w:hAnsi="Times New Roman"/>
          <w:b/>
          <w:bCs/>
          <w:sz w:val="28"/>
          <w:szCs w:val="28"/>
          <w:lang w:val="ru-RU"/>
        </w:rPr>
        <w:t xml:space="preserve">профессиональных компетенций (ПК), </w:t>
      </w:r>
      <w:r w:rsidRPr="006E12A5">
        <w:rPr>
          <w:rFonts w:ascii="Times New Roman" w:eastAsia="Calibri" w:hAnsi="Times New Roman"/>
          <w:bCs/>
          <w:sz w:val="28"/>
          <w:szCs w:val="28"/>
          <w:lang w:val="ru-RU"/>
        </w:rPr>
        <w:t>соответствующих видам профессиональной деятельности, на которые ориентирована программа бакалавриата:</w:t>
      </w:r>
    </w:p>
    <w:p w:rsidR="0071491A" w:rsidRDefault="0071491A" w:rsidP="006E12A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6E12A5" w:rsidRPr="001073B0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1073B0">
        <w:rPr>
          <w:rFonts w:ascii="Times New Roman" w:hAnsi="Times New Roman"/>
          <w:i/>
          <w:sz w:val="28"/>
          <w:szCs w:val="28"/>
          <w:lang w:val="ru-RU"/>
        </w:rPr>
        <w:t>расчетно-экономическая деятельность: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-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-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6E12A5" w:rsidRPr="006E12A5" w:rsidRDefault="006E12A5" w:rsidP="006E12A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6E12A5">
        <w:rPr>
          <w:rFonts w:ascii="Times New Roman" w:hAnsi="Times New Roman"/>
          <w:i/>
          <w:sz w:val="28"/>
          <w:szCs w:val="28"/>
          <w:lang w:val="ru-RU"/>
        </w:rPr>
        <w:t>аналитическая, научно-исследовательская деятельность:</w:t>
      </w:r>
    </w:p>
    <w:p w:rsidR="006E12A5" w:rsidRPr="006E12A5" w:rsidRDefault="006E12A5" w:rsidP="006E12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-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 (ПК-5).</w:t>
      </w:r>
    </w:p>
    <w:p w:rsidR="006E12A5" w:rsidRPr="006E12A5" w:rsidRDefault="006E12A5" w:rsidP="006E12A5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6E12A5" w:rsidRPr="006E12A5" w:rsidRDefault="006E12A5" w:rsidP="006E12A5">
      <w:pPr>
        <w:pStyle w:val="a3"/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6E12A5">
        <w:rPr>
          <w:rFonts w:ascii="Times New Roman" w:hAnsi="Times New Roman"/>
          <w:sz w:val="28"/>
          <w:szCs w:val="28"/>
          <w:lang w:val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E928BC" w:rsidRPr="00E928BC" w:rsidRDefault="00E928BC" w:rsidP="00E928BC">
      <w:pPr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928BC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3. Место дисциплины в структуре </w:t>
      </w:r>
      <w:r w:rsidRPr="00E928BC">
        <w:rPr>
          <w:rFonts w:ascii="Times New Roman" w:hAnsi="Times New Roman"/>
          <w:b/>
          <w:bCs/>
          <w:sz w:val="28"/>
          <w:szCs w:val="28"/>
          <w:lang w:val="ru-RU"/>
        </w:rPr>
        <w:t xml:space="preserve">основной </w:t>
      </w:r>
      <w:r w:rsidR="008D1B83">
        <w:rPr>
          <w:rFonts w:ascii="Times New Roman" w:hAnsi="Times New Roman"/>
          <w:b/>
          <w:bCs/>
          <w:sz w:val="28"/>
          <w:szCs w:val="28"/>
          <w:lang w:val="ru-RU"/>
        </w:rPr>
        <w:t>профессиональной</w:t>
      </w:r>
      <w:r w:rsidRPr="00E928BC">
        <w:rPr>
          <w:rFonts w:ascii="Times New Roman" w:hAnsi="Times New Roman"/>
          <w:b/>
          <w:bCs/>
          <w:sz w:val="28"/>
          <w:szCs w:val="28"/>
          <w:lang w:val="ru-RU"/>
        </w:rPr>
        <w:t>образовательной программы</w:t>
      </w:r>
    </w:p>
    <w:p w:rsidR="00E928BC" w:rsidRPr="0022271A" w:rsidRDefault="00E928BC" w:rsidP="00E928B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-21" w:firstLine="708"/>
        <w:rPr>
          <w:rFonts w:ascii="Times New Roman" w:hAnsi="Times New Roman"/>
          <w:sz w:val="24"/>
          <w:szCs w:val="24"/>
          <w:lang w:val="ru-RU"/>
        </w:rPr>
      </w:pPr>
      <w:r w:rsidRPr="0022271A">
        <w:rPr>
          <w:rFonts w:ascii="Times New Roman" w:hAnsi="Times New Roman"/>
          <w:sz w:val="28"/>
          <w:szCs w:val="28"/>
          <w:lang w:val="ru-RU"/>
        </w:rPr>
        <w:t xml:space="preserve">Дисциплина </w:t>
      </w:r>
      <w:r w:rsidR="00C66D13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(</w:t>
      </w:r>
      <w:r w:rsidR="00BE2D8A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Б1.В.ДВ.</w:t>
      </w:r>
      <w:r w:rsidR="002918F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12</w:t>
      </w:r>
      <w:r w:rsidR="001073B0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.2</w:t>
      </w:r>
      <w:r w:rsidR="00C66D13" w:rsidRPr="00E928BC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)</w:t>
      </w:r>
      <w:r w:rsidRPr="0022271A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Судеб</w:t>
      </w:r>
      <w:r w:rsidRPr="00256186">
        <w:rPr>
          <w:rFonts w:ascii="Times New Roman" w:hAnsi="Times New Roman"/>
          <w:sz w:val="28"/>
          <w:szCs w:val="28"/>
          <w:lang w:val="ru-RU"/>
        </w:rPr>
        <w:t>но-бухгалтерская экспертиза</w:t>
      </w:r>
      <w:r w:rsidRPr="0022271A">
        <w:rPr>
          <w:rFonts w:ascii="Times New Roman" w:hAnsi="Times New Roman"/>
          <w:sz w:val="28"/>
          <w:szCs w:val="28"/>
          <w:lang w:val="ru-RU"/>
        </w:rPr>
        <w:t>»относится к вариативной части</w:t>
      </w:r>
      <w:r w:rsidR="00B04714">
        <w:rPr>
          <w:rFonts w:ascii="Times New Roman" w:hAnsi="Times New Roman"/>
          <w:sz w:val="28"/>
          <w:szCs w:val="28"/>
          <w:lang w:val="ru-RU"/>
        </w:rPr>
        <w:t>и является дисциплиной по выбору</w:t>
      </w:r>
      <w:r w:rsidRPr="0022271A">
        <w:rPr>
          <w:rFonts w:ascii="Times New Roman" w:hAnsi="Times New Roman"/>
          <w:sz w:val="28"/>
          <w:szCs w:val="28"/>
          <w:lang w:val="ru-RU"/>
        </w:rPr>
        <w:t>.</w:t>
      </w:r>
    </w:p>
    <w:p w:rsidR="00E928BC" w:rsidRDefault="00E928BC" w:rsidP="00E928BC">
      <w:pPr>
        <w:widowControl w:val="0"/>
        <w:autoSpaceDE w:val="0"/>
        <w:autoSpaceDN w:val="0"/>
        <w:adjustRightInd w:val="0"/>
        <w:spacing w:after="0" w:line="388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885624" w:rsidRDefault="00885624" w:rsidP="00055E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E30CE" w:rsidRDefault="0045410B" w:rsidP="00055E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2271A">
        <w:rPr>
          <w:rFonts w:ascii="Times New Roman" w:hAnsi="Times New Roman"/>
          <w:b/>
          <w:bCs/>
          <w:sz w:val="28"/>
          <w:szCs w:val="28"/>
          <w:lang w:val="ru-RU"/>
        </w:rPr>
        <w:t>4</w:t>
      </w:r>
      <w:r w:rsidR="00555F73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 w:rsidRPr="0022271A">
        <w:rPr>
          <w:rFonts w:ascii="Times New Roman" w:hAnsi="Times New Roman"/>
          <w:b/>
          <w:bCs/>
          <w:sz w:val="28"/>
          <w:szCs w:val="28"/>
          <w:lang w:val="ru-RU"/>
        </w:rPr>
        <w:t xml:space="preserve"> Объем дисциплины и виды учебной работы</w:t>
      </w:r>
    </w:p>
    <w:p w:rsidR="002B49C5" w:rsidRDefault="002B49C5" w:rsidP="00055E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85624" w:rsidRDefault="00885624" w:rsidP="00055E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49C5" w:rsidRPr="0022271A" w:rsidRDefault="002B49C5" w:rsidP="00055E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Очная форма обучения</w:t>
      </w:r>
    </w:p>
    <w:p w:rsidR="009E30CE" w:rsidRPr="0022271A" w:rsidRDefault="009E30CE" w:rsidP="00266E99">
      <w:pPr>
        <w:widowControl w:val="0"/>
        <w:autoSpaceDE w:val="0"/>
        <w:autoSpaceDN w:val="0"/>
        <w:adjustRightInd w:val="0"/>
        <w:spacing w:after="0" w:line="319" w:lineRule="exact"/>
        <w:ind w:right="-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7"/>
        <w:gridCol w:w="1850"/>
        <w:gridCol w:w="1700"/>
      </w:tblGrid>
      <w:tr w:rsidR="00BE2D8A" w:rsidRPr="001073B0" w:rsidTr="00BE2D8A">
        <w:trPr>
          <w:jc w:val="center"/>
        </w:trPr>
        <w:tc>
          <w:tcPr>
            <w:tcW w:w="5237" w:type="dxa"/>
            <w:vMerge w:val="restart"/>
            <w:shd w:val="clear" w:color="auto" w:fill="auto"/>
            <w:vAlign w:val="center"/>
          </w:tcPr>
          <w:p w:rsidR="00BE2D8A" w:rsidRPr="001073B0" w:rsidRDefault="00BE2D8A" w:rsidP="00BE2D8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073B0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BE2D8A" w:rsidRPr="001073B0" w:rsidRDefault="00BE2D8A" w:rsidP="00BE2D8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073B0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E2D8A" w:rsidRPr="001073B0" w:rsidRDefault="00BE2D8A" w:rsidP="00BE2D8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</w:pPr>
            <w:r w:rsidRPr="001073B0"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  <w:t>Семестр</w:t>
            </w:r>
          </w:p>
        </w:tc>
      </w:tr>
      <w:tr w:rsidR="00BE2D8A" w:rsidRPr="001073B0" w:rsidTr="00BE2D8A">
        <w:trPr>
          <w:jc w:val="center"/>
        </w:trPr>
        <w:tc>
          <w:tcPr>
            <w:tcW w:w="5237" w:type="dxa"/>
            <w:vMerge/>
            <w:shd w:val="clear" w:color="auto" w:fill="auto"/>
            <w:vAlign w:val="center"/>
          </w:tcPr>
          <w:p w:rsidR="00BE2D8A" w:rsidRPr="001073B0" w:rsidRDefault="00BE2D8A" w:rsidP="00BE2D8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BE2D8A" w:rsidRPr="001073B0" w:rsidRDefault="00BE2D8A" w:rsidP="00BE2D8A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BE2D8A" w:rsidRPr="001073B0" w:rsidRDefault="00BE2D8A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</w:pPr>
            <w:r w:rsidRPr="001073B0"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  <w:t>8</w:t>
            </w:r>
          </w:p>
        </w:tc>
      </w:tr>
      <w:tr w:rsidR="002918F0" w:rsidRPr="006A0723" w:rsidTr="00BE2D8A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2918F0" w:rsidRPr="00BE2D8A" w:rsidRDefault="002918F0" w:rsidP="002918F0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bookmarkStart w:id="6" w:name="_Hlk445900869"/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Контактная работа (по видам учебных занятий)</w:t>
            </w:r>
          </w:p>
          <w:p w:rsidR="002918F0" w:rsidRPr="00BE2D8A" w:rsidRDefault="002918F0" w:rsidP="002918F0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В </w:t>
            </w: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томчисле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:</w:t>
            </w:r>
          </w:p>
          <w:p w:rsidR="002918F0" w:rsidRPr="00BE2D8A" w:rsidRDefault="002918F0" w:rsidP="002918F0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лекции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(Л)</w:t>
            </w:r>
          </w:p>
          <w:p w:rsidR="002918F0" w:rsidRPr="00BE2D8A" w:rsidRDefault="002918F0" w:rsidP="002918F0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практическиезанятия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(ПЗ)</w:t>
            </w:r>
          </w:p>
          <w:p w:rsidR="002918F0" w:rsidRPr="00BE2D8A" w:rsidRDefault="002918F0" w:rsidP="002918F0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лабораторныеработы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(ЛР)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20</w:t>
            </w:r>
          </w:p>
          <w:p w:rsidR="002918F0" w:rsidRPr="00BE2D8A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-</w:t>
            </w:r>
          </w:p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20</w:t>
            </w:r>
          </w:p>
          <w:p w:rsidR="002918F0" w:rsidRPr="00BE2D8A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20</w:t>
            </w:r>
          </w:p>
          <w:p w:rsidR="002918F0" w:rsidRPr="00BE2D8A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-</w:t>
            </w:r>
          </w:p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20</w:t>
            </w:r>
          </w:p>
          <w:p w:rsidR="002918F0" w:rsidRPr="00BE2D8A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</w:tr>
      <w:tr w:rsidR="002918F0" w:rsidRPr="006A0723" w:rsidTr="00BE2D8A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2918F0" w:rsidRPr="00BE2D8A" w:rsidRDefault="002918F0" w:rsidP="002918F0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Самостоятельнаяработа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(СРС) (</w:t>
            </w: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всего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52</w:t>
            </w:r>
          </w:p>
        </w:tc>
      </w:tr>
      <w:tr w:rsidR="002918F0" w:rsidRPr="006A0723" w:rsidTr="00BE2D8A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2918F0" w:rsidRPr="00BE2D8A" w:rsidRDefault="002918F0" w:rsidP="002918F0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Контроль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-</w:t>
            </w:r>
          </w:p>
        </w:tc>
      </w:tr>
      <w:tr w:rsidR="002918F0" w:rsidRPr="006A0723" w:rsidTr="00BE2D8A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2918F0" w:rsidRPr="00BE2D8A" w:rsidRDefault="002918F0" w:rsidP="002918F0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Формаконтролязнаний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зачет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зачет</w:t>
            </w:r>
          </w:p>
        </w:tc>
      </w:tr>
      <w:tr w:rsidR="002918F0" w:rsidRPr="006A0723" w:rsidTr="00BE2D8A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2918F0" w:rsidRPr="00BE2D8A" w:rsidRDefault="002918F0" w:rsidP="002918F0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Общая трудоемкость: час / </w:t>
            </w: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з.е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72</w:t>
            </w:r>
            <w:r w:rsidRPr="00BE2D8A">
              <w:rPr>
                <w:rFonts w:ascii="Times New Roman" w:eastAsia="Calibri" w:hAnsi="Times New Roman"/>
                <w:sz w:val="24"/>
                <w:szCs w:val="28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2918F0" w:rsidRPr="00F85DE5" w:rsidRDefault="002918F0" w:rsidP="002918F0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72</w:t>
            </w:r>
            <w:r w:rsidRPr="00BE2D8A">
              <w:rPr>
                <w:rFonts w:ascii="Times New Roman" w:eastAsia="Calibri" w:hAnsi="Times New Roman"/>
                <w:sz w:val="24"/>
                <w:szCs w:val="28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</w:t>
            </w:r>
          </w:p>
        </w:tc>
      </w:tr>
      <w:bookmarkEnd w:id="6"/>
    </w:tbl>
    <w:p w:rsidR="00FF797F" w:rsidRPr="00256186" w:rsidRDefault="00FF797F" w:rsidP="007A48C3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5E8" w:rsidRDefault="00FE55E8" w:rsidP="002B49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885624" w:rsidRDefault="00885624" w:rsidP="002B49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2B49C5" w:rsidRPr="0022271A" w:rsidRDefault="002B49C5" w:rsidP="002B49C5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Заочная форма обучения</w:t>
      </w:r>
      <w:r w:rsidR="008D1B83">
        <w:rPr>
          <w:rFonts w:ascii="Times New Roman" w:hAnsi="Times New Roman"/>
          <w:b/>
          <w:bCs/>
          <w:sz w:val="28"/>
          <w:szCs w:val="28"/>
          <w:lang w:val="ru-RU"/>
        </w:rPr>
        <w:t xml:space="preserve"> (профиль «</w:t>
      </w:r>
      <w:r w:rsidR="008D1B83" w:rsidRPr="008D1B83">
        <w:rPr>
          <w:rFonts w:ascii="Times New Roman" w:hAnsi="Times New Roman"/>
          <w:b/>
          <w:bCs/>
          <w:sz w:val="28"/>
          <w:szCs w:val="28"/>
          <w:lang w:val="ru-RU"/>
        </w:rPr>
        <w:t>Бухгалтерский учет, анализ и аудит</w:t>
      </w:r>
      <w:r w:rsidR="008D1B83">
        <w:rPr>
          <w:rFonts w:ascii="Times New Roman" w:hAnsi="Times New Roman"/>
          <w:b/>
          <w:bCs/>
          <w:sz w:val="28"/>
          <w:szCs w:val="28"/>
          <w:lang w:val="ru-RU"/>
        </w:rPr>
        <w:t>»)</w:t>
      </w:r>
    </w:p>
    <w:p w:rsidR="002B49C5" w:rsidRPr="0022271A" w:rsidRDefault="002B49C5" w:rsidP="002B49C5">
      <w:pPr>
        <w:widowControl w:val="0"/>
        <w:autoSpaceDE w:val="0"/>
        <w:autoSpaceDN w:val="0"/>
        <w:adjustRightInd w:val="0"/>
        <w:spacing w:after="0" w:line="319" w:lineRule="exact"/>
        <w:ind w:right="-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7"/>
        <w:gridCol w:w="1850"/>
        <w:gridCol w:w="1700"/>
      </w:tblGrid>
      <w:tr w:rsidR="00AA3AC3" w:rsidRPr="001073B0" w:rsidTr="0011097C">
        <w:trPr>
          <w:jc w:val="center"/>
        </w:trPr>
        <w:tc>
          <w:tcPr>
            <w:tcW w:w="5237" w:type="dxa"/>
            <w:vMerge w:val="restart"/>
            <w:shd w:val="clear" w:color="auto" w:fill="auto"/>
            <w:vAlign w:val="center"/>
          </w:tcPr>
          <w:p w:rsidR="00AA3AC3" w:rsidRPr="001073B0" w:rsidRDefault="00AA3AC3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073B0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50" w:type="dxa"/>
            <w:vMerge w:val="restart"/>
            <w:shd w:val="clear" w:color="auto" w:fill="auto"/>
            <w:vAlign w:val="center"/>
          </w:tcPr>
          <w:p w:rsidR="00AA3AC3" w:rsidRPr="001073B0" w:rsidRDefault="00AA3AC3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1073B0">
              <w:rPr>
                <w:rFonts w:ascii="Times New Roman" w:eastAsia="Calibri" w:hAnsi="Times New Roman"/>
                <w:b/>
                <w:bCs/>
                <w:sz w:val="24"/>
                <w:szCs w:val="24"/>
                <w:lang w:val="ru-RU"/>
              </w:rPr>
              <w:t>Всего часов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A3AC3" w:rsidRPr="001073B0" w:rsidRDefault="00292103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  <w:t>Курс</w:t>
            </w:r>
          </w:p>
        </w:tc>
      </w:tr>
      <w:tr w:rsidR="00AA3AC3" w:rsidRPr="001073B0" w:rsidTr="0011097C">
        <w:trPr>
          <w:jc w:val="center"/>
        </w:trPr>
        <w:tc>
          <w:tcPr>
            <w:tcW w:w="5237" w:type="dxa"/>
            <w:vMerge/>
            <w:shd w:val="clear" w:color="auto" w:fill="auto"/>
            <w:vAlign w:val="center"/>
          </w:tcPr>
          <w:p w:rsidR="00AA3AC3" w:rsidRPr="001073B0" w:rsidRDefault="00AA3AC3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  <w:tc>
          <w:tcPr>
            <w:tcW w:w="1850" w:type="dxa"/>
            <w:vMerge/>
            <w:shd w:val="clear" w:color="auto" w:fill="auto"/>
            <w:vAlign w:val="center"/>
          </w:tcPr>
          <w:p w:rsidR="00AA3AC3" w:rsidRPr="001073B0" w:rsidRDefault="00AA3AC3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AA3AC3" w:rsidRPr="001073B0" w:rsidRDefault="00292103" w:rsidP="0011097C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8"/>
                <w:lang w:val="ru-RU"/>
              </w:rPr>
              <w:t>5</w:t>
            </w:r>
          </w:p>
        </w:tc>
      </w:tr>
      <w:tr w:rsidR="00885624" w:rsidRPr="006A0723" w:rsidTr="0011097C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885624" w:rsidRPr="00BE2D8A" w:rsidRDefault="00885624" w:rsidP="0088562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Контактная работа (по видам учебных занятий)</w:t>
            </w:r>
          </w:p>
          <w:p w:rsidR="00885624" w:rsidRPr="00BE2D8A" w:rsidRDefault="00885624" w:rsidP="0088562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В </w:t>
            </w: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томчисле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:</w:t>
            </w:r>
          </w:p>
          <w:p w:rsidR="00885624" w:rsidRPr="00BE2D8A" w:rsidRDefault="00885624" w:rsidP="00885624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лекции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(Л)</w:t>
            </w:r>
          </w:p>
          <w:p w:rsidR="00885624" w:rsidRPr="00BE2D8A" w:rsidRDefault="00885624" w:rsidP="00885624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практическиезанятия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(ПЗ)</w:t>
            </w:r>
          </w:p>
          <w:p w:rsidR="00885624" w:rsidRPr="00BE2D8A" w:rsidRDefault="00885624" w:rsidP="00885624">
            <w:pPr>
              <w:numPr>
                <w:ilvl w:val="0"/>
                <w:numId w:val="20"/>
              </w:numPr>
              <w:tabs>
                <w:tab w:val="left" w:pos="380"/>
              </w:tabs>
              <w:spacing w:after="0" w:line="240" w:lineRule="auto"/>
              <w:ind w:left="0" w:firstLine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лабораторныеработы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(ЛР)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10</w:t>
            </w:r>
          </w:p>
          <w:p w:rsidR="00885624" w:rsidRPr="00BE2D8A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6</w:t>
            </w:r>
          </w:p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4</w:t>
            </w:r>
          </w:p>
          <w:p w:rsidR="00885624" w:rsidRPr="00BE2D8A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10</w:t>
            </w:r>
          </w:p>
          <w:p w:rsidR="00885624" w:rsidRPr="00BE2D8A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</w:p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6</w:t>
            </w:r>
          </w:p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4</w:t>
            </w:r>
          </w:p>
          <w:p w:rsidR="00885624" w:rsidRPr="00BE2D8A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</w:rPr>
              <w:t>-</w:t>
            </w:r>
          </w:p>
        </w:tc>
      </w:tr>
      <w:tr w:rsidR="00885624" w:rsidRPr="006A0723" w:rsidTr="0011097C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885624" w:rsidRPr="00BE2D8A" w:rsidRDefault="00885624" w:rsidP="0088562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Самостоятельнаяработа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 xml:space="preserve"> (СРС) (</w:t>
            </w: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всего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)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62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62</w:t>
            </w:r>
          </w:p>
        </w:tc>
      </w:tr>
      <w:tr w:rsidR="00885624" w:rsidRPr="006A0723" w:rsidTr="0011097C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885624" w:rsidRPr="00BE2D8A" w:rsidRDefault="00885624" w:rsidP="0088562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Контроль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4</w:t>
            </w:r>
          </w:p>
        </w:tc>
      </w:tr>
      <w:tr w:rsidR="00885624" w:rsidRPr="006A0723" w:rsidTr="0011097C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885624" w:rsidRPr="00BE2D8A" w:rsidRDefault="00885624" w:rsidP="0088562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</w:rPr>
            </w:pP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</w:rPr>
              <w:t>Формаконтролязнаний</w:t>
            </w:r>
            <w:proofErr w:type="spellEnd"/>
          </w:p>
        </w:tc>
        <w:tc>
          <w:tcPr>
            <w:tcW w:w="185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зачет, КЛР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зачет, КЛР</w:t>
            </w:r>
          </w:p>
        </w:tc>
      </w:tr>
      <w:tr w:rsidR="00885624" w:rsidRPr="006A0723" w:rsidTr="0011097C">
        <w:trPr>
          <w:jc w:val="center"/>
        </w:trPr>
        <w:tc>
          <w:tcPr>
            <w:tcW w:w="5237" w:type="dxa"/>
            <w:shd w:val="clear" w:color="auto" w:fill="auto"/>
            <w:vAlign w:val="center"/>
          </w:tcPr>
          <w:p w:rsidR="00885624" w:rsidRPr="00BE2D8A" w:rsidRDefault="00885624" w:rsidP="00885624">
            <w:pPr>
              <w:tabs>
                <w:tab w:val="left" w:pos="851"/>
              </w:tabs>
              <w:spacing w:after="0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 xml:space="preserve">Общая трудоемкость: час / </w:t>
            </w:r>
            <w:proofErr w:type="spellStart"/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з.е</w:t>
            </w:r>
            <w:proofErr w:type="spellEnd"/>
            <w:r w:rsidRPr="00BE2D8A">
              <w:rPr>
                <w:rFonts w:ascii="Times New Roman" w:eastAsia="Calibri" w:hAnsi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72</w:t>
            </w:r>
            <w:r w:rsidRPr="00BE2D8A">
              <w:rPr>
                <w:rFonts w:ascii="Times New Roman" w:eastAsia="Calibri" w:hAnsi="Times New Roman"/>
                <w:sz w:val="24"/>
                <w:szCs w:val="28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885624" w:rsidRPr="00F85DE5" w:rsidRDefault="00885624" w:rsidP="00885624">
            <w:pPr>
              <w:tabs>
                <w:tab w:val="left" w:pos="851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8"/>
                <w:lang w:val="ru-RU"/>
              </w:rPr>
            </w:pP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72</w:t>
            </w:r>
            <w:r w:rsidRPr="00BE2D8A">
              <w:rPr>
                <w:rFonts w:ascii="Times New Roman" w:eastAsia="Calibri" w:hAnsi="Times New Roman"/>
                <w:sz w:val="24"/>
                <w:szCs w:val="28"/>
              </w:rPr>
              <w:t>/</w:t>
            </w:r>
            <w:r>
              <w:rPr>
                <w:rFonts w:ascii="Times New Roman" w:eastAsia="Calibri" w:hAnsi="Times New Roman"/>
                <w:sz w:val="24"/>
                <w:szCs w:val="28"/>
                <w:lang w:val="ru-RU"/>
              </w:rPr>
              <w:t>2</w:t>
            </w:r>
          </w:p>
        </w:tc>
      </w:tr>
    </w:tbl>
    <w:p w:rsidR="00BE2D8A" w:rsidRDefault="00BE2D8A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E2D8A" w:rsidRDefault="00BE2D8A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624" w:rsidRDefault="00885624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624" w:rsidRDefault="00885624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624" w:rsidRDefault="00885624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85624" w:rsidRDefault="00885624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5902" w:rsidRPr="00256186" w:rsidRDefault="00A85902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6186">
        <w:rPr>
          <w:rFonts w:ascii="Times New Roman" w:hAnsi="Times New Roman"/>
          <w:b/>
          <w:sz w:val="28"/>
          <w:szCs w:val="28"/>
          <w:lang w:val="ru-RU"/>
        </w:rPr>
        <w:t>5</w:t>
      </w:r>
      <w:r w:rsidR="00BE2D8A">
        <w:rPr>
          <w:rFonts w:ascii="Times New Roman" w:hAnsi="Times New Roman"/>
          <w:b/>
          <w:sz w:val="28"/>
          <w:szCs w:val="28"/>
          <w:lang w:val="ru-RU"/>
        </w:rPr>
        <w:t>.</w:t>
      </w:r>
      <w:r w:rsidRPr="00256186">
        <w:rPr>
          <w:rFonts w:ascii="Times New Roman" w:hAnsi="Times New Roman"/>
          <w:b/>
          <w:sz w:val="28"/>
          <w:szCs w:val="28"/>
          <w:lang w:val="ru-RU"/>
        </w:rPr>
        <w:t xml:space="preserve"> Содержание и структура дисциплины</w:t>
      </w:r>
    </w:p>
    <w:p w:rsidR="00A85902" w:rsidRPr="00256186" w:rsidRDefault="00A85902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85902" w:rsidRDefault="00A85902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256186">
        <w:rPr>
          <w:rFonts w:ascii="Times New Roman" w:hAnsi="Times New Roman"/>
          <w:sz w:val="28"/>
          <w:szCs w:val="28"/>
          <w:lang w:val="ru-RU"/>
        </w:rPr>
        <w:t>5.1 Содержание разделов дисциплины</w:t>
      </w:r>
    </w:p>
    <w:p w:rsidR="008F0A5F" w:rsidRDefault="008F0A5F" w:rsidP="00A85902">
      <w:pPr>
        <w:widowControl w:val="0"/>
        <w:autoSpaceDE w:val="0"/>
        <w:autoSpaceDN w:val="0"/>
        <w:adjustRightInd w:val="0"/>
        <w:spacing w:after="0" w:line="265" w:lineRule="exact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663"/>
        <w:gridCol w:w="5714"/>
      </w:tblGrid>
      <w:tr w:rsidR="008F0A5F" w:rsidRPr="00BE2D8A" w:rsidTr="00647062">
        <w:trPr>
          <w:trHeight w:val="761"/>
        </w:trPr>
        <w:tc>
          <w:tcPr>
            <w:tcW w:w="1242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раздела дисциплины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Содержание раздела</w:t>
            </w:r>
          </w:p>
        </w:tc>
      </w:tr>
      <w:tr w:rsidR="008F0A5F" w:rsidRPr="00BE2D8A" w:rsidTr="00647062">
        <w:trPr>
          <w:trHeight w:val="560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1</w:t>
            </w:r>
          </w:p>
        </w:tc>
      </w:tr>
      <w:tr w:rsidR="008F0A5F" w:rsidTr="00647062">
        <w:trPr>
          <w:trHeight w:val="761"/>
        </w:trPr>
        <w:tc>
          <w:tcPr>
            <w:tcW w:w="1242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Система нормативного и профессионального регулирования учета, отчетности и аудиторской деятельности в России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Система нормативного и профессионального регулирования бухгалтерского финансового учета и отчетности в России.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Предмет финансового учета, правила признания и экономическое содержание его объектов. Допущения и требования, применяемые в бухгалтерском финансовом учете.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Реформирование российской системы бухгалтерского учета и отчетности. Бухгалтерская профессия, ее общие свойства. Права, обязанности и ответственность главного бухгалтера организации. Функции бухгалтера на различных стадиях функционирования организации.</w:t>
            </w:r>
          </w:p>
          <w:p w:rsidR="008F0A5F" w:rsidRPr="00647062" w:rsidRDefault="008F0A5F" w:rsidP="00647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Система нормативного и профессионального регулирования аудиторской деятельности в России. Стандартизация в аудите.</w:t>
            </w:r>
          </w:p>
        </w:tc>
      </w:tr>
      <w:tr w:rsidR="008F0A5F" w:rsidTr="00647062">
        <w:trPr>
          <w:trHeight w:val="3307"/>
        </w:trPr>
        <w:tc>
          <w:tcPr>
            <w:tcW w:w="1242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Деятельность главного бухгалтера на различных стадиях функционирования организации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8F0A5F" w:rsidRPr="00647062" w:rsidRDefault="008F0A5F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Бухгалтерское дело на стадии создания организации. Учетно-аналитическая информация специальных балансов на различных стадиях жизненного цикла организации.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Вступительный баланс: содержание, назначение.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Бухгалтерское дело на стадиях реорганизации организации в формах слияния, присоединения, разделения, выделения, преобразования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Реорганизационный баланс: содержание, назначение.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Бухгалтерское дело при ликвидации организации.</w:t>
            </w:r>
          </w:p>
        </w:tc>
      </w:tr>
      <w:tr w:rsidR="008F0A5F" w:rsidTr="00647062">
        <w:trPr>
          <w:trHeight w:val="622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8F0A5F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2</w:t>
            </w:r>
          </w:p>
        </w:tc>
      </w:tr>
      <w:tr w:rsidR="00CF375C" w:rsidRPr="002D60B9" w:rsidTr="00647062">
        <w:trPr>
          <w:trHeight w:val="3307"/>
        </w:trPr>
        <w:tc>
          <w:tcPr>
            <w:tcW w:w="1242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Сущность судебной экспертной деятельности в экономике и финансах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FE55E8" w:rsidRDefault="00CF375C" w:rsidP="00773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Толкование понятий "экспертиза", "судебная экспертиза". Отличительные признаки несудебной экспертизы. Толкование понятия "судопроизводство". Толкование понятия "специалист". Отличия судебных экспертиз от </w:t>
            </w:r>
            <w:proofErr w:type="spellStart"/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непроцессуальных</w:t>
            </w:r>
            <w:proofErr w:type="spellEnd"/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исследований.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 xml:space="preserve">Уровни классификации судебных экспертиз: класс (тип), род, вид, подвид (разновидность). Классификация экспертиз по характеру отрасли специальных знаний. Виды судебно-экономических экспертиз. Толкование понятий "бухгалтерская экспертиза", товароведческая экспертиза", 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"финансово-экономическая экспертиза", "налоговая экспертиза", "финансово-аналитическая экспертиза", "налоговая экспертиза", "финансово-аналитическая экспертиза", "финансово-кредитная экспертиза". Классификация судебных экспертиз по объему исследования. Классификация судебных экспертиз по характеру используемых знаний. Толкования понятий "однородные экспертизы", "комплексная экспертиза", "первичная экспертиза", "повторная экспертиза".</w:t>
            </w:r>
          </w:p>
          <w:p w:rsidR="00FE55E8" w:rsidRDefault="00CF375C" w:rsidP="00773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Процессуальное законодательство о назначении судебных экспертиз. Толкования понятия "специальные знания". Понятие "компетентность" экономистов современной России. Требования к лицам, занимающим должность эксперта в государственных экспертных учреждениях. Цель применения специальных знаний экономистов для правоохранительной деятельности. Составляющие специальных знаний судебного эксперта в экономике и финансах.</w:t>
            </w:r>
          </w:p>
          <w:p w:rsidR="00CF375C" w:rsidRPr="00647062" w:rsidRDefault="00CF375C" w:rsidP="00773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Сравнительная характеристика аудита, ревизии, налоговой проверки, судебной экономической экспертизы. Сравнительная характеристика документальной ревизии по требованию правоохранительных органов, судебной экономической экспертизы.</w:t>
            </w:r>
          </w:p>
        </w:tc>
      </w:tr>
      <w:tr w:rsidR="00CF375C" w:rsidRPr="002D60B9" w:rsidTr="00552C5D">
        <w:trPr>
          <w:trHeight w:val="884"/>
        </w:trPr>
        <w:tc>
          <w:tcPr>
            <w:tcW w:w="1242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Предмет и объекты судебной экспертной деятельности в экономике и финансах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552C5D" w:rsidRPr="00647062" w:rsidRDefault="00CF375C" w:rsidP="007730B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Специфика судебной экспертной деятельности в экономике: компетентность судебного эксперта-экономиста и ее оценка; двойственность природы судебной экспертизы в экономике (правовая форма и экономической содержание); специфические пользователи результатов исследования; место проведения исследования; ответственность за результат исследования; ответственность за информацию, содержащуюся в заключении (результат исследования); особое положение судебного эксперта; независимость от результата (разрешения дела) исследования.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Предмет судебной экспертизы в экономике. Ограничения предмета судебной экспертизы (УПК, АПК, ГПК, КоАП).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Объекты судебного экспертного исследования в экономике и финансах.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Классификация материалов дела, относящихся  предмету судебной экономической экспертизы: основные, факультативные, общие и специальные.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Основные задачи следственной и судебной практики, решаемые судебной эконом</w:t>
            </w:r>
            <w:r w:rsidR="00773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экспертизой при расследовании эконом</w:t>
            </w:r>
            <w:r w:rsidR="007730B5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преступлений: банкротство, </w:t>
            </w:r>
            <w:proofErr w:type="spellStart"/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лжепредпринимательство</w:t>
            </w:r>
            <w:proofErr w:type="spellEnd"/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, хищение 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товарно-материальных ценностей и денежных средств, уклонение от погашения кредиторской задолженности, финансовых и кредитных обязательств, налоговые преступления.</w:t>
            </w:r>
          </w:p>
        </w:tc>
      </w:tr>
      <w:tr w:rsidR="00CF375C" w:rsidRPr="002D60B9" w:rsidTr="00647062">
        <w:trPr>
          <w:trHeight w:val="3307"/>
        </w:trPr>
        <w:tc>
          <w:tcPr>
            <w:tcW w:w="1242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Правовые и организационные основы судебной экспертной деятельности в экономике и финансах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FE55E8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Федеральный закон "73-ФЗ "О государственной судебно-экспертной деятельности в РФ": структура, содержание, значение. Уголовно-процессуальный закон - юридическая основа судебной экономической экспертизы по уголовным делам. Арбитражный процессуальный кодекс - правовая основа судебно-бухгалтерской экспертизы по арбитражным экономическим делам. Гражданско-процессуальный кодекс - правовая основа судебно-экономической экспертизы по гражданским делам. Сравнительная характеристика организационных основ судебной экспертизы в законодательстве РФ. Сравнительная характеристика толкования понятий "эксперт", "судебная экспертиза", "заключение эксперта", "дополнительная", "повторная", "комиссионная", "комплексная" экспертиза по законодательству РФ.</w:t>
            </w:r>
          </w:p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Статус экспертных учреждений. Организационные основы деятельности сети экспертных учреждений МВД РФ и Минюста РФ. Этические нормы экспертной деятельности: независимость, объективность, всесторонность, профессионализм.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Права и обязанности руководителя и эксперта государственного судебного экспертного учреждения. Производство экспертизы в государственном судебном экспертном учреждении. Финансовое, организационное, научно-методическое и информационное обеспечение деятельности государственных судебно-экспертных учреждений.</w:t>
            </w:r>
          </w:p>
        </w:tc>
      </w:tr>
      <w:tr w:rsidR="00CF375C" w:rsidTr="00647062">
        <w:trPr>
          <w:trHeight w:val="630"/>
        </w:trPr>
        <w:tc>
          <w:tcPr>
            <w:tcW w:w="9855" w:type="dxa"/>
            <w:gridSpan w:val="3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3</w:t>
            </w:r>
          </w:p>
        </w:tc>
      </w:tr>
      <w:tr w:rsidR="00CF375C" w:rsidRPr="002D60B9" w:rsidTr="00647062">
        <w:trPr>
          <w:trHeight w:val="630"/>
        </w:trPr>
        <w:tc>
          <w:tcPr>
            <w:tcW w:w="1242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Судебная экспертиза финансово-экономической деятельности организации на предварительном следствии в суде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FE55E8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Основание и порядок назначения судебно-экономической экспертизы на стадии предварительного расследования, методика ее проведения.</w:t>
            </w:r>
          </w:p>
          <w:p w:rsidR="00FE55E8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Требования по формулировке вопросов судебному эксперту-экономисту.</w:t>
            </w:r>
          </w:p>
          <w:p w:rsidR="00FE55E8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Организация взаимодействия работы следователя и эксперта на стадии предварительного расследования уголовного дела.</w:t>
            </w:r>
          </w:p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 xml:space="preserve">Правовая классификация документов в судебной экономической (бухгалтерской) экспертизе: доброкачественные, недоброкачественные, 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фальсифицированные, документы, содержащие ложные сведения (товарные, бестоварные).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Основание и методика производства судебно-экономической экспертизы в суде по уголовным делам. Назначение и производство судебной экономической экспертизы в гражданском и арбитражном процессах.</w:t>
            </w:r>
          </w:p>
        </w:tc>
      </w:tr>
      <w:tr w:rsidR="00CF375C" w:rsidRPr="002D60B9" w:rsidTr="00647062">
        <w:trPr>
          <w:trHeight w:val="630"/>
        </w:trPr>
        <w:tc>
          <w:tcPr>
            <w:tcW w:w="1242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Оформление и оценка результатов судебной экспертизы в сфере экономики и финансов следователем, судом, адвокатом</w:t>
            </w:r>
          </w:p>
        </w:tc>
        <w:tc>
          <w:tcPr>
            <w:tcW w:w="5919" w:type="dxa"/>
            <w:shd w:val="clear" w:color="auto" w:fill="auto"/>
            <w:vAlign w:val="center"/>
          </w:tcPr>
          <w:p w:rsidR="00CF375C" w:rsidRPr="00647062" w:rsidRDefault="00CF375C" w:rsidP="0064706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Содержание, структура, доказательственное значение заключение экономической экспертизы.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Акт о невозможности дать заключение судебно-бухгалтерской экспертизы.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Оценка заключения эксперта-бухгалтера следователем и судом.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Допрос эксперта-бухгалтера. Дополнительная судебно-бухгалтерская экспертиза.</w:t>
            </w:r>
            <w:r w:rsidRPr="00647062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br/>
              <w:t>Оценка заключения эксперта-бухгалтера адвокатом-защитником.</w:t>
            </w:r>
          </w:p>
        </w:tc>
      </w:tr>
    </w:tbl>
    <w:p w:rsidR="00CF375C" w:rsidRPr="00256186" w:rsidRDefault="00CF375C" w:rsidP="00CF375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sz w:val="28"/>
          <w:szCs w:val="28"/>
          <w:lang w:val="ru-RU"/>
        </w:rPr>
      </w:pPr>
    </w:p>
    <w:p w:rsidR="00FE55E8" w:rsidRDefault="00FE55E8" w:rsidP="00555F73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E55E8" w:rsidRDefault="00FE55E8" w:rsidP="00555F73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E30CE" w:rsidRDefault="00555F73" w:rsidP="00555F73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  <w:r w:rsidRPr="00555F73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>2.</w:t>
      </w:r>
      <w:r w:rsidR="0045410B" w:rsidRPr="00555F73">
        <w:rPr>
          <w:rFonts w:ascii="Times New Roman" w:hAnsi="Times New Roman"/>
          <w:sz w:val="28"/>
          <w:szCs w:val="28"/>
          <w:lang w:val="ru-RU"/>
        </w:rPr>
        <w:t xml:space="preserve"> Разделы дисциплины и виды занятий</w:t>
      </w:r>
    </w:p>
    <w:p w:rsidR="002B49C5" w:rsidRDefault="002B49C5" w:rsidP="00555F73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49C5" w:rsidRPr="00555F73" w:rsidRDefault="002B49C5" w:rsidP="00555F73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очного обучения</w:t>
      </w:r>
    </w:p>
    <w:p w:rsidR="009E30CE" w:rsidRPr="00555F73" w:rsidRDefault="009E30CE" w:rsidP="00A3192F">
      <w:pPr>
        <w:widowControl w:val="0"/>
        <w:autoSpaceDE w:val="0"/>
        <w:autoSpaceDN w:val="0"/>
        <w:adjustRightInd w:val="0"/>
        <w:spacing w:after="0" w:line="218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29" w:type="dxa"/>
        <w:tblInd w:w="94" w:type="dxa"/>
        <w:tblLook w:val="04A0"/>
      </w:tblPr>
      <w:tblGrid>
        <w:gridCol w:w="995"/>
        <w:gridCol w:w="5398"/>
        <w:gridCol w:w="709"/>
        <w:gridCol w:w="708"/>
        <w:gridCol w:w="709"/>
        <w:gridCol w:w="710"/>
      </w:tblGrid>
      <w:tr w:rsidR="00FE55E8" w:rsidRPr="00555F73" w:rsidTr="00292103">
        <w:trPr>
          <w:trHeight w:val="500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дисциплины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ЛР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СРС</w:t>
            </w:r>
          </w:p>
        </w:tc>
      </w:tr>
      <w:tr w:rsidR="00FE55E8" w:rsidRPr="00555F73" w:rsidTr="00292103">
        <w:trPr>
          <w:trHeight w:val="256"/>
        </w:trPr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FE55E8" w:rsidRPr="007373A8" w:rsidTr="00292103">
        <w:trPr>
          <w:trHeight w:val="62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Система нормативного и профессионального регулирования учета, отчетности и аудиторской деятельности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E55E8" w:rsidRPr="007373A8" w:rsidTr="00292103">
        <w:trPr>
          <w:trHeight w:val="62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Деятельность главного бухгалтера на различных стадиях функционирования организации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E55E8" w:rsidRPr="007373A8" w:rsidTr="00292103">
        <w:trPr>
          <w:trHeight w:val="62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Сущность судебной экспертной деятельности в экономике и финансах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E55E8" w:rsidRPr="007373A8" w:rsidTr="00292103">
        <w:trPr>
          <w:trHeight w:val="62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Предмет и объекты судебной экспертной деятельности в экономике и финансах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FE55E8" w:rsidRPr="007373A8" w:rsidTr="00292103">
        <w:trPr>
          <w:trHeight w:val="624"/>
        </w:trPr>
        <w:tc>
          <w:tcPr>
            <w:tcW w:w="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39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Правовые и организационные основы судебной экспертной деятельности в экономике и финансах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11097C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E55E8" w:rsidRPr="00E066FC" w:rsidTr="00292103">
        <w:trPr>
          <w:trHeight w:val="624"/>
        </w:trPr>
        <w:tc>
          <w:tcPr>
            <w:tcW w:w="9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E066F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66F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E8" w:rsidRPr="00E066FC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E066FC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Судебная экспертиза финансово-экономической деятельности организации на предварительном следствии в суде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E55E8" w:rsidRPr="007373A8" w:rsidTr="00292103">
        <w:trPr>
          <w:trHeight w:val="62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Оформление и оценка результатов судебной экспертизы в сфере экономики и финансов следователем, судом, адвокатом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552C5D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FE55E8" w:rsidRPr="007373A8" w:rsidTr="00292103">
        <w:trPr>
          <w:trHeight w:val="256"/>
        </w:trPr>
        <w:tc>
          <w:tcPr>
            <w:tcW w:w="639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55E8" w:rsidRPr="007373A8" w:rsidRDefault="00FE55E8" w:rsidP="00FE55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885624" w:rsidP="0088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885624" w:rsidP="00E066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7373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11097C" w:rsidRDefault="00FE55E8" w:rsidP="008856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11097C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  <w:r w:rsidR="00885624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</w:tbl>
    <w:p w:rsidR="002B49C5" w:rsidRDefault="002B49C5" w:rsidP="00A3192F">
      <w:pPr>
        <w:widowControl w:val="0"/>
        <w:autoSpaceDE w:val="0"/>
        <w:autoSpaceDN w:val="0"/>
        <w:adjustRightInd w:val="0"/>
        <w:spacing w:after="0" w:line="273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292103" w:rsidRDefault="00292103" w:rsidP="002B49C5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C5D" w:rsidRDefault="00552C5D" w:rsidP="002B49C5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C5D" w:rsidRDefault="00552C5D" w:rsidP="002B49C5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2C5D" w:rsidRDefault="00552C5D" w:rsidP="002B49C5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B49C5" w:rsidRPr="00555F73" w:rsidRDefault="002B49C5" w:rsidP="002B49C5">
      <w:pPr>
        <w:widowControl w:val="0"/>
        <w:autoSpaceDE w:val="0"/>
        <w:autoSpaceDN w:val="0"/>
        <w:adjustRightInd w:val="0"/>
        <w:spacing w:after="0" w:line="240" w:lineRule="auto"/>
        <w:ind w:right="-21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заочного обучения</w:t>
      </w:r>
      <w:r w:rsidR="008D1B83" w:rsidRPr="008D1B83">
        <w:rPr>
          <w:rFonts w:ascii="Times New Roman" w:hAnsi="Times New Roman"/>
          <w:sz w:val="28"/>
          <w:szCs w:val="28"/>
          <w:lang w:val="ru-RU"/>
        </w:rPr>
        <w:t>(профиль «Бухгалтерский учет, анализ и аудит»)</w:t>
      </w:r>
    </w:p>
    <w:p w:rsidR="002B49C5" w:rsidRPr="00555F73" w:rsidRDefault="002B49C5" w:rsidP="002B49C5">
      <w:pPr>
        <w:widowControl w:val="0"/>
        <w:autoSpaceDE w:val="0"/>
        <w:autoSpaceDN w:val="0"/>
        <w:adjustRightInd w:val="0"/>
        <w:spacing w:after="0" w:line="218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228" w:type="dxa"/>
        <w:tblInd w:w="94" w:type="dxa"/>
        <w:tblLook w:val="04A0"/>
      </w:tblPr>
      <w:tblGrid>
        <w:gridCol w:w="581"/>
        <w:gridCol w:w="5670"/>
        <w:gridCol w:w="709"/>
        <w:gridCol w:w="708"/>
        <w:gridCol w:w="709"/>
        <w:gridCol w:w="851"/>
      </w:tblGrid>
      <w:tr w:rsidR="00FE55E8" w:rsidRPr="00555F73" w:rsidTr="00292103">
        <w:trPr>
          <w:trHeight w:val="500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дисциплины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0C0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0C0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0C0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ЛР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0C09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СРС</w:t>
            </w:r>
          </w:p>
        </w:tc>
      </w:tr>
      <w:tr w:rsidR="00FE55E8" w:rsidRPr="00555F73" w:rsidTr="00292103">
        <w:trPr>
          <w:trHeight w:val="256"/>
        </w:trPr>
        <w:tc>
          <w:tcPr>
            <w:tcW w:w="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552C5D" w:rsidRPr="007373A8" w:rsidTr="00292103">
        <w:trPr>
          <w:trHeight w:val="5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55F7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Система нормативного и профессионального регулирования учета, отчетности и аудиторской деятельности в России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552C5D" w:rsidRPr="007373A8" w:rsidTr="00292103">
        <w:trPr>
          <w:trHeight w:val="5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Деятельность главного бухгалтера на различных стадиях функционирования организации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52C5D" w:rsidRPr="007373A8" w:rsidTr="00292103">
        <w:trPr>
          <w:trHeight w:val="567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Сущность судебной экспертной деятельности в экономике и финансах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52C5D" w:rsidRPr="007373A8" w:rsidTr="00292103">
        <w:trPr>
          <w:trHeight w:val="56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Предмет и объекты судебной экспертной деятельности в экономике и финансах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52C5D" w:rsidRPr="007373A8" w:rsidTr="00292103">
        <w:trPr>
          <w:trHeight w:val="850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Правовые и организационные основы судебной экспертной деятельности в экономике и финансах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52C5D" w:rsidRPr="007373A8" w:rsidTr="00292103">
        <w:trPr>
          <w:trHeight w:val="85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Судебная экспертиза финансово-экономической деятельности организации на предварительном следствии в суде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552C5D" w:rsidRPr="007373A8" w:rsidTr="00292103">
        <w:trPr>
          <w:trHeight w:val="850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552C5D" w:rsidRPr="007373A8" w:rsidRDefault="00552C5D" w:rsidP="00552C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Оформление и оценка результатов судебной экспертизы в сфере экономики и финансов следователем, судом, адвокатом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C5D" w:rsidRPr="007373A8" w:rsidRDefault="00552C5D" w:rsidP="00552C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FE55E8" w:rsidRPr="007373A8" w:rsidTr="00292103">
        <w:trPr>
          <w:trHeight w:val="256"/>
        </w:trPr>
        <w:tc>
          <w:tcPr>
            <w:tcW w:w="62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55E8" w:rsidRPr="007373A8" w:rsidRDefault="00FE55E8" w:rsidP="00FE55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7373A8" w:rsidRDefault="00292103" w:rsidP="002B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7373A8" w:rsidRDefault="00552C5D" w:rsidP="002B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55E8" w:rsidRPr="007373A8" w:rsidRDefault="00FE55E8" w:rsidP="002B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5E8" w:rsidRPr="007373A8" w:rsidRDefault="00552C5D" w:rsidP="002B49C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62</w:t>
            </w:r>
          </w:p>
        </w:tc>
      </w:tr>
    </w:tbl>
    <w:p w:rsidR="002B49C5" w:rsidRDefault="002B49C5" w:rsidP="002B49C5">
      <w:pPr>
        <w:widowControl w:val="0"/>
        <w:autoSpaceDE w:val="0"/>
        <w:autoSpaceDN w:val="0"/>
        <w:adjustRightInd w:val="0"/>
        <w:spacing w:after="0" w:line="273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2B49C5" w:rsidRDefault="002B49C5" w:rsidP="00A3192F">
      <w:pPr>
        <w:widowControl w:val="0"/>
        <w:autoSpaceDE w:val="0"/>
        <w:autoSpaceDN w:val="0"/>
        <w:adjustRightInd w:val="0"/>
        <w:spacing w:after="0" w:line="273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FA4180" w:rsidRPr="00FA4180" w:rsidRDefault="00FA4180" w:rsidP="00FA4180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4180">
        <w:rPr>
          <w:rFonts w:ascii="Times New Roman" w:hAnsi="Times New Roman"/>
          <w:b/>
          <w:sz w:val="28"/>
          <w:szCs w:val="28"/>
          <w:lang w:val="ru-RU"/>
        </w:rPr>
        <w:t xml:space="preserve">6. </w:t>
      </w:r>
      <w:r w:rsidRPr="00FA4180">
        <w:rPr>
          <w:rFonts w:ascii="Times New Roman" w:hAnsi="Times New Roman"/>
          <w:b/>
          <w:bCs/>
          <w:sz w:val="28"/>
          <w:szCs w:val="28"/>
          <w:lang w:val="ru-RU"/>
        </w:rPr>
        <w:t>Перечень учебно-методического обеспечения для самостоятельной работы обучающихся по дисциплине</w:t>
      </w:r>
    </w:p>
    <w:tbl>
      <w:tblPr>
        <w:tblW w:w="9720" w:type="dxa"/>
        <w:jc w:val="center"/>
        <w:tblLook w:val="04A0"/>
      </w:tblPr>
      <w:tblGrid>
        <w:gridCol w:w="610"/>
        <w:gridCol w:w="3855"/>
        <w:gridCol w:w="5255"/>
      </w:tblGrid>
      <w:tr w:rsidR="007373A8" w:rsidRPr="007373A8" w:rsidTr="004808DA">
        <w:trPr>
          <w:trHeight w:val="645"/>
          <w:tblHeader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3A8" w:rsidRPr="007373A8" w:rsidRDefault="007373A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 п/п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3A8" w:rsidRPr="007373A8" w:rsidRDefault="00555F73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раздела</w:t>
            </w:r>
          </w:p>
        </w:tc>
        <w:tc>
          <w:tcPr>
            <w:tcW w:w="52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3A8" w:rsidRPr="007373A8" w:rsidRDefault="00555F73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Перечень учебно-методической литературы</w:t>
            </w:r>
          </w:p>
        </w:tc>
      </w:tr>
      <w:tr w:rsidR="007373A8" w:rsidRPr="007373A8" w:rsidTr="009107AB">
        <w:trPr>
          <w:trHeight w:val="330"/>
          <w:jc w:val="center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3A8" w:rsidRPr="007373A8" w:rsidRDefault="007373A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3A8" w:rsidRPr="007373A8" w:rsidRDefault="007373A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3A8" w:rsidRPr="007373A8" w:rsidRDefault="007373A8" w:rsidP="007373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</w:tr>
      <w:tr w:rsidR="009107AB" w:rsidRPr="002D60B9" w:rsidTr="00B04714">
        <w:trPr>
          <w:trHeight w:val="67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AB" w:rsidRPr="007373A8" w:rsidRDefault="009107AB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AB" w:rsidRPr="007373A8" w:rsidRDefault="009107AB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Бухгалтерский учет, аудит и экономический анализ в системе управления организацией</w:t>
            </w:r>
          </w:p>
        </w:tc>
        <w:tc>
          <w:tcPr>
            <w:tcW w:w="525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E400D" w:rsidRPr="005E400D" w:rsidRDefault="005E400D" w:rsidP="005E400D">
            <w:pPr>
              <w:pStyle w:val="a3"/>
              <w:tabs>
                <w:tab w:val="left" w:pos="429"/>
              </w:tabs>
              <w:spacing w:after="0" w:line="240" w:lineRule="auto"/>
              <w:ind w:left="287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E400D" w:rsidRDefault="005E400D" w:rsidP="005E400D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E400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Климович, Л.П. Научные основы современной судебной экономической экспертизы. [Электронный ресурс] — Электрон. дан. — М. : Проспект, 2014. — 144 с. — </w:t>
            </w:r>
            <w:r w:rsidR="001D0A3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Режим доступа: </w:t>
            </w:r>
            <w:r w:rsidRPr="005E400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http://e.lanbook.com/book/54625</w:t>
            </w:r>
          </w:p>
          <w:p w:rsidR="005E400D" w:rsidRPr="005E400D" w:rsidRDefault="005E400D" w:rsidP="005E400D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11097C" w:rsidRPr="005E400D" w:rsidRDefault="0011097C" w:rsidP="008D29B4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  <w:tr w:rsidR="009107AB" w:rsidRPr="002D60B9" w:rsidTr="00B04714">
        <w:trPr>
          <w:trHeight w:val="103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AB" w:rsidRPr="007373A8" w:rsidRDefault="009107AB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AB" w:rsidRPr="007373A8" w:rsidRDefault="009107AB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Деятельность главного бухгалтера на различных стадиях функционирования организации</w:t>
            </w:r>
          </w:p>
        </w:tc>
        <w:tc>
          <w:tcPr>
            <w:tcW w:w="5255" w:type="dxa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107AB" w:rsidRPr="007373A8" w:rsidRDefault="009107AB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9107AB" w:rsidRPr="002D60B9" w:rsidTr="008D29B4">
        <w:trPr>
          <w:trHeight w:val="70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AB" w:rsidRPr="007373A8" w:rsidRDefault="009107AB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07AB" w:rsidRPr="007373A8" w:rsidRDefault="009107AB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Сущность судебной экспертной деятельности в экономике и финансах</w:t>
            </w:r>
          </w:p>
        </w:tc>
        <w:tc>
          <w:tcPr>
            <w:tcW w:w="5255" w:type="dxa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07AB" w:rsidRPr="007373A8" w:rsidRDefault="009107AB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D29B4" w:rsidRPr="002D60B9" w:rsidTr="008D29B4">
        <w:trPr>
          <w:trHeight w:val="66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Предмет и объекты судебной экспертной деятельности в экономике и финансах</w:t>
            </w:r>
          </w:p>
        </w:tc>
        <w:tc>
          <w:tcPr>
            <w:tcW w:w="5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B4" w:rsidRPr="007373A8" w:rsidRDefault="008D29B4" w:rsidP="008D29B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5E400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Панова, Н.С. Финансы: учебное пособие для студентов специальности «Экономическая безопасность», специализация «Судебная экономическая экспертиза». [Электронный ресурс] / Н.С. Панова, Л.А. Мелихова. — Электрон. дан. — Волгоград: Волгоградский ГАУ, 2016. — 96 с. —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Режим доступа: </w:t>
            </w:r>
            <w:r w:rsidRPr="005E400D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http://e.lanbook.com/book/76675</w:t>
            </w:r>
          </w:p>
        </w:tc>
      </w:tr>
      <w:tr w:rsidR="008D29B4" w:rsidRPr="002D60B9" w:rsidTr="008D29B4">
        <w:trPr>
          <w:trHeight w:val="96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Правовые и организационные основы судебной экспертной деятельности в экономике и финансах</w:t>
            </w: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D29B4" w:rsidRPr="002D60B9" w:rsidTr="008D29B4">
        <w:trPr>
          <w:trHeight w:val="1005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Судебная экспертиза финансово-экономической деятельности организации на предварительном следствии в суде</w:t>
            </w: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8D29B4" w:rsidRPr="002D60B9" w:rsidTr="008D29B4">
        <w:trPr>
          <w:trHeight w:val="1080"/>
          <w:jc w:val="center"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9B4" w:rsidRPr="007373A8" w:rsidRDefault="008D29B4" w:rsidP="007373A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7373A8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Оформление и оценка результатов судебной экспертизы в сфере экономики и финансов следователем, судом, адвокатом</w:t>
            </w:r>
          </w:p>
        </w:tc>
        <w:tc>
          <w:tcPr>
            <w:tcW w:w="5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9B4" w:rsidRPr="007373A8" w:rsidRDefault="008D29B4" w:rsidP="007373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9E30CE" w:rsidRPr="00804494" w:rsidRDefault="009E30CE" w:rsidP="00A3192F">
      <w:pPr>
        <w:widowControl w:val="0"/>
        <w:autoSpaceDE w:val="0"/>
        <w:autoSpaceDN w:val="0"/>
        <w:adjustRightInd w:val="0"/>
        <w:spacing w:after="0" w:line="345" w:lineRule="exact"/>
        <w:ind w:right="-21"/>
        <w:rPr>
          <w:rFonts w:ascii="Times New Roman" w:hAnsi="Times New Roman"/>
          <w:sz w:val="24"/>
          <w:szCs w:val="24"/>
          <w:lang w:val="ru-RU"/>
        </w:rPr>
      </w:pPr>
    </w:p>
    <w:p w:rsidR="00FA4180" w:rsidRDefault="00FA4180" w:rsidP="00555F73">
      <w:pPr>
        <w:numPr>
          <w:ilvl w:val="0"/>
          <w:numId w:val="15"/>
        </w:numPr>
        <w:ind w:left="0" w:firstLine="108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A4180">
        <w:rPr>
          <w:rFonts w:ascii="Times New Roman" w:hAnsi="Times New Roman"/>
          <w:b/>
          <w:bCs/>
          <w:sz w:val="28"/>
          <w:szCs w:val="28"/>
          <w:lang w:val="ru-RU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9E30CE" w:rsidRDefault="00555F73" w:rsidP="00555F73">
      <w:pPr>
        <w:spacing w:line="240" w:lineRule="auto"/>
        <w:ind w:firstLine="99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CD1626">
        <w:rPr>
          <w:rFonts w:ascii="Times New Roman" w:hAnsi="Times New Roman"/>
          <w:bCs/>
          <w:sz w:val="28"/>
          <w:szCs w:val="28"/>
          <w:lang w:val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</w:t>
      </w:r>
      <w:r>
        <w:rPr>
          <w:rFonts w:ascii="Times New Roman" w:hAnsi="Times New Roman"/>
          <w:bCs/>
          <w:sz w:val="28"/>
          <w:szCs w:val="28"/>
          <w:lang w:val="ru-RU"/>
        </w:rPr>
        <w:t>твержденным заведующим кафедрой.</w:t>
      </w:r>
    </w:p>
    <w:p w:rsidR="00011A8D" w:rsidRPr="000C09EA" w:rsidRDefault="00011A8D" w:rsidP="00555F73">
      <w:pPr>
        <w:ind w:firstLine="851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11A8D">
        <w:rPr>
          <w:rFonts w:ascii="Times New Roman" w:hAnsi="Times New Roman"/>
          <w:b/>
          <w:sz w:val="28"/>
          <w:szCs w:val="28"/>
          <w:lang w:val="ru-RU"/>
        </w:rPr>
        <w:t xml:space="preserve">8. </w:t>
      </w:r>
      <w:r w:rsidR="000C09EA" w:rsidRPr="000C09EA">
        <w:rPr>
          <w:rFonts w:ascii="Times New Roman" w:hAnsi="Times New Roman"/>
          <w:b/>
          <w:bCs/>
          <w:sz w:val="28"/>
          <w:szCs w:val="28"/>
          <w:lang w:val="ru-RU"/>
        </w:rPr>
        <w:t>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011A8D" w:rsidRPr="00011A8D" w:rsidRDefault="00011A8D" w:rsidP="00011A8D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1A8D">
        <w:rPr>
          <w:rFonts w:ascii="Times New Roman" w:hAnsi="Times New Roman"/>
          <w:bCs/>
          <w:sz w:val="28"/>
          <w:szCs w:val="28"/>
          <w:lang w:val="ru-RU"/>
        </w:rPr>
        <w:t>Все обучающиеся имеют доступ к электронным учебно-методическим комплексам (ЭУМК) по изучаемой дисциплине согласно персональным логинам и паролям.</w:t>
      </w:r>
    </w:p>
    <w:p w:rsidR="00011A8D" w:rsidRPr="00011A8D" w:rsidRDefault="00011A8D" w:rsidP="00011A8D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1A8D">
        <w:rPr>
          <w:rFonts w:ascii="Times New Roman" w:hAnsi="Times New Roman"/>
          <w:bCs/>
          <w:sz w:val="28"/>
          <w:szCs w:val="28"/>
          <w:lang w:val="ru-RU"/>
        </w:rPr>
        <w:t xml:space="preserve">Каждый обучающийся обеспечен доступом к электронно-библиотечной системе (ЭБС) через сайт Научно-технической библиотеки Университета </w:t>
      </w:r>
      <w:r w:rsidRPr="00011A8D">
        <w:rPr>
          <w:rFonts w:ascii="Times New Roman" w:hAnsi="Times New Roman"/>
          <w:bCs/>
          <w:sz w:val="28"/>
          <w:szCs w:val="28"/>
        </w:rPr>
        <w:t>http</w:t>
      </w:r>
      <w:r w:rsidRPr="00011A8D">
        <w:rPr>
          <w:rFonts w:ascii="Times New Roman" w:hAnsi="Times New Roman"/>
          <w:bCs/>
          <w:sz w:val="28"/>
          <w:szCs w:val="28"/>
          <w:lang w:val="ru-RU"/>
        </w:rPr>
        <w:t>://</w:t>
      </w:r>
      <w:r w:rsidRPr="00011A8D">
        <w:rPr>
          <w:rFonts w:ascii="Times New Roman" w:hAnsi="Times New Roman"/>
          <w:bCs/>
          <w:sz w:val="28"/>
          <w:szCs w:val="28"/>
        </w:rPr>
        <w:t>library</w:t>
      </w:r>
      <w:r w:rsidRPr="00011A8D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011A8D">
        <w:rPr>
          <w:rFonts w:ascii="Times New Roman" w:hAnsi="Times New Roman"/>
          <w:bCs/>
          <w:sz w:val="28"/>
          <w:szCs w:val="28"/>
        </w:rPr>
        <w:t>pgups</w:t>
      </w:r>
      <w:proofErr w:type="spellEnd"/>
      <w:r w:rsidRPr="00011A8D">
        <w:rPr>
          <w:rFonts w:ascii="Times New Roman" w:hAnsi="Times New Roman"/>
          <w:bCs/>
          <w:sz w:val="28"/>
          <w:szCs w:val="28"/>
          <w:lang w:val="ru-RU"/>
        </w:rPr>
        <w:t>.</w:t>
      </w:r>
      <w:proofErr w:type="spellStart"/>
      <w:r w:rsidRPr="00011A8D">
        <w:rPr>
          <w:rFonts w:ascii="Times New Roman" w:hAnsi="Times New Roman"/>
          <w:bCs/>
          <w:sz w:val="28"/>
          <w:szCs w:val="28"/>
        </w:rPr>
        <w:t>ru</w:t>
      </w:r>
      <w:proofErr w:type="spellEnd"/>
      <w:r w:rsidRPr="00011A8D">
        <w:rPr>
          <w:rFonts w:ascii="Times New Roman" w:hAnsi="Times New Roman"/>
          <w:bCs/>
          <w:sz w:val="28"/>
          <w:szCs w:val="28"/>
          <w:lang w:val="ru-RU"/>
        </w:rPr>
        <w:t>/, содержащей основные издания по изучаемой дисциплине.</w:t>
      </w:r>
    </w:p>
    <w:p w:rsidR="00011A8D" w:rsidRPr="00011A8D" w:rsidRDefault="00011A8D" w:rsidP="00011A8D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11A8D">
        <w:rPr>
          <w:rFonts w:ascii="Times New Roman" w:hAnsi="Times New Roman"/>
          <w:bCs/>
          <w:sz w:val="28"/>
          <w:szCs w:val="28"/>
          <w:lang w:val="ru-RU"/>
        </w:rPr>
        <w:t>ЭБС обеспечивает возможность индивидуального доступа для каждого обучающегося из любой точки, в которой имеется доступ к сети Интернет.</w:t>
      </w:r>
      <w:r w:rsidRPr="00011A8D">
        <w:rPr>
          <w:rFonts w:ascii="Times New Roman" w:hAnsi="Times New Roman"/>
          <w:b/>
          <w:sz w:val="28"/>
          <w:szCs w:val="28"/>
          <w:lang w:val="ru-RU"/>
        </w:rPr>
        <w:tab/>
      </w:r>
    </w:p>
    <w:p w:rsidR="00011A8D" w:rsidRDefault="00011A8D" w:rsidP="00011A8D">
      <w:pPr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100A">
        <w:rPr>
          <w:rFonts w:ascii="Times New Roman" w:hAnsi="Times New Roman"/>
          <w:bCs/>
          <w:sz w:val="28"/>
          <w:szCs w:val="28"/>
          <w:lang w:val="ru-RU"/>
        </w:rPr>
        <w:t>8.1 Перечень основной учебной литературы, необходимой для освоения дисциплины</w:t>
      </w:r>
    </w:p>
    <w:p w:rsidR="002D60B9" w:rsidRDefault="001D0A32" w:rsidP="002D60B9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1. </w:t>
      </w:r>
      <w:proofErr w:type="spellStart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Ануреев</w:t>
      </w:r>
      <w:proofErr w:type="spellEnd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, С.В. Рациональная организация бухгалтерского учета. [Электронный ресурс] — Электрон</w:t>
      </w:r>
      <w:proofErr w:type="gramStart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gramEnd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proofErr w:type="gramStart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д</w:t>
      </w:r>
      <w:proofErr w:type="gramEnd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ан. — М.</w:t>
      </w:r>
      <w:proofErr w:type="gramStart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 xml:space="preserve"> :</w:t>
      </w:r>
      <w:proofErr w:type="gramEnd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 xml:space="preserve"> Финансы и статистика, 2011. — 336 с. — Режим доступа: </w:t>
      </w:r>
      <w:r w:rsidR="002D60B9">
        <w:rPr>
          <w:rFonts w:ascii="Times New Roman" w:hAnsi="Times New Roman"/>
          <w:color w:val="111111"/>
          <w:sz w:val="28"/>
          <w:szCs w:val="28"/>
        </w:rPr>
        <w:t>http</w:t>
      </w:r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://</w:t>
      </w:r>
      <w:r w:rsidR="002D60B9">
        <w:rPr>
          <w:rFonts w:ascii="Times New Roman" w:hAnsi="Times New Roman"/>
          <w:color w:val="111111"/>
          <w:sz w:val="28"/>
          <w:szCs w:val="28"/>
        </w:rPr>
        <w:t>e</w:t>
      </w:r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spellStart"/>
      <w:r w:rsidR="002D60B9">
        <w:rPr>
          <w:rFonts w:ascii="Times New Roman" w:hAnsi="Times New Roman"/>
          <w:color w:val="111111"/>
          <w:sz w:val="28"/>
          <w:szCs w:val="28"/>
        </w:rPr>
        <w:t>lanbook</w:t>
      </w:r>
      <w:proofErr w:type="spellEnd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 w:rsidR="002D60B9">
        <w:rPr>
          <w:rFonts w:ascii="Times New Roman" w:hAnsi="Times New Roman"/>
          <w:color w:val="111111"/>
          <w:sz w:val="28"/>
          <w:szCs w:val="28"/>
        </w:rPr>
        <w:t>com</w:t>
      </w:r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/</w:t>
      </w:r>
      <w:r w:rsidR="002D60B9">
        <w:rPr>
          <w:rFonts w:ascii="Times New Roman" w:hAnsi="Times New Roman"/>
          <w:color w:val="111111"/>
          <w:sz w:val="28"/>
          <w:szCs w:val="28"/>
        </w:rPr>
        <w:t>book</w:t>
      </w:r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 xml:space="preserve">/53828 — </w:t>
      </w:r>
      <w:proofErr w:type="spellStart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Загл</w:t>
      </w:r>
      <w:proofErr w:type="spellEnd"/>
      <w:r w:rsidR="002D60B9">
        <w:rPr>
          <w:rFonts w:ascii="Times New Roman" w:hAnsi="Times New Roman"/>
          <w:color w:val="111111"/>
          <w:sz w:val="28"/>
          <w:szCs w:val="28"/>
          <w:lang w:val="ru-RU"/>
        </w:rPr>
        <w:t>. с экрана.</w:t>
      </w:r>
    </w:p>
    <w:p w:rsidR="002D60B9" w:rsidRDefault="002D60B9" w:rsidP="002D60B9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color w:val="111111"/>
          <w:sz w:val="28"/>
          <w:szCs w:val="28"/>
          <w:lang w:val="ru-RU"/>
        </w:rPr>
        <w:t>Бертгольд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, Г.В. Закон и судебная практика. [Электронный ресурс] — Электрон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>ан. — СПб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. : 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Лань, 2013. — 15 с. — Режим доступа: </w:t>
      </w:r>
      <w:r>
        <w:rPr>
          <w:rFonts w:ascii="Times New Roman" w:hAnsi="Times New Roman"/>
          <w:color w:val="111111"/>
          <w:sz w:val="28"/>
          <w:szCs w:val="28"/>
        </w:rPr>
        <w:t>http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://</w:t>
      </w:r>
      <w:r>
        <w:rPr>
          <w:rFonts w:ascii="Times New Roman" w:hAnsi="Times New Roman"/>
          <w:color w:val="111111"/>
          <w:sz w:val="28"/>
          <w:szCs w:val="28"/>
        </w:rPr>
        <w:t>e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lanbook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>com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/</w:t>
      </w:r>
      <w:r>
        <w:rPr>
          <w:rFonts w:ascii="Times New Roman" w:hAnsi="Times New Roman"/>
          <w:color w:val="111111"/>
          <w:sz w:val="28"/>
          <w:szCs w:val="28"/>
        </w:rPr>
        <w:t>book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/37615 —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ru-RU"/>
        </w:rPr>
        <w:t>Загл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 с экрана.</w:t>
      </w:r>
    </w:p>
    <w:p w:rsidR="002D60B9" w:rsidRDefault="002D60B9" w:rsidP="002D60B9">
      <w:pPr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>Вовк, А.А. Бухгалтерский финансовый учет: учебное пособие. [Электронный ресурс] : учеб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особие / А.А. Вовк, Ю.А. Вовк, З.В.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ru-RU"/>
        </w:rPr>
        <w:t>Чуприкова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 — Электрон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>ан. — М.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УМЦ ЖДТ, 2016. — 467 с. — Режим доступа: </w:t>
      </w:r>
      <w:r>
        <w:rPr>
          <w:rFonts w:ascii="Times New Roman" w:hAnsi="Times New Roman"/>
          <w:color w:val="111111"/>
          <w:sz w:val="28"/>
          <w:szCs w:val="28"/>
        </w:rPr>
        <w:t>http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://</w:t>
      </w:r>
      <w:r>
        <w:rPr>
          <w:rFonts w:ascii="Times New Roman" w:hAnsi="Times New Roman"/>
          <w:color w:val="111111"/>
          <w:sz w:val="28"/>
          <w:szCs w:val="28"/>
        </w:rPr>
        <w:t>e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lanbook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>com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/</w:t>
      </w:r>
      <w:r>
        <w:rPr>
          <w:rFonts w:ascii="Times New Roman" w:hAnsi="Times New Roman"/>
          <w:color w:val="111111"/>
          <w:sz w:val="28"/>
          <w:szCs w:val="28"/>
        </w:rPr>
        <w:t>book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/90949 —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ru-RU"/>
        </w:rPr>
        <w:t>Загл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 с экрана.</w:t>
      </w:r>
    </w:p>
    <w:p w:rsidR="002D60B9" w:rsidRDefault="002D60B9" w:rsidP="002D60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D60B9" w:rsidRDefault="002D60B9" w:rsidP="002D60B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8.2 Перечень дополнительной учебной литературы, необходимой для освоения дисциплины</w:t>
      </w:r>
    </w:p>
    <w:p w:rsidR="002D60B9" w:rsidRDefault="002D60B9" w:rsidP="002D60B9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>Данилин, В.Ф. Анализ и диагностика финансово-хозяйственной деятельности предприятий железнодорожного транспорта. [Электронный ресурс]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учеб. — Электрон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>ан. — М.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: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УМЦ ЖДТ, 2008. — 415 с. — Режим доступа: </w:t>
      </w:r>
      <w:r>
        <w:rPr>
          <w:rFonts w:ascii="Times New Roman" w:hAnsi="Times New Roman"/>
          <w:color w:val="111111"/>
          <w:sz w:val="28"/>
          <w:szCs w:val="28"/>
        </w:rPr>
        <w:t>http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://</w:t>
      </w:r>
      <w:r>
        <w:rPr>
          <w:rFonts w:ascii="Times New Roman" w:hAnsi="Times New Roman"/>
          <w:color w:val="111111"/>
          <w:sz w:val="28"/>
          <w:szCs w:val="28"/>
        </w:rPr>
        <w:t>e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lanbook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>com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/</w:t>
      </w:r>
      <w:r>
        <w:rPr>
          <w:rFonts w:ascii="Times New Roman" w:hAnsi="Times New Roman"/>
          <w:color w:val="111111"/>
          <w:sz w:val="28"/>
          <w:szCs w:val="28"/>
        </w:rPr>
        <w:t>book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/59000 —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ru-RU"/>
        </w:rPr>
        <w:t>Загл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 с экрана.</w:t>
      </w:r>
    </w:p>
    <w:p w:rsidR="002D60B9" w:rsidRDefault="002D60B9" w:rsidP="002D60B9">
      <w:pPr>
        <w:numPr>
          <w:ilvl w:val="0"/>
          <w:numId w:val="4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>Победоносцев, К.П. Судебное руководство. [Электронный ресурс] — Электрон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>д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>ан. — СПб</w:t>
      </w:r>
      <w:proofErr w:type="gramStart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. : </w:t>
      </w:r>
      <w:proofErr w:type="gramEnd"/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Лань, 2014. — 589 с. — Режим доступа: </w:t>
      </w:r>
      <w:r>
        <w:rPr>
          <w:rFonts w:ascii="Times New Roman" w:hAnsi="Times New Roman"/>
          <w:color w:val="111111"/>
          <w:sz w:val="28"/>
          <w:szCs w:val="28"/>
        </w:rPr>
        <w:t>http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://</w:t>
      </w:r>
      <w:r>
        <w:rPr>
          <w:rFonts w:ascii="Times New Roman" w:hAnsi="Times New Roman"/>
          <w:color w:val="111111"/>
          <w:sz w:val="28"/>
          <w:szCs w:val="28"/>
        </w:rPr>
        <w:t>e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lanbook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</w:t>
      </w:r>
      <w:r>
        <w:rPr>
          <w:rFonts w:ascii="Times New Roman" w:hAnsi="Times New Roman"/>
          <w:color w:val="111111"/>
          <w:sz w:val="28"/>
          <w:szCs w:val="28"/>
        </w:rPr>
        <w:t>com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>/</w:t>
      </w:r>
      <w:r>
        <w:rPr>
          <w:rFonts w:ascii="Times New Roman" w:hAnsi="Times New Roman"/>
          <w:color w:val="111111"/>
          <w:sz w:val="28"/>
          <w:szCs w:val="28"/>
        </w:rPr>
        <w:t>book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/44839 — </w:t>
      </w:r>
      <w:proofErr w:type="spellStart"/>
      <w:r>
        <w:rPr>
          <w:rFonts w:ascii="Times New Roman" w:hAnsi="Times New Roman"/>
          <w:color w:val="111111"/>
          <w:sz w:val="28"/>
          <w:szCs w:val="28"/>
          <w:lang w:val="ru-RU"/>
        </w:rPr>
        <w:t>Загл</w:t>
      </w:r>
      <w:proofErr w:type="spellEnd"/>
      <w:r>
        <w:rPr>
          <w:rFonts w:ascii="Times New Roman" w:hAnsi="Times New Roman"/>
          <w:color w:val="111111"/>
          <w:sz w:val="28"/>
          <w:szCs w:val="28"/>
          <w:lang w:val="ru-RU"/>
        </w:rPr>
        <w:t>. с экрана</w:t>
      </w:r>
    </w:p>
    <w:p w:rsidR="004A100A" w:rsidRDefault="004A100A" w:rsidP="002D60B9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C09EA" w:rsidRDefault="000C09EA" w:rsidP="002D60B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100A">
        <w:rPr>
          <w:rFonts w:ascii="Times New Roman" w:hAnsi="Times New Roman"/>
          <w:bCs/>
          <w:sz w:val="28"/>
          <w:szCs w:val="28"/>
          <w:lang w:val="ru-RU"/>
        </w:rPr>
        <w:t>8.3 Перечень нормативно-правовой документации, необходимой для освоения дисциплины: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right="-2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>Арбитражный процессуальный кодекс Российской Федерации. Федеральный закон РФ №95-ФЗ от 24.07.2002 г. (с последующими изм. и доп.);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right="-2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>Гражданский процессуальный кодекс РФ. Федеральный закон РФ № 138 ФЗ от 14.11.2002 г. (с последующими изм. и доп.);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right="-2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>Кодекс об административных правонарушениях. Федеральный закон РФ № 195-ФЗ от 30.12.2002 г. (с последующими изм. и доп.);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right="-2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>Федеральный закон «О государственной судебно-экспертной деятельности в Российской Федерации» № 73 – ФЗ от 31.05.2001 г. (с последующими изм. и доп.);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right="-2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>Федеральный закон «О бухгалтерском учете». Федеральный закон РФ №402-ФЗ. от 06.12.2011.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 xml:space="preserve">Федеральный закон «Об аудиторской деятельности». Федеральный закон РФ №307-ФЗ. от  30.12.2008. </w:t>
      </w:r>
      <w:proofErr w:type="spellStart"/>
      <w:r w:rsidRPr="004A100A">
        <w:rPr>
          <w:rFonts w:ascii="Times New Roman" w:hAnsi="Times New Roman"/>
          <w:sz w:val="28"/>
          <w:szCs w:val="28"/>
        </w:rPr>
        <w:t>Ред</w:t>
      </w:r>
      <w:proofErr w:type="spellEnd"/>
      <w:r w:rsidRPr="004A100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A100A">
        <w:rPr>
          <w:rFonts w:ascii="Times New Roman" w:hAnsi="Times New Roman"/>
          <w:sz w:val="28"/>
          <w:szCs w:val="28"/>
        </w:rPr>
        <w:t>От</w:t>
      </w:r>
      <w:proofErr w:type="spellEnd"/>
      <w:r w:rsidRPr="004A100A">
        <w:rPr>
          <w:rFonts w:ascii="Times New Roman" w:hAnsi="Times New Roman"/>
          <w:sz w:val="28"/>
          <w:szCs w:val="28"/>
        </w:rPr>
        <w:t xml:space="preserve"> 11.07.2011 № 200-ФЗ</w:t>
      </w:r>
      <w:r w:rsidRPr="004A100A">
        <w:rPr>
          <w:rFonts w:ascii="Times New Roman" w:hAnsi="Times New Roman"/>
          <w:sz w:val="28"/>
          <w:szCs w:val="28"/>
          <w:lang w:val="ru-RU"/>
        </w:rPr>
        <w:t>;</w:t>
      </w:r>
    </w:p>
    <w:p w:rsidR="004A100A" w:rsidRPr="004A100A" w:rsidRDefault="004A100A" w:rsidP="002D60B9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right="-21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>Уголовно-процессуальный кодекс РФ. Федеральный закон № 174-ФЗот 18.12.2001 г. (с последующими изм. и доп.);</w:t>
      </w:r>
    </w:p>
    <w:p w:rsidR="000C09EA" w:rsidRPr="004A100A" w:rsidRDefault="000C09EA" w:rsidP="002D60B9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100A">
        <w:rPr>
          <w:rFonts w:ascii="Times New Roman" w:hAnsi="Times New Roman"/>
          <w:bCs/>
          <w:sz w:val="28"/>
          <w:szCs w:val="28"/>
          <w:lang w:val="ru-RU"/>
        </w:rPr>
        <w:t>Об аудиторской деятельности. Федеральный закон РФ №307-ФЗ от 14.10.2014 (в ред. от 13.07.2015 №243-ФЗ).</w:t>
      </w:r>
    </w:p>
    <w:p w:rsidR="000C09EA" w:rsidRPr="004A100A" w:rsidRDefault="000C09EA" w:rsidP="002D60B9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100A">
        <w:rPr>
          <w:rFonts w:ascii="Times New Roman" w:hAnsi="Times New Roman"/>
          <w:bCs/>
          <w:sz w:val="28"/>
          <w:szCs w:val="28"/>
          <w:lang w:val="ru-RU"/>
        </w:rPr>
        <w:t xml:space="preserve">О бухгалтерском учете. Федеральный закон РФ №402-ФЗ от 06.12.2011 (в ред. от 04.11.2014 №344-ФЗ). </w:t>
      </w:r>
    </w:p>
    <w:p w:rsidR="00532F28" w:rsidRPr="004A100A" w:rsidRDefault="000C09EA" w:rsidP="002D60B9">
      <w:pPr>
        <w:pStyle w:val="a3"/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100A">
        <w:rPr>
          <w:rFonts w:ascii="Times New Roman" w:hAnsi="Times New Roman"/>
          <w:bCs/>
          <w:sz w:val="28"/>
          <w:szCs w:val="28"/>
          <w:lang w:val="ru-RU"/>
        </w:rPr>
        <w:lastRenderedPageBreak/>
        <w:t>Федеральные правила (стандарты) аудиторской деятельности.</w:t>
      </w:r>
    </w:p>
    <w:p w:rsidR="001D0A32" w:rsidRDefault="001D0A32" w:rsidP="002D60B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C09EA" w:rsidRPr="004A100A" w:rsidRDefault="000C09EA" w:rsidP="002D60B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A100A">
        <w:rPr>
          <w:rFonts w:ascii="Times New Roman" w:hAnsi="Times New Roman"/>
          <w:bCs/>
          <w:sz w:val="28"/>
          <w:szCs w:val="28"/>
          <w:lang w:val="ru-RU"/>
        </w:rPr>
        <w:t>8.4 Другие издания, необходимые для освоения дисциплины:</w:t>
      </w:r>
    </w:p>
    <w:p w:rsidR="000C09EA" w:rsidRPr="004A100A" w:rsidRDefault="000C09EA" w:rsidP="002D60B9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0C09EA" w:rsidRPr="001D0A32" w:rsidRDefault="000F0F77" w:rsidP="002D60B9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Style w:val="a4"/>
          <w:rFonts w:ascii="Times New Roman" w:hAnsi="Times New Roman"/>
          <w:color w:val="auto"/>
          <w:sz w:val="28"/>
          <w:szCs w:val="28"/>
          <w:u w:val="none"/>
          <w:lang w:val="ru-RU"/>
        </w:rPr>
      </w:pPr>
      <w:proofErr w:type="spellStart"/>
      <w:r w:rsidRPr="000F0F77">
        <w:rPr>
          <w:rFonts w:ascii="Times New Roman" w:hAnsi="Times New Roman"/>
          <w:sz w:val="28"/>
          <w:szCs w:val="28"/>
          <w:lang w:val="ru-RU"/>
        </w:rPr>
        <w:t>Россинская</w:t>
      </w:r>
      <w:proofErr w:type="spellEnd"/>
      <w:r w:rsidRPr="000F0F77">
        <w:rPr>
          <w:rFonts w:ascii="Times New Roman" w:hAnsi="Times New Roman"/>
          <w:sz w:val="28"/>
          <w:szCs w:val="28"/>
          <w:lang w:val="ru-RU"/>
        </w:rPr>
        <w:t xml:space="preserve">, Е.Р. </w:t>
      </w:r>
      <w:proofErr w:type="spellStart"/>
      <w:r w:rsidRPr="000F0F77">
        <w:rPr>
          <w:rFonts w:ascii="Times New Roman" w:hAnsi="Times New Roman"/>
          <w:sz w:val="28"/>
          <w:szCs w:val="28"/>
          <w:lang w:val="ru-RU"/>
        </w:rPr>
        <w:t>Антикоррупционная</w:t>
      </w:r>
      <w:proofErr w:type="spellEnd"/>
      <w:r w:rsidRPr="000F0F77">
        <w:rPr>
          <w:rFonts w:ascii="Times New Roman" w:hAnsi="Times New Roman"/>
          <w:sz w:val="28"/>
          <w:szCs w:val="28"/>
          <w:lang w:val="ru-RU"/>
        </w:rPr>
        <w:t xml:space="preserve"> экспертиза нормативно-правовых актов и их проектов. [Электронны</w:t>
      </w:r>
      <w:r>
        <w:rPr>
          <w:rFonts w:ascii="Times New Roman" w:hAnsi="Times New Roman"/>
          <w:sz w:val="28"/>
          <w:szCs w:val="28"/>
          <w:lang w:val="ru-RU"/>
        </w:rPr>
        <w:t>й ресурс] — Электрон. дан. — М.</w:t>
      </w:r>
      <w:r w:rsidRPr="000F0F77">
        <w:rPr>
          <w:rFonts w:ascii="Times New Roman" w:hAnsi="Times New Roman"/>
          <w:sz w:val="28"/>
          <w:szCs w:val="28"/>
          <w:lang w:val="ru-RU"/>
        </w:rPr>
        <w:t xml:space="preserve">: Проспект, 2014. — 96 с. — Режим доступа: </w:t>
      </w:r>
      <w:hyperlink r:id="rId10" w:history="1">
        <w:r w:rsidRPr="00FE41C4">
          <w:rPr>
            <w:rStyle w:val="a4"/>
            <w:rFonts w:ascii="Times New Roman" w:hAnsi="Times New Roman"/>
            <w:sz w:val="28"/>
            <w:szCs w:val="28"/>
            <w:lang w:val="ru-RU"/>
          </w:rPr>
          <w:t>http://e.lanbook.com/book/54452</w:t>
        </w:r>
      </w:hyperlink>
    </w:p>
    <w:p w:rsidR="001D0A32" w:rsidRDefault="001D0A32" w:rsidP="002D60B9">
      <w:pPr>
        <w:pStyle w:val="a3"/>
        <w:numPr>
          <w:ilvl w:val="0"/>
          <w:numId w:val="36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A100A">
        <w:rPr>
          <w:rFonts w:ascii="Times New Roman" w:hAnsi="Times New Roman"/>
          <w:sz w:val="28"/>
          <w:szCs w:val="28"/>
          <w:lang w:val="ru-RU"/>
        </w:rPr>
        <w:t xml:space="preserve">Правовое обеспечение контроля, учета, аудита и судебно-экономической экспертизы : учебник для академического бакалавриата / Е. М. </w:t>
      </w:r>
      <w:proofErr w:type="spellStart"/>
      <w:r w:rsidRPr="004A100A">
        <w:rPr>
          <w:rFonts w:ascii="Times New Roman" w:hAnsi="Times New Roman"/>
          <w:sz w:val="28"/>
          <w:szCs w:val="28"/>
          <w:lang w:val="ru-RU"/>
        </w:rPr>
        <w:t>Ашмарина</w:t>
      </w:r>
      <w:proofErr w:type="spellEnd"/>
      <w:r w:rsidRPr="004A100A">
        <w:rPr>
          <w:rFonts w:ascii="Times New Roman" w:hAnsi="Times New Roman"/>
          <w:sz w:val="28"/>
          <w:szCs w:val="28"/>
          <w:lang w:val="ru-RU"/>
        </w:rPr>
        <w:t xml:space="preserve"> [и др.] ; под ред. Е. М. </w:t>
      </w:r>
      <w:proofErr w:type="spellStart"/>
      <w:r w:rsidRPr="004A100A">
        <w:rPr>
          <w:rFonts w:ascii="Times New Roman" w:hAnsi="Times New Roman"/>
          <w:sz w:val="28"/>
          <w:szCs w:val="28"/>
          <w:lang w:val="ru-RU"/>
        </w:rPr>
        <w:t>Ашмариной</w:t>
      </w:r>
      <w:proofErr w:type="spellEnd"/>
      <w:r w:rsidRPr="004A100A">
        <w:rPr>
          <w:rFonts w:ascii="Times New Roman" w:hAnsi="Times New Roman"/>
          <w:sz w:val="28"/>
          <w:szCs w:val="28"/>
          <w:lang w:val="ru-RU"/>
        </w:rPr>
        <w:t xml:space="preserve">; отв. ред. В. В. Ершов. — М. : Издательство </w:t>
      </w:r>
      <w:proofErr w:type="spellStart"/>
      <w:r w:rsidRPr="004A100A">
        <w:rPr>
          <w:rFonts w:ascii="Times New Roman" w:hAnsi="Times New Roman"/>
          <w:sz w:val="28"/>
          <w:szCs w:val="28"/>
          <w:lang w:val="ru-RU"/>
        </w:rPr>
        <w:t>Юрайт</w:t>
      </w:r>
      <w:proofErr w:type="spellEnd"/>
      <w:r w:rsidRPr="004A100A">
        <w:rPr>
          <w:rFonts w:ascii="Times New Roman" w:hAnsi="Times New Roman"/>
          <w:sz w:val="28"/>
          <w:szCs w:val="28"/>
          <w:lang w:val="ru-RU"/>
        </w:rPr>
        <w:t>, 2016. — 289 с. — (Бакалавр. Академический курс). — ISBN 978-5-9916-4419-8</w:t>
      </w:r>
    </w:p>
    <w:p w:rsidR="005E400D" w:rsidRDefault="005E400D" w:rsidP="002D60B9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2C5D" w:rsidRPr="00552C5D" w:rsidRDefault="00552C5D" w:rsidP="002D60B9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/>
          <w:bCs/>
          <w:sz w:val="28"/>
          <w:szCs w:val="28"/>
          <w:lang w:val="ru-RU"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552C5D" w:rsidRPr="00552C5D" w:rsidRDefault="00552C5D" w:rsidP="002D60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52C5D" w:rsidRPr="00552C5D" w:rsidRDefault="00552C5D" w:rsidP="002D60B9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Информационно правовой портал Гарант [Электронный ресурс]. Режим доступа:    http:// www.garant.ru/, свободный. — </w:t>
      </w:r>
      <w:proofErr w:type="spellStart"/>
      <w:r w:rsidRPr="00552C5D">
        <w:rPr>
          <w:rFonts w:ascii="Times New Roman" w:hAnsi="Times New Roman"/>
          <w:sz w:val="28"/>
          <w:szCs w:val="28"/>
          <w:lang w:val="ru-RU" w:eastAsia="ru-RU"/>
        </w:rPr>
        <w:t>Загл</w:t>
      </w:r>
      <w:proofErr w:type="spellEnd"/>
      <w:r w:rsidRPr="00552C5D">
        <w:rPr>
          <w:rFonts w:ascii="Times New Roman" w:hAnsi="Times New Roman"/>
          <w:sz w:val="28"/>
          <w:szCs w:val="28"/>
          <w:lang w:val="ru-RU" w:eastAsia="ru-RU"/>
        </w:rPr>
        <w:t>. с экрана</w:t>
      </w:r>
    </w:p>
    <w:p w:rsidR="00552C5D" w:rsidRPr="00552C5D" w:rsidRDefault="00552C5D" w:rsidP="002D60B9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Консультант плюс. Правовой сервер [Электронный ресурс]. Режим доступа: http://www.consultant.ru/, свободный. — </w:t>
      </w:r>
      <w:proofErr w:type="spellStart"/>
      <w:r w:rsidRPr="00552C5D">
        <w:rPr>
          <w:rFonts w:ascii="Times New Roman" w:hAnsi="Times New Roman"/>
          <w:sz w:val="28"/>
          <w:szCs w:val="28"/>
          <w:lang w:val="ru-RU" w:eastAsia="ru-RU"/>
        </w:rPr>
        <w:t>Загл</w:t>
      </w:r>
      <w:proofErr w:type="spellEnd"/>
      <w:r w:rsidRPr="00552C5D">
        <w:rPr>
          <w:rFonts w:ascii="Times New Roman" w:hAnsi="Times New Roman"/>
          <w:sz w:val="28"/>
          <w:szCs w:val="28"/>
          <w:lang w:val="ru-RU" w:eastAsia="ru-RU"/>
        </w:rPr>
        <w:t>. с экрана.</w:t>
      </w:r>
    </w:p>
    <w:p w:rsidR="00552C5D" w:rsidRPr="00552C5D" w:rsidRDefault="00552C5D" w:rsidP="002D60B9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552C5D">
          <w:rPr>
            <w:rFonts w:ascii="Times New Roman" w:hAnsi="Times New Roman"/>
            <w:sz w:val="28"/>
            <w:szCs w:val="28"/>
            <w:lang w:val="ru-RU" w:eastAsia="ru-RU"/>
          </w:rPr>
          <w:t>http://www.rg.ru</w:t>
        </w:r>
      </w:hyperlink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, свободный. — </w:t>
      </w:r>
      <w:proofErr w:type="spellStart"/>
      <w:r w:rsidRPr="00552C5D">
        <w:rPr>
          <w:rFonts w:ascii="Times New Roman" w:hAnsi="Times New Roman"/>
          <w:sz w:val="28"/>
          <w:szCs w:val="28"/>
          <w:lang w:val="ru-RU" w:eastAsia="ru-RU"/>
        </w:rPr>
        <w:t>Загл</w:t>
      </w:r>
      <w:proofErr w:type="spellEnd"/>
      <w:r w:rsidRPr="00552C5D">
        <w:rPr>
          <w:rFonts w:ascii="Times New Roman" w:hAnsi="Times New Roman"/>
          <w:sz w:val="28"/>
          <w:szCs w:val="28"/>
          <w:lang w:val="ru-RU" w:eastAsia="ru-RU"/>
        </w:rPr>
        <w:t>. с экрана.</w:t>
      </w:r>
    </w:p>
    <w:p w:rsidR="00552C5D" w:rsidRPr="00552C5D" w:rsidRDefault="00552C5D" w:rsidP="00552C5D">
      <w:pPr>
        <w:widowControl w:val="0"/>
        <w:numPr>
          <w:ilvl w:val="0"/>
          <w:numId w:val="3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Электронная библиотека экономической и деловой литературы [Электронный ресурс]. Режим доступа: http://www.aup.ru/library/, свободный. — </w:t>
      </w:r>
      <w:proofErr w:type="spellStart"/>
      <w:r w:rsidRPr="00552C5D">
        <w:rPr>
          <w:rFonts w:ascii="Times New Roman" w:hAnsi="Times New Roman"/>
          <w:sz w:val="28"/>
          <w:szCs w:val="28"/>
          <w:lang w:val="ru-RU" w:eastAsia="ru-RU"/>
        </w:rPr>
        <w:t>Загл</w:t>
      </w:r>
      <w:proofErr w:type="spellEnd"/>
      <w:r w:rsidRPr="00552C5D">
        <w:rPr>
          <w:rFonts w:ascii="Times New Roman" w:hAnsi="Times New Roman"/>
          <w:sz w:val="28"/>
          <w:szCs w:val="28"/>
          <w:lang w:val="ru-RU" w:eastAsia="ru-RU"/>
        </w:rPr>
        <w:t>. с экрана.</w:t>
      </w:r>
    </w:p>
    <w:p w:rsidR="00552C5D" w:rsidRPr="00552C5D" w:rsidRDefault="00552C5D" w:rsidP="00552C5D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Электронно-библиотечная система ibooks.ru [Электронный ресурс]. Режим доступа: http://ibooks.ru/ — </w:t>
      </w:r>
      <w:proofErr w:type="spellStart"/>
      <w:r w:rsidRPr="00552C5D">
        <w:rPr>
          <w:rFonts w:ascii="Times New Roman" w:hAnsi="Times New Roman"/>
          <w:sz w:val="28"/>
          <w:szCs w:val="28"/>
          <w:lang w:val="ru-RU" w:eastAsia="ru-RU"/>
        </w:rPr>
        <w:t>Загл</w:t>
      </w:r>
      <w:proofErr w:type="spellEnd"/>
      <w:r w:rsidRPr="00552C5D">
        <w:rPr>
          <w:rFonts w:ascii="Times New Roman" w:hAnsi="Times New Roman"/>
          <w:sz w:val="28"/>
          <w:szCs w:val="28"/>
          <w:lang w:val="ru-RU" w:eastAsia="ru-RU"/>
        </w:rPr>
        <w:t>. с экрана.</w:t>
      </w:r>
    </w:p>
    <w:p w:rsidR="00552C5D" w:rsidRPr="00552C5D" w:rsidRDefault="00552C5D" w:rsidP="00552C5D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Электронно-библиотечная система ЛАНЬ [Электронный ресурс]. Режим доступа: https://e.lanbook.com/books — </w:t>
      </w:r>
      <w:proofErr w:type="spellStart"/>
      <w:r w:rsidRPr="00552C5D">
        <w:rPr>
          <w:rFonts w:ascii="Times New Roman" w:hAnsi="Times New Roman"/>
          <w:sz w:val="28"/>
          <w:szCs w:val="28"/>
          <w:lang w:val="ru-RU" w:eastAsia="ru-RU"/>
        </w:rPr>
        <w:t>Загл</w:t>
      </w:r>
      <w:proofErr w:type="spellEnd"/>
      <w:r w:rsidRPr="00552C5D">
        <w:rPr>
          <w:rFonts w:ascii="Times New Roman" w:hAnsi="Times New Roman"/>
          <w:sz w:val="28"/>
          <w:szCs w:val="28"/>
          <w:lang w:val="ru-RU" w:eastAsia="ru-RU"/>
        </w:rPr>
        <w:t>. с экрана.</w:t>
      </w:r>
    </w:p>
    <w:p w:rsidR="00552C5D" w:rsidRPr="00552C5D" w:rsidRDefault="00552C5D" w:rsidP="00552C5D">
      <w:pPr>
        <w:widowControl w:val="0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 xml:space="preserve">Личный кабинет обучающегося и электронная информационно-образовательная среда [Электронный ресурс]. Режим доступа:  http://sdo.pgups.ru (для доступа к полнотекстовым документам требуется авторизация).  </w:t>
      </w:r>
    </w:p>
    <w:p w:rsidR="00552C5D" w:rsidRPr="00552C5D" w:rsidRDefault="00552C5D" w:rsidP="00552C5D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552C5D" w:rsidRPr="00552C5D" w:rsidRDefault="00552C5D" w:rsidP="00552C5D">
      <w:pPr>
        <w:spacing w:after="0" w:line="240" w:lineRule="auto"/>
        <w:ind w:firstLine="50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/>
          <w:bCs/>
          <w:sz w:val="28"/>
          <w:szCs w:val="28"/>
          <w:lang w:val="ru-RU" w:eastAsia="ru-RU"/>
        </w:rPr>
        <w:t>10. Методические указания для обучающихся по освоению дисциплины</w:t>
      </w:r>
    </w:p>
    <w:p w:rsidR="00552C5D" w:rsidRPr="00552C5D" w:rsidRDefault="00552C5D" w:rsidP="00552C5D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52C5D" w:rsidRPr="00552C5D" w:rsidRDefault="00552C5D" w:rsidP="00552C5D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Порядок изучения дисциплины следующий:</w:t>
      </w:r>
    </w:p>
    <w:p w:rsidR="00552C5D" w:rsidRPr="00552C5D" w:rsidRDefault="00552C5D" w:rsidP="00552C5D">
      <w:pPr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</w:t>
      </w: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lastRenderedPageBreak/>
        <w:t xml:space="preserve">программы. </w:t>
      </w:r>
    </w:p>
    <w:p w:rsidR="00552C5D" w:rsidRPr="00552C5D" w:rsidRDefault="00552C5D" w:rsidP="00552C5D">
      <w:pPr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552C5D" w:rsidRPr="00552C5D" w:rsidRDefault="00552C5D" w:rsidP="00552C5D">
      <w:pPr>
        <w:widowControl w:val="0"/>
        <w:numPr>
          <w:ilvl w:val="0"/>
          <w:numId w:val="29"/>
        </w:numPr>
        <w:tabs>
          <w:tab w:val="left" w:pos="1418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552C5D" w:rsidRPr="00552C5D" w:rsidRDefault="00552C5D" w:rsidP="00552C5D">
      <w:pPr>
        <w:spacing w:after="0" w:line="240" w:lineRule="auto"/>
        <w:ind w:firstLine="851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52C5D" w:rsidRPr="00552C5D" w:rsidRDefault="00552C5D" w:rsidP="00552C5D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/>
          <w:bCs/>
          <w:sz w:val="28"/>
          <w:szCs w:val="28"/>
          <w:lang w:val="ru-RU"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52C5D" w:rsidRPr="00552C5D" w:rsidRDefault="00552C5D" w:rsidP="00552C5D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552C5D" w:rsidRPr="00552C5D" w:rsidRDefault="00552C5D" w:rsidP="00552C5D">
      <w:pPr>
        <w:widowControl w:val="0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технические средства (компьютерная техника, наборы демонстрационного оборудования);</w:t>
      </w:r>
    </w:p>
    <w:p w:rsidR="00552C5D" w:rsidRPr="00552C5D" w:rsidRDefault="00552C5D" w:rsidP="00552C5D">
      <w:pPr>
        <w:widowControl w:val="0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методы обучения с использованием информационных технологий (демонстрация мультимедийных материалов);</w:t>
      </w:r>
    </w:p>
    <w:p w:rsidR="00552C5D" w:rsidRPr="00552C5D" w:rsidRDefault="00552C5D" w:rsidP="00552C5D">
      <w:pPr>
        <w:widowControl w:val="0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>личный кабинет обучающегося и электронная информационно-образовательная среда [Электронный ресурс]. Режим доступа: http://sdo.pgups.ru (для доступа к полнотекстовым документам требуется авторизация);</w:t>
      </w:r>
    </w:p>
    <w:p w:rsidR="00552C5D" w:rsidRPr="00552C5D" w:rsidRDefault="00552C5D" w:rsidP="00552C5D">
      <w:pPr>
        <w:widowControl w:val="0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интернет-сервисы и электронные ресурсы согласно п. 9 рабочей программы;</w:t>
      </w:r>
    </w:p>
    <w:p w:rsidR="00552C5D" w:rsidRPr="00552C5D" w:rsidRDefault="00552C5D" w:rsidP="00552C5D">
      <w:pPr>
        <w:widowControl w:val="0"/>
        <w:numPr>
          <w:ilvl w:val="0"/>
          <w:numId w:val="37"/>
        </w:numPr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8"/>
          <w:lang w:val="ru-RU" w:eastAsia="ru-RU"/>
        </w:rPr>
        <w:t>программное обеспечение:</w:t>
      </w:r>
    </w:p>
    <w:p w:rsidR="00552C5D" w:rsidRPr="00552C5D" w:rsidRDefault="00552C5D" w:rsidP="00552C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  <w:lang w:val="ru-RU" w:eastAsia="ru-RU"/>
        </w:rPr>
      </w:pPr>
      <w:r w:rsidRPr="00552C5D">
        <w:rPr>
          <w:rFonts w:ascii="Times New Roman CYR" w:eastAsia="Calibri" w:hAnsi="Times New Roman CYR" w:cs="Times New Roman CYR"/>
          <w:sz w:val="28"/>
          <w:szCs w:val="28"/>
          <w:lang w:val="ru-RU" w:eastAsia="ru-RU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</w:t>
      </w:r>
    </w:p>
    <w:p w:rsidR="00552C5D" w:rsidRPr="00552C5D" w:rsidRDefault="00552C5D" w:rsidP="00552C5D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552C5D">
        <w:rPr>
          <w:rFonts w:ascii="Times New Roman CYR" w:eastAsia="Calibri" w:hAnsi="Times New Roman CYR" w:cs="Times New Roman CYR"/>
          <w:sz w:val="28"/>
          <w:szCs w:val="28"/>
          <w:lang w:val="ru-RU" w:eastAsia="ru-RU"/>
        </w:rPr>
        <w:t>операционнаясистема</w:t>
      </w:r>
      <w:r w:rsidRPr="00552C5D">
        <w:rPr>
          <w:rFonts w:ascii="Times New Roman" w:hAnsi="Times New Roman"/>
          <w:bCs/>
          <w:sz w:val="28"/>
          <w:szCs w:val="28"/>
          <w:lang w:eastAsia="ru-RU"/>
        </w:rPr>
        <w:t>Microsoft Windows 7</w:t>
      </w:r>
      <w:r w:rsidRPr="00552C5D">
        <w:rPr>
          <w:rFonts w:ascii="Times New Roman" w:eastAsia="Calibri" w:hAnsi="Times New Roman" w:cs="Times New Roman CYR"/>
          <w:sz w:val="28"/>
          <w:szCs w:val="28"/>
          <w:lang w:eastAsia="ru-RU"/>
        </w:rPr>
        <w:t>;</w:t>
      </w:r>
    </w:p>
    <w:p w:rsidR="00552C5D" w:rsidRPr="00552C5D" w:rsidRDefault="00552C5D" w:rsidP="00552C5D">
      <w:pPr>
        <w:widowControl w:val="0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52C5D">
        <w:rPr>
          <w:rFonts w:ascii="Times New Roman" w:hAnsi="Times New Roman"/>
          <w:bCs/>
          <w:sz w:val="28"/>
          <w:szCs w:val="28"/>
          <w:lang w:eastAsia="ru-RU"/>
        </w:rPr>
        <w:t>Microsoft Word 2010;</w:t>
      </w:r>
    </w:p>
    <w:p w:rsidR="00552C5D" w:rsidRPr="00552C5D" w:rsidRDefault="00552C5D" w:rsidP="00552C5D">
      <w:pPr>
        <w:widowControl w:val="0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552C5D">
        <w:rPr>
          <w:rFonts w:ascii="Times New Roman" w:hAnsi="Times New Roman"/>
          <w:bCs/>
          <w:sz w:val="28"/>
          <w:szCs w:val="28"/>
          <w:lang w:eastAsia="ru-RU"/>
        </w:rPr>
        <w:t>MicrosoftExcel 2010;</w:t>
      </w:r>
    </w:p>
    <w:p w:rsidR="00552C5D" w:rsidRPr="00552C5D" w:rsidRDefault="00552C5D" w:rsidP="00552C5D">
      <w:pPr>
        <w:widowControl w:val="0"/>
        <w:numPr>
          <w:ilvl w:val="0"/>
          <w:numId w:val="4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 CYR"/>
          <w:sz w:val="28"/>
          <w:szCs w:val="28"/>
          <w:lang w:eastAsia="ru-RU"/>
        </w:rPr>
      </w:pPr>
      <w:r w:rsidRPr="00552C5D">
        <w:rPr>
          <w:rFonts w:ascii="Times New Roman" w:hAnsi="Times New Roman"/>
          <w:bCs/>
          <w:sz w:val="28"/>
          <w:szCs w:val="28"/>
          <w:lang w:eastAsia="ru-RU"/>
        </w:rPr>
        <w:t>MicrosoftPowerPoint 2010;</w:t>
      </w:r>
    </w:p>
    <w:p w:rsidR="00552C5D" w:rsidRPr="00552C5D" w:rsidRDefault="00552C5D" w:rsidP="00552C5D">
      <w:pPr>
        <w:widowControl w:val="0"/>
        <w:spacing w:after="0" w:line="300" w:lineRule="auto"/>
        <w:ind w:left="720" w:firstLine="500"/>
        <w:contextualSpacing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552C5D" w:rsidRPr="00552C5D" w:rsidRDefault="00552C5D" w:rsidP="00552C5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/>
          <w:bCs/>
          <w:sz w:val="28"/>
          <w:szCs w:val="28"/>
          <w:lang w:val="ru-RU"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552C5D" w:rsidRPr="00552C5D" w:rsidRDefault="00552C5D" w:rsidP="00552C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0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0"/>
          <w:lang w:val="ru-RU" w:eastAsia="ru-RU"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2D60B9" w:rsidRPr="002D60B9" w:rsidRDefault="00552C5D" w:rsidP="002D60B9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</w:pPr>
      <w:r w:rsidRPr="002D60B9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t xml:space="preserve">учебные аудитории для проведения занятий лекционного типа, занятий семинарского типа, </w:t>
      </w:r>
      <w:r w:rsidRPr="002D60B9">
        <w:rPr>
          <w:rFonts w:ascii="Times New Roman" w:hAnsi="Times New Roman"/>
          <w:sz w:val="28"/>
          <w:szCs w:val="28"/>
          <w:lang w:val="ru-RU" w:eastAsia="ru-RU"/>
        </w:rPr>
        <w:t>курсового проектирования (выполнения курсовых работ)</w:t>
      </w:r>
      <w:r w:rsidRPr="002D60B9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t>, групповых и индивидуальных консультаций, текущего</w:t>
      </w:r>
      <w:r w:rsidR="002D60B9" w:rsidRPr="002D60B9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br w:type="page"/>
      </w:r>
    </w:p>
    <w:p w:rsidR="00552C5D" w:rsidRPr="00552C5D" w:rsidRDefault="00552C5D" w:rsidP="00552C5D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</w:pPr>
      <w:r w:rsidRPr="00552C5D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lastRenderedPageBreak/>
        <w:t xml:space="preserve"> контроля и промежуточной аттестации, </w:t>
      </w:r>
    </w:p>
    <w:p w:rsidR="00552C5D" w:rsidRPr="00552C5D" w:rsidRDefault="002E507E" w:rsidP="00552C5D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</w:pPr>
      <w:r>
        <w:rPr>
          <w:rFonts w:ascii="Times New Roman" w:eastAsia="Calibri" w:hAnsi="Times New Roman" w:cs="Tahoma"/>
          <w:bCs/>
          <w:noProof/>
          <w:sz w:val="28"/>
          <w:szCs w:val="20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-708660</wp:posOffset>
            </wp:positionV>
            <wp:extent cx="6848475" cy="9717134"/>
            <wp:effectExtent l="19050" t="0" r="9525" b="0"/>
            <wp:wrapNone/>
            <wp:docPr id="1" name="Рисунок 1" descr="G:\НиН(2014)\+Б1.В.ДВ.12.2 - Судебно-бухгалтерская экспертиза\IMG_20171002_0140_Pag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НиН(2014)\+Б1.В.ДВ.12.2 - Судебно-бухгалтерская экспертиза\IMG_20171002_0140_Page_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71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C5D" w:rsidRPr="00552C5D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t>помещения для самостоятельной работы;</w:t>
      </w:r>
    </w:p>
    <w:p w:rsidR="00552C5D" w:rsidRPr="00552C5D" w:rsidRDefault="00552C5D" w:rsidP="00552C5D">
      <w:pPr>
        <w:widowControl w:val="0"/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</w:pPr>
      <w:r w:rsidRPr="00552C5D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t xml:space="preserve">помещения для хранения и профилактического обслуживания </w:t>
      </w:r>
      <w:r w:rsidRPr="00552C5D">
        <w:rPr>
          <w:rFonts w:ascii="Times New Roman" w:hAnsi="Times New Roman"/>
          <w:sz w:val="28"/>
          <w:szCs w:val="28"/>
          <w:lang w:val="ru-RU" w:eastAsia="ru-RU"/>
        </w:rPr>
        <w:t>учебного оборудования</w:t>
      </w:r>
      <w:r w:rsidRPr="00552C5D">
        <w:rPr>
          <w:rFonts w:ascii="Times New Roman" w:eastAsia="Calibri" w:hAnsi="Times New Roman" w:cs="Tahoma"/>
          <w:bCs/>
          <w:sz w:val="28"/>
          <w:szCs w:val="20"/>
          <w:lang w:val="ru-RU" w:eastAsia="ru-RU"/>
        </w:rPr>
        <w:t xml:space="preserve">. </w:t>
      </w:r>
    </w:p>
    <w:p w:rsidR="00552C5D" w:rsidRPr="00552C5D" w:rsidRDefault="00552C5D" w:rsidP="00552C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>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 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552C5D" w:rsidRPr="00552C5D" w:rsidRDefault="00552C5D" w:rsidP="00552C5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sz w:val="28"/>
          <w:szCs w:val="28"/>
          <w:lang w:val="ru-RU"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0C09EA" w:rsidRPr="000C09EA" w:rsidRDefault="00552C5D" w:rsidP="00552C5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552C5D">
        <w:rPr>
          <w:rFonts w:ascii="Times New Roman" w:hAnsi="Times New Roman"/>
          <w:bCs/>
          <w:sz w:val="28"/>
          <w:szCs w:val="20"/>
          <w:lang w:val="ru-RU" w:eastAsia="ru-RU"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</w:t>
      </w:r>
      <w:r w:rsidR="000C09EA" w:rsidRPr="000C09EA">
        <w:rPr>
          <w:rFonts w:ascii="Times New Roman" w:hAnsi="Times New Roman"/>
          <w:bCs/>
          <w:sz w:val="28"/>
          <w:szCs w:val="28"/>
          <w:lang w:val="ru-RU" w:eastAsia="ru-RU"/>
        </w:rPr>
        <w:t>.</w:t>
      </w:r>
    </w:p>
    <w:p w:rsidR="000C09EA" w:rsidRPr="000C09EA" w:rsidRDefault="000C09EA" w:rsidP="000C09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C09EA" w:rsidRPr="000C09EA" w:rsidRDefault="000C09EA" w:rsidP="000C09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tbl>
      <w:tblPr>
        <w:tblW w:w="0" w:type="auto"/>
        <w:tblLook w:val="04A0"/>
      </w:tblPr>
      <w:tblGrid>
        <w:gridCol w:w="4503"/>
        <w:gridCol w:w="2976"/>
        <w:gridCol w:w="2092"/>
      </w:tblGrid>
      <w:tr w:rsidR="000C09EA" w:rsidRPr="000C09EA" w:rsidTr="0011097C">
        <w:trPr>
          <w:trHeight w:val="343"/>
        </w:trPr>
        <w:tc>
          <w:tcPr>
            <w:tcW w:w="4503" w:type="dxa"/>
            <w:shd w:val="clear" w:color="auto" w:fill="auto"/>
          </w:tcPr>
          <w:p w:rsidR="000C09EA" w:rsidRPr="000C09EA" w:rsidRDefault="000C09EA" w:rsidP="000C0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C09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Разработчик программы, доцент</w:t>
            </w:r>
          </w:p>
          <w:p w:rsidR="000C09EA" w:rsidRPr="000C09EA" w:rsidRDefault="000C09EA" w:rsidP="000C0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0C09EA" w:rsidRPr="000C09EA" w:rsidRDefault="000C09EA" w:rsidP="000C0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092" w:type="dxa"/>
            <w:shd w:val="clear" w:color="auto" w:fill="auto"/>
            <w:vAlign w:val="bottom"/>
          </w:tcPr>
          <w:p w:rsidR="000C09EA" w:rsidRPr="000C09EA" w:rsidRDefault="000C09EA" w:rsidP="000C0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0C09EA" w:rsidRPr="000C09EA" w:rsidTr="0011097C">
        <w:tc>
          <w:tcPr>
            <w:tcW w:w="4503" w:type="dxa"/>
            <w:shd w:val="clear" w:color="auto" w:fill="auto"/>
          </w:tcPr>
          <w:p w:rsidR="000C09EA" w:rsidRPr="000C09EA" w:rsidRDefault="000C09EA" w:rsidP="00AA3AC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C09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«</w:t>
            </w:r>
            <w:r w:rsidR="00552C5D" w:rsidRPr="00552C5D">
              <w:rPr>
                <w:rFonts w:ascii="Times New Roman" w:hAnsi="Times New Roman"/>
                <w:sz w:val="28"/>
                <w:szCs w:val="28"/>
                <w:lang w:val="ru-RU" w:eastAsia="ru-RU"/>
              </w:rPr>
              <w:t>21» января 2016 г.</w:t>
            </w:r>
          </w:p>
        </w:tc>
        <w:tc>
          <w:tcPr>
            <w:tcW w:w="2976" w:type="dxa"/>
            <w:shd w:val="clear" w:color="auto" w:fill="auto"/>
          </w:tcPr>
          <w:p w:rsidR="000C09EA" w:rsidRPr="000C09EA" w:rsidRDefault="000C09EA" w:rsidP="000C0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C09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____________</w:t>
            </w:r>
          </w:p>
        </w:tc>
        <w:tc>
          <w:tcPr>
            <w:tcW w:w="2092" w:type="dxa"/>
            <w:shd w:val="clear" w:color="auto" w:fill="auto"/>
          </w:tcPr>
          <w:p w:rsidR="000C09EA" w:rsidRPr="000C09EA" w:rsidRDefault="000C09EA" w:rsidP="000C09EA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C09EA">
              <w:rPr>
                <w:rFonts w:ascii="Times New Roman" w:hAnsi="Times New Roman"/>
                <w:sz w:val="28"/>
                <w:szCs w:val="28"/>
                <w:lang w:val="ru-RU" w:eastAsia="ru-RU"/>
              </w:rPr>
              <w:t>Т.Ф. Пупшис</w:t>
            </w:r>
          </w:p>
        </w:tc>
      </w:tr>
    </w:tbl>
    <w:p w:rsidR="000C09EA" w:rsidRPr="000C09EA" w:rsidRDefault="000C09EA" w:rsidP="000C09E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0C09EA" w:rsidRPr="0022271A" w:rsidRDefault="000C09EA" w:rsidP="00011A8D">
      <w:pPr>
        <w:widowControl w:val="0"/>
        <w:overflowPunct w:val="0"/>
        <w:autoSpaceDE w:val="0"/>
        <w:autoSpaceDN w:val="0"/>
        <w:adjustRightInd w:val="0"/>
        <w:spacing w:after="0" w:line="344" w:lineRule="exact"/>
        <w:ind w:left="426" w:right="-2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C09EA" w:rsidRPr="0022271A" w:rsidSect="0071491A">
      <w:headerReference w:type="default" r:id="rId13"/>
      <w:pgSz w:w="11906" w:h="16838"/>
      <w:pgMar w:top="568" w:right="849" w:bottom="1134" w:left="1701" w:header="720" w:footer="720" w:gutter="0"/>
      <w:cols w:space="720" w:equalWidth="0">
        <w:col w:w="9356"/>
      </w:cols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10C" w:rsidRDefault="0030110C" w:rsidP="0065199A">
      <w:pPr>
        <w:spacing w:after="0" w:line="240" w:lineRule="auto"/>
      </w:pPr>
      <w:r>
        <w:separator/>
      </w:r>
    </w:p>
  </w:endnote>
  <w:endnote w:type="continuationSeparator" w:id="1">
    <w:p w:rsidR="0030110C" w:rsidRDefault="0030110C" w:rsidP="0065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10C" w:rsidRDefault="0030110C" w:rsidP="0065199A">
      <w:pPr>
        <w:spacing w:after="0" w:line="240" w:lineRule="auto"/>
      </w:pPr>
      <w:r>
        <w:separator/>
      </w:r>
    </w:p>
  </w:footnote>
  <w:footnote w:type="continuationSeparator" w:id="1">
    <w:p w:rsidR="0030110C" w:rsidRDefault="0030110C" w:rsidP="0065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0286804"/>
      <w:docPartObj>
        <w:docPartGallery w:val="Page Numbers (Top of Page)"/>
        <w:docPartUnique/>
      </w:docPartObj>
    </w:sdtPr>
    <w:sdtContent>
      <w:p w:rsidR="002918F0" w:rsidRDefault="00A347A1">
        <w:pPr>
          <w:pStyle w:val="a8"/>
          <w:jc w:val="center"/>
        </w:pPr>
        <w:r>
          <w:fldChar w:fldCharType="begin"/>
        </w:r>
        <w:r w:rsidR="002918F0">
          <w:instrText>PAGE   \* MERGEFORMAT</w:instrText>
        </w:r>
        <w:r>
          <w:fldChar w:fldCharType="separate"/>
        </w:r>
        <w:r w:rsidR="002D60B9" w:rsidRPr="002D60B9">
          <w:rPr>
            <w:noProof/>
            <w:lang w:val="ru-RU"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2C02CB30"/>
    <w:lvl w:ilvl="0" w:tplc="000026E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8E2469"/>
    <w:multiLevelType w:val="hybridMultilevel"/>
    <w:tmpl w:val="162C0A02"/>
    <w:lvl w:ilvl="0" w:tplc="00003D6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7F30F6"/>
    <w:multiLevelType w:val="hybridMultilevel"/>
    <w:tmpl w:val="246819AE"/>
    <w:lvl w:ilvl="0" w:tplc="000026E9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3CC1F6F"/>
    <w:multiLevelType w:val="hybridMultilevel"/>
    <w:tmpl w:val="176271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78D2CF3"/>
    <w:multiLevelType w:val="hybridMultilevel"/>
    <w:tmpl w:val="4224EC60"/>
    <w:lvl w:ilvl="0" w:tplc="4E569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C4170"/>
    <w:multiLevelType w:val="hybridMultilevel"/>
    <w:tmpl w:val="72406C16"/>
    <w:lvl w:ilvl="0" w:tplc="00003D6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C4619"/>
    <w:multiLevelType w:val="hybridMultilevel"/>
    <w:tmpl w:val="5A4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50DD8"/>
    <w:multiLevelType w:val="hybridMultilevel"/>
    <w:tmpl w:val="A1C48062"/>
    <w:lvl w:ilvl="0" w:tplc="93188D48">
      <w:start w:val="1"/>
      <w:numFmt w:val="decimal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24603575"/>
    <w:multiLevelType w:val="hybridMultilevel"/>
    <w:tmpl w:val="2A1842E4"/>
    <w:lvl w:ilvl="0" w:tplc="00003D6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81264F3"/>
    <w:multiLevelType w:val="hybridMultilevel"/>
    <w:tmpl w:val="8F4831C8"/>
    <w:lvl w:ilvl="0" w:tplc="60342DF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447420D"/>
    <w:multiLevelType w:val="hybridMultilevel"/>
    <w:tmpl w:val="5D585FE0"/>
    <w:lvl w:ilvl="0" w:tplc="EB721E78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37BE3CF0"/>
    <w:multiLevelType w:val="hybridMultilevel"/>
    <w:tmpl w:val="235E4750"/>
    <w:lvl w:ilvl="0" w:tplc="00003D6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A521439"/>
    <w:multiLevelType w:val="hybridMultilevel"/>
    <w:tmpl w:val="29A03422"/>
    <w:lvl w:ilvl="0" w:tplc="7946FE8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06228FC"/>
    <w:multiLevelType w:val="hybridMultilevel"/>
    <w:tmpl w:val="A0206176"/>
    <w:lvl w:ilvl="0" w:tplc="EC74A5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B27C53"/>
    <w:multiLevelType w:val="hybridMultilevel"/>
    <w:tmpl w:val="928A2D1C"/>
    <w:lvl w:ilvl="0" w:tplc="9A5C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B58D0"/>
    <w:multiLevelType w:val="hybridMultilevel"/>
    <w:tmpl w:val="E2CE9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6F26E5"/>
    <w:multiLevelType w:val="hybridMultilevel"/>
    <w:tmpl w:val="63005E9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9A7450"/>
    <w:multiLevelType w:val="hybridMultilevel"/>
    <w:tmpl w:val="903E3486"/>
    <w:lvl w:ilvl="0" w:tplc="29AABEF6">
      <w:start w:val="10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A2A0109"/>
    <w:multiLevelType w:val="hybridMultilevel"/>
    <w:tmpl w:val="66809550"/>
    <w:lvl w:ilvl="0" w:tplc="93188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D7ABF"/>
    <w:multiLevelType w:val="hybridMultilevel"/>
    <w:tmpl w:val="7D9AE1DE"/>
    <w:lvl w:ilvl="0" w:tplc="872645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453AB6"/>
    <w:multiLevelType w:val="hybridMultilevel"/>
    <w:tmpl w:val="82BCF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62A0C6">
      <w:numFmt w:val="bullet"/>
      <w:lvlText w:val="•"/>
      <w:lvlJc w:val="left"/>
      <w:pPr>
        <w:ind w:left="2520" w:hanging="14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72CB2"/>
    <w:multiLevelType w:val="hybridMultilevel"/>
    <w:tmpl w:val="E52C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1359EC"/>
    <w:multiLevelType w:val="hybridMultilevel"/>
    <w:tmpl w:val="19EA63DE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B370C0"/>
    <w:multiLevelType w:val="hybridMultilevel"/>
    <w:tmpl w:val="A3E86926"/>
    <w:lvl w:ilvl="0" w:tplc="EC74A5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DF7A4C"/>
    <w:multiLevelType w:val="hybridMultilevel"/>
    <w:tmpl w:val="F76C7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B59261F"/>
    <w:multiLevelType w:val="hybridMultilevel"/>
    <w:tmpl w:val="4DE249B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8D2385"/>
    <w:multiLevelType w:val="hybridMultilevel"/>
    <w:tmpl w:val="9DD0B3B0"/>
    <w:lvl w:ilvl="0" w:tplc="93188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C64A4D"/>
    <w:multiLevelType w:val="hybridMultilevel"/>
    <w:tmpl w:val="7C22B2C6"/>
    <w:lvl w:ilvl="0" w:tplc="4D725C26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C279C"/>
    <w:multiLevelType w:val="hybridMultilevel"/>
    <w:tmpl w:val="27042E78"/>
    <w:lvl w:ilvl="0" w:tplc="6626250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B8171EE"/>
    <w:multiLevelType w:val="hybridMultilevel"/>
    <w:tmpl w:val="EF34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5CD7D42"/>
    <w:multiLevelType w:val="hybridMultilevel"/>
    <w:tmpl w:val="36D84584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>
    <w:nsid w:val="7645178A"/>
    <w:multiLevelType w:val="hybridMultilevel"/>
    <w:tmpl w:val="5A48F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4846B0"/>
    <w:multiLevelType w:val="hybridMultilevel"/>
    <w:tmpl w:val="02F60BDC"/>
    <w:lvl w:ilvl="0" w:tplc="93188D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880B28"/>
    <w:multiLevelType w:val="hybridMultilevel"/>
    <w:tmpl w:val="3DC65E84"/>
    <w:lvl w:ilvl="0" w:tplc="00003D6C">
      <w:start w:val="1"/>
      <w:numFmt w:val="bullet"/>
      <w:lvlText w:val="-"/>
      <w:lvlJc w:val="left"/>
      <w:pPr>
        <w:ind w:left="1440" w:hanging="360"/>
      </w:p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"/>
  </w:num>
  <w:num w:numId="5">
    <w:abstractNumId w:val="7"/>
  </w:num>
  <w:num w:numId="6">
    <w:abstractNumId w:val="16"/>
  </w:num>
  <w:num w:numId="7">
    <w:abstractNumId w:val="40"/>
  </w:num>
  <w:num w:numId="8">
    <w:abstractNumId w:val="11"/>
  </w:num>
  <w:num w:numId="9">
    <w:abstractNumId w:val="28"/>
  </w:num>
  <w:num w:numId="10">
    <w:abstractNumId w:val="8"/>
  </w:num>
  <w:num w:numId="11">
    <w:abstractNumId w:val="27"/>
  </w:num>
  <w:num w:numId="12">
    <w:abstractNumId w:val="31"/>
  </w:num>
  <w:num w:numId="13">
    <w:abstractNumId w:val="25"/>
  </w:num>
  <w:num w:numId="14">
    <w:abstractNumId w:val="14"/>
  </w:num>
  <w:num w:numId="15">
    <w:abstractNumId w:val="34"/>
  </w:num>
  <w:num w:numId="16">
    <w:abstractNumId w:val="17"/>
  </w:num>
  <w:num w:numId="17">
    <w:abstractNumId w:val="5"/>
  </w:num>
  <w:num w:numId="18">
    <w:abstractNumId w:val="18"/>
  </w:num>
  <w:num w:numId="19">
    <w:abstractNumId w:val="35"/>
  </w:num>
  <w:num w:numId="20">
    <w:abstractNumId w:val="22"/>
  </w:num>
  <w:num w:numId="21">
    <w:abstractNumId w:val="37"/>
  </w:num>
  <w:num w:numId="22">
    <w:abstractNumId w:val="36"/>
  </w:num>
  <w:num w:numId="23">
    <w:abstractNumId w:val="29"/>
  </w:num>
  <w:num w:numId="24">
    <w:abstractNumId w:val="23"/>
  </w:num>
  <w:num w:numId="25">
    <w:abstractNumId w:val="6"/>
  </w:num>
  <w:num w:numId="26">
    <w:abstractNumId w:val="3"/>
  </w:num>
  <w:num w:numId="27">
    <w:abstractNumId w:val="38"/>
  </w:num>
  <w:num w:numId="28">
    <w:abstractNumId w:val="33"/>
  </w:num>
  <w:num w:numId="29">
    <w:abstractNumId w:val="10"/>
  </w:num>
  <w:num w:numId="30">
    <w:abstractNumId w:val="20"/>
  </w:num>
  <w:num w:numId="31">
    <w:abstractNumId w:val="24"/>
  </w:num>
  <w:num w:numId="32">
    <w:abstractNumId w:val="9"/>
  </w:num>
  <w:num w:numId="33">
    <w:abstractNumId w:val="39"/>
  </w:num>
  <w:num w:numId="34">
    <w:abstractNumId w:val="32"/>
  </w:num>
  <w:num w:numId="35">
    <w:abstractNumId w:val="26"/>
  </w:num>
  <w:num w:numId="36">
    <w:abstractNumId w:val="12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"/>
  </w:num>
  <w:num w:numId="40">
    <w:abstractNumId w:val="1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45410B"/>
    <w:rsid w:val="000104B8"/>
    <w:rsid w:val="00011A8D"/>
    <w:rsid w:val="00034A0C"/>
    <w:rsid w:val="00052348"/>
    <w:rsid w:val="00055E84"/>
    <w:rsid w:val="00085B44"/>
    <w:rsid w:val="000904D7"/>
    <w:rsid w:val="000C09EA"/>
    <w:rsid w:val="000C1957"/>
    <w:rsid w:val="000F0F77"/>
    <w:rsid w:val="000F2E71"/>
    <w:rsid w:val="000F31F8"/>
    <w:rsid w:val="00100104"/>
    <w:rsid w:val="001073B0"/>
    <w:rsid w:val="0011097C"/>
    <w:rsid w:val="001340F2"/>
    <w:rsid w:val="00161F7A"/>
    <w:rsid w:val="00173B07"/>
    <w:rsid w:val="00183274"/>
    <w:rsid w:val="00187F70"/>
    <w:rsid w:val="00193F7D"/>
    <w:rsid w:val="00194A81"/>
    <w:rsid w:val="00197BFF"/>
    <w:rsid w:val="001B2325"/>
    <w:rsid w:val="001B4FF0"/>
    <w:rsid w:val="001B58EB"/>
    <w:rsid w:val="001C022E"/>
    <w:rsid w:val="001C49E1"/>
    <w:rsid w:val="001D0A32"/>
    <w:rsid w:val="001E0FAF"/>
    <w:rsid w:val="001E6529"/>
    <w:rsid w:val="001F71A4"/>
    <w:rsid w:val="0022117C"/>
    <w:rsid w:val="0022271A"/>
    <w:rsid w:val="0022386C"/>
    <w:rsid w:val="00241027"/>
    <w:rsid w:val="00256186"/>
    <w:rsid w:val="00266E99"/>
    <w:rsid w:val="002726E2"/>
    <w:rsid w:val="002918F0"/>
    <w:rsid w:val="00292103"/>
    <w:rsid w:val="00295201"/>
    <w:rsid w:val="002B0BE6"/>
    <w:rsid w:val="002B3ED3"/>
    <w:rsid w:val="002B49C5"/>
    <w:rsid w:val="002D60B9"/>
    <w:rsid w:val="002E1186"/>
    <w:rsid w:val="002E507E"/>
    <w:rsid w:val="0030110C"/>
    <w:rsid w:val="0031731E"/>
    <w:rsid w:val="0035028B"/>
    <w:rsid w:val="00350760"/>
    <w:rsid w:val="00397E84"/>
    <w:rsid w:val="003A59C0"/>
    <w:rsid w:val="003E649E"/>
    <w:rsid w:val="0045410B"/>
    <w:rsid w:val="004808DA"/>
    <w:rsid w:val="004A100A"/>
    <w:rsid w:val="004A10C3"/>
    <w:rsid w:val="004B696E"/>
    <w:rsid w:val="004D6523"/>
    <w:rsid w:val="004E6990"/>
    <w:rsid w:val="005027C9"/>
    <w:rsid w:val="005149CF"/>
    <w:rsid w:val="005273E0"/>
    <w:rsid w:val="00532F28"/>
    <w:rsid w:val="0053313A"/>
    <w:rsid w:val="00542A1E"/>
    <w:rsid w:val="00552C5D"/>
    <w:rsid w:val="00555F73"/>
    <w:rsid w:val="005957D5"/>
    <w:rsid w:val="005A3A39"/>
    <w:rsid w:val="005A54AA"/>
    <w:rsid w:val="005B4A02"/>
    <w:rsid w:val="005E400D"/>
    <w:rsid w:val="006259DD"/>
    <w:rsid w:val="00636BDA"/>
    <w:rsid w:val="00636C99"/>
    <w:rsid w:val="00647062"/>
    <w:rsid w:val="0065199A"/>
    <w:rsid w:val="00684D6B"/>
    <w:rsid w:val="00687985"/>
    <w:rsid w:val="006B54D9"/>
    <w:rsid w:val="006B5DE8"/>
    <w:rsid w:val="006C0F1B"/>
    <w:rsid w:val="006C1A1D"/>
    <w:rsid w:val="006E12A5"/>
    <w:rsid w:val="006E2807"/>
    <w:rsid w:val="00713E39"/>
    <w:rsid w:val="0071491A"/>
    <w:rsid w:val="007236F5"/>
    <w:rsid w:val="0072779F"/>
    <w:rsid w:val="007373A8"/>
    <w:rsid w:val="00740B83"/>
    <w:rsid w:val="00744C13"/>
    <w:rsid w:val="0075142D"/>
    <w:rsid w:val="007730B5"/>
    <w:rsid w:val="007845FA"/>
    <w:rsid w:val="00787B4E"/>
    <w:rsid w:val="007A48C3"/>
    <w:rsid w:val="007B1B30"/>
    <w:rsid w:val="007C6361"/>
    <w:rsid w:val="00804494"/>
    <w:rsid w:val="00823574"/>
    <w:rsid w:val="0083799E"/>
    <w:rsid w:val="00841991"/>
    <w:rsid w:val="00860AFF"/>
    <w:rsid w:val="00865D82"/>
    <w:rsid w:val="00885624"/>
    <w:rsid w:val="008B74A0"/>
    <w:rsid w:val="008D1B83"/>
    <w:rsid w:val="008D29B4"/>
    <w:rsid w:val="008F0A5F"/>
    <w:rsid w:val="00904608"/>
    <w:rsid w:val="009107AB"/>
    <w:rsid w:val="00935696"/>
    <w:rsid w:val="00950CBB"/>
    <w:rsid w:val="009735D2"/>
    <w:rsid w:val="009975E4"/>
    <w:rsid w:val="009A0304"/>
    <w:rsid w:val="009D5822"/>
    <w:rsid w:val="009E30CE"/>
    <w:rsid w:val="009F4A23"/>
    <w:rsid w:val="00A3192F"/>
    <w:rsid w:val="00A347A1"/>
    <w:rsid w:val="00A352ED"/>
    <w:rsid w:val="00A66D8C"/>
    <w:rsid w:val="00A70D89"/>
    <w:rsid w:val="00A85902"/>
    <w:rsid w:val="00AA3AC3"/>
    <w:rsid w:val="00AA4D1F"/>
    <w:rsid w:val="00AD1D22"/>
    <w:rsid w:val="00AF00DD"/>
    <w:rsid w:val="00B04714"/>
    <w:rsid w:val="00B13692"/>
    <w:rsid w:val="00B7726F"/>
    <w:rsid w:val="00BB0800"/>
    <w:rsid w:val="00BC349D"/>
    <w:rsid w:val="00BE2D8A"/>
    <w:rsid w:val="00BE68E1"/>
    <w:rsid w:val="00BF15DA"/>
    <w:rsid w:val="00C11984"/>
    <w:rsid w:val="00C54572"/>
    <w:rsid w:val="00C61F9B"/>
    <w:rsid w:val="00C66D13"/>
    <w:rsid w:val="00C8138A"/>
    <w:rsid w:val="00CD0A9C"/>
    <w:rsid w:val="00CD4D04"/>
    <w:rsid w:val="00CE004A"/>
    <w:rsid w:val="00CF0CDB"/>
    <w:rsid w:val="00CF2EEF"/>
    <w:rsid w:val="00CF375C"/>
    <w:rsid w:val="00D00CCB"/>
    <w:rsid w:val="00D41A29"/>
    <w:rsid w:val="00D638CC"/>
    <w:rsid w:val="00D74C18"/>
    <w:rsid w:val="00D77B99"/>
    <w:rsid w:val="00DD4845"/>
    <w:rsid w:val="00DD7481"/>
    <w:rsid w:val="00E00516"/>
    <w:rsid w:val="00E066FC"/>
    <w:rsid w:val="00E10B65"/>
    <w:rsid w:val="00E14068"/>
    <w:rsid w:val="00E35CC1"/>
    <w:rsid w:val="00E40681"/>
    <w:rsid w:val="00E50C53"/>
    <w:rsid w:val="00E54D42"/>
    <w:rsid w:val="00E5733B"/>
    <w:rsid w:val="00E61450"/>
    <w:rsid w:val="00E928BC"/>
    <w:rsid w:val="00EC0A5C"/>
    <w:rsid w:val="00EC5EC9"/>
    <w:rsid w:val="00ED28EB"/>
    <w:rsid w:val="00EE2E7C"/>
    <w:rsid w:val="00F079D0"/>
    <w:rsid w:val="00F26E24"/>
    <w:rsid w:val="00F44510"/>
    <w:rsid w:val="00F45B12"/>
    <w:rsid w:val="00F85DE5"/>
    <w:rsid w:val="00FA12B1"/>
    <w:rsid w:val="00FA4180"/>
    <w:rsid w:val="00FB419B"/>
    <w:rsid w:val="00FE55E8"/>
    <w:rsid w:val="00FE77BE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84"/>
    <w:pPr>
      <w:ind w:left="708"/>
    </w:pPr>
  </w:style>
  <w:style w:type="paragraph" w:customStyle="1" w:styleId="1">
    <w:name w:val="Абзац списка1"/>
    <w:basedOn w:val="a"/>
    <w:rsid w:val="00E928B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val="ru-RU" w:eastAsia="ru-RU"/>
    </w:rPr>
  </w:style>
  <w:style w:type="character" w:styleId="a4">
    <w:name w:val="Hyperlink"/>
    <w:uiPriority w:val="99"/>
    <w:unhideWhenUsed/>
    <w:rsid w:val="002211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2117C"/>
    <w:rPr>
      <w:rFonts w:ascii="Segoe UI" w:hAnsi="Segoe UI" w:cs="Segoe UI"/>
      <w:sz w:val="18"/>
      <w:szCs w:val="18"/>
      <w:lang w:val="en-US" w:eastAsia="en-US"/>
    </w:rPr>
  </w:style>
  <w:style w:type="table" w:styleId="a7">
    <w:name w:val="Table Grid"/>
    <w:basedOn w:val="a1"/>
    <w:rsid w:val="00555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19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99A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519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99A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4B6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C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E84"/>
    <w:pPr>
      <w:ind w:left="708"/>
    </w:pPr>
  </w:style>
  <w:style w:type="paragraph" w:customStyle="1" w:styleId="1">
    <w:name w:val="Абзац списка1"/>
    <w:basedOn w:val="a"/>
    <w:rsid w:val="00E928BC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val="ru-RU" w:eastAsia="ru-RU"/>
    </w:rPr>
  </w:style>
  <w:style w:type="character" w:styleId="a4">
    <w:name w:val="Hyperlink"/>
    <w:uiPriority w:val="99"/>
    <w:unhideWhenUsed/>
    <w:rsid w:val="002211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1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22117C"/>
    <w:rPr>
      <w:rFonts w:ascii="Segoe UI" w:hAnsi="Segoe UI" w:cs="Segoe UI"/>
      <w:sz w:val="18"/>
      <w:szCs w:val="18"/>
      <w:lang w:val="en-US" w:eastAsia="en-US"/>
    </w:rPr>
  </w:style>
  <w:style w:type="table" w:styleId="a7">
    <w:name w:val="Table Grid"/>
    <w:basedOn w:val="a1"/>
    <w:rsid w:val="00555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519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65199A"/>
    <w:rPr>
      <w:sz w:val="22"/>
      <w:szCs w:val="22"/>
      <w:lang w:val="en-US" w:eastAsia="en-US"/>
    </w:rPr>
  </w:style>
  <w:style w:type="paragraph" w:styleId="aa">
    <w:name w:val="footer"/>
    <w:basedOn w:val="a"/>
    <w:link w:val="ab"/>
    <w:uiPriority w:val="99"/>
    <w:unhideWhenUsed/>
    <w:rsid w:val="0065199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5199A"/>
    <w:rPr>
      <w:sz w:val="22"/>
      <w:szCs w:val="22"/>
      <w:lang w:val="en-US" w:eastAsia="en-US"/>
    </w:rPr>
  </w:style>
  <w:style w:type="character" w:customStyle="1" w:styleId="apple-converted-space">
    <w:name w:val="apple-converted-space"/>
    <w:rsid w:val="004B69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.lanbook.com/book/5445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8AFD0-B98E-4D75-AABA-14BB3C6A3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2910</Words>
  <Characters>22682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2017-09-28T10:52:00Z</cp:lastPrinted>
  <dcterms:created xsi:type="dcterms:W3CDTF">2016-11-28T10:39:00Z</dcterms:created>
  <dcterms:modified xsi:type="dcterms:W3CDTF">2017-10-07T13:17:00Z</dcterms:modified>
</cp:coreProperties>
</file>