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E1D8B">
        <w:rPr>
          <w:rFonts w:ascii="Times New Roman" w:hAnsi="Times New Roman" w:cs="Times New Roman"/>
          <w:sz w:val="24"/>
          <w:szCs w:val="24"/>
        </w:rPr>
        <w:t>БУХГАЛТЕРСКАЯ МЫСЛЬ И БАЛАНСОВЕДЕНИЕ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6C8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46C84" w:rsidRPr="00046C84">
        <w:rPr>
          <w:rFonts w:ascii="Times New Roman" w:hAnsi="Times New Roman" w:cs="Times New Roman"/>
          <w:sz w:val="24"/>
          <w:szCs w:val="24"/>
        </w:rPr>
        <w:t xml:space="preserve">38.03.01 «Экономика» 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46C84">
        <w:rPr>
          <w:rFonts w:ascii="Times New Roman" w:hAnsi="Times New Roman" w:cs="Times New Roman"/>
          <w:sz w:val="24"/>
          <w:szCs w:val="24"/>
        </w:rPr>
        <w:t>бакалавр</w:t>
      </w:r>
    </w:p>
    <w:p w:rsidR="00046C8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2D71C2">
        <w:rPr>
          <w:rFonts w:ascii="Times New Roman" w:hAnsi="Times New Roman" w:cs="Times New Roman"/>
          <w:sz w:val="24"/>
          <w:szCs w:val="24"/>
        </w:rPr>
        <w:t>«Налоги и налогообложение»</w:t>
      </w:r>
    </w:p>
    <w:p w:rsidR="00460CA2" w:rsidRDefault="00460CA2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E1D8B" w:rsidRDefault="000E1D8B" w:rsidP="002D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Дисциплина «Бухгалтерская мысль и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балансоведение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0E1D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E1D8B">
        <w:rPr>
          <w:rFonts w:ascii="Times New Roman" w:hAnsi="Times New Roman" w:cs="Times New Roman"/>
          <w:sz w:val="24"/>
          <w:szCs w:val="24"/>
        </w:rPr>
        <w:t>.В.ДВ.10.2) относится к вариативной части и является дисциплиной по выбору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E1D8B" w:rsidRPr="000E1D8B" w:rsidRDefault="000E1D8B" w:rsidP="000E1D8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Целью изучения дисциплины  «Бухгалтерская мысль и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балансоведение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 xml:space="preserve">» является  формирование теоретических знаний и практических навыков по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балансоведению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 xml:space="preserve"> на основании исследования тенденций развития бухгалтерской учетной мысли в контексте различных направлений и школ. Для достижения поставленной цели решаются следующие задачи:</w:t>
      </w:r>
    </w:p>
    <w:p w:rsidR="000E1D8B" w:rsidRPr="000E1D8B" w:rsidRDefault="000E1D8B" w:rsidP="000E1D8B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получение системы знаний о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балансоведении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, как науки;</w:t>
      </w:r>
    </w:p>
    <w:p w:rsidR="000E1D8B" w:rsidRPr="000E1D8B" w:rsidRDefault="000E1D8B" w:rsidP="000E1D8B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ознакомление с историческими аспектами возникновения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;</w:t>
      </w:r>
    </w:p>
    <w:p w:rsidR="000E1D8B" w:rsidRPr="000E1D8B" w:rsidRDefault="000E1D8B" w:rsidP="000E1D8B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изучение теоретических основ построения статического и динамического балансов, как методов счетоведения;</w:t>
      </w:r>
    </w:p>
    <w:p w:rsidR="000E1D8B" w:rsidRPr="000E1D8B" w:rsidRDefault="000E1D8B" w:rsidP="000E1D8B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рассмотрение видов балансов и порядка их составления с использованием практических примеров их построения;</w:t>
      </w:r>
    </w:p>
    <w:p w:rsidR="000E1D8B" w:rsidRPr="000E1D8B" w:rsidRDefault="000E1D8B" w:rsidP="000E1D8B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формирование умения с наибольшей точностью и достоверностью выявлять, раскрывать, анализировать информацию, содержащуюся в балансовых отчетах.</w:t>
      </w:r>
    </w:p>
    <w:p w:rsidR="00632136" w:rsidRPr="00152A7C" w:rsidRDefault="00632136" w:rsidP="00B3558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46C84" w:rsidRDefault="00632136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0E1D8B" w:rsidRPr="000E1D8B" w:rsidRDefault="002D71C2" w:rsidP="000E1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–</w:t>
      </w:r>
      <w:r w:rsidRPr="002D71C2">
        <w:rPr>
          <w:rFonts w:ascii="Times New Roman" w:hAnsi="Times New Roman" w:cs="Times New Roman"/>
          <w:sz w:val="24"/>
          <w:szCs w:val="24"/>
        </w:rPr>
        <w:tab/>
      </w:r>
      <w:r w:rsidR="000E1D8B" w:rsidRPr="000E1D8B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–</w:t>
      </w:r>
      <w:r w:rsidRPr="000E1D8B"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 (ОК-7)</w:t>
      </w:r>
    </w:p>
    <w:p w:rsidR="00046C84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–</w:t>
      </w:r>
      <w:r w:rsidRPr="000E1D8B">
        <w:rPr>
          <w:rFonts w:ascii="Times New Roman" w:hAnsi="Times New Roman" w:cs="Times New Roman"/>
          <w:sz w:val="24"/>
          <w:szCs w:val="24"/>
        </w:rPr>
        <w:tab/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</w:t>
      </w:r>
    </w:p>
    <w:p w:rsidR="00632136" w:rsidRDefault="00632136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D8B">
        <w:rPr>
          <w:rFonts w:ascii="Times New Roman" w:hAnsi="Times New Roman" w:cs="Times New Roman"/>
          <w:b/>
          <w:sz w:val="24"/>
          <w:szCs w:val="24"/>
        </w:rPr>
        <w:t xml:space="preserve">   ЗНАТЬ: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основные этапы развития учетных систем в мире;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возникновение и эволюцию двойной записи в бухгалтерском учете;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закономерности развития форм бухгалтерского учета и отчетности;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понятие бухгалтерской отчетности и баланса;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основные учетные школы и их ведущих представителей;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историю становления современного бухгалтерского учета и бухгалтерской отчетности, сущность и содержание классических балансовых теорий;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тенденции развития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методические приемы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.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D8B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самостоятельно пользоваться отечественной и зарубежной литературой по истории развития бухгалтерского учета, бухгалтерской мысли и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;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использовать отечественный и зарубежный опыт развития учета и отчетности в научно- исследовательской работе;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D8B">
        <w:rPr>
          <w:rFonts w:ascii="Times New Roman" w:hAnsi="Times New Roman" w:cs="Times New Roman"/>
          <w:sz w:val="24"/>
          <w:szCs w:val="24"/>
        </w:rPr>
        <w:t>исходя из многообразия балансовых теорий составлять</w:t>
      </w:r>
      <w:proofErr w:type="gramEnd"/>
      <w:r w:rsidRPr="000E1D8B">
        <w:rPr>
          <w:rFonts w:ascii="Times New Roman" w:hAnsi="Times New Roman" w:cs="Times New Roman"/>
          <w:sz w:val="24"/>
          <w:szCs w:val="24"/>
        </w:rPr>
        <w:t xml:space="preserve"> бухгалтерские балансы на различных этапах жизненного цикла организации;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реализовывать экономическую процедуру и технику составления  объединительного, разделительного, ликвидационного, сводного, консолидированного бухгалтерских балансов; 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разрабатывать основы балансовой политики организации.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D8B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0E1D8B" w:rsidRPr="000E1D8B" w:rsidRDefault="000E1D8B" w:rsidP="000E1D8B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специальной терминологией и лексикой;</w:t>
      </w:r>
    </w:p>
    <w:p w:rsidR="000E1D8B" w:rsidRPr="000E1D8B" w:rsidRDefault="000E1D8B" w:rsidP="000E1D8B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понятийным аппаратом бухгалтерского  учета;</w:t>
      </w:r>
    </w:p>
    <w:p w:rsidR="000E1D8B" w:rsidRPr="000E1D8B" w:rsidRDefault="000E1D8B" w:rsidP="000E1D8B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навыками критического подхода к проблемам современного 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 xml:space="preserve"> в целях его совершенствования.</w:t>
      </w:r>
    </w:p>
    <w:p w:rsidR="00632136" w:rsidRDefault="00632136" w:rsidP="00B355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Исторические предпосылки  развития бухгалтерской мысли и науки.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Развитие бухгалтерской мысли в России.  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Балансоведение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, как наука.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Основы балансовой теории.  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Виды балансов и особенности их составления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Сущность балансовой политики организации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Способы регулирования  оценок актива и пассива  бухгалтерского баланса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D71C2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D71C2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71C2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46C84">
        <w:rPr>
          <w:rFonts w:ascii="Times New Roman" w:hAnsi="Times New Roman" w:cs="Times New Roman"/>
          <w:sz w:val="24"/>
          <w:szCs w:val="24"/>
        </w:rPr>
        <w:t>1</w:t>
      </w:r>
      <w:r w:rsidR="002D71C2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D71C2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71C2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46C84">
        <w:rPr>
          <w:rFonts w:ascii="Times New Roman" w:hAnsi="Times New Roman" w:cs="Times New Roman"/>
          <w:sz w:val="24"/>
          <w:szCs w:val="24"/>
        </w:rPr>
        <w:t>–</w:t>
      </w:r>
      <w:r w:rsidR="00927118">
        <w:rPr>
          <w:rFonts w:ascii="Times New Roman" w:hAnsi="Times New Roman" w:cs="Times New Roman"/>
          <w:sz w:val="24"/>
          <w:szCs w:val="24"/>
        </w:rPr>
        <w:t>зачет</w:t>
      </w:r>
    </w:p>
    <w:sectPr w:rsidR="002D71C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F46"/>
    <w:multiLevelType w:val="hybridMultilevel"/>
    <w:tmpl w:val="5FD4AB5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4C6F"/>
    <w:multiLevelType w:val="hybridMultilevel"/>
    <w:tmpl w:val="FE6E5C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81786"/>
    <w:multiLevelType w:val="hybridMultilevel"/>
    <w:tmpl w:val="63F87B0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A7088"/>
    <w:multiLevelType w:val="hybridMultilevel"/>
    <w:tmpl w:val="E2705F1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A2E21"/>
    <w:multiLevelType w:val="hybridMultilevel"/>
    <w:tmpl w:val="AE06C4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8255B"/>
    <w:multiLevelType w:val="hybridMultilevel"/>
    <w:tmpl w:val="871A6D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41748"/>
    <w:multiLevelType w:val="hybridMultilevel"/>
    <w:tmpl w:val="A0A2EA9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36462"/>
    <w:multiLevelType w:val="hybridMultilevel"/>
    <w:tmpl w:val="BCEE84E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C7126"/>
    <w:multiLevelType w:val="hybridMultilevel"/>
    <w:tmpl w:val="11DA5E0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D1A8F"/>
    <w:multiLevelType w:val="hybridMultilevel"/>
    <w:tmpl w:val="1A62AAD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E3128"/>
    <w:multiLevelType w:val="hybridMultilevel"/>
    <w:tmpl w:val="1370348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55798"/>
    <w:multiLevelType w:val="hybridMultilevel"/>
    <w:tmpl w:val="4DDA01A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C69EB"/>
    <w:multiLevelType w:val="hybridMultilevel"/>
    <w:tmpl w:val="2FD8D4F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73FC7"/>
    <w:multiLevelType w:val="hybridMultilevel"/>
    <w:tmpl w:val="E034A4D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C07EA"/>
    <w:multiLevelType w:val="hybridMultilevel"/>
    <w:tmpl w:val="BAB655C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6768A"/>
    <w:multiLevelType w:val="hybridMultilevel"/>
    <w:tmpl w:val="B8460B0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90628"/>
    <w:multiLevelType w:val="hybridMultilevel"/>
    <w:tmpl w:val="D33679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93CEE"/>
    <w:multiLevelType w:val="hybridMultilevel"/>
    <w:tmpl w:val="521A04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F425E"/>
    <w:multiLevelType w:val="hybridMultilevel"/>
    <w:tmpl w:val="A370A7E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25"/>
  </w:num>
  <w:num w:numId="5">
    <w:abstractNumId w:val="6"/>
  </w:num>
  <w:num w:numId="6">
    <w:abstractNumId w:val="8"/>
  </w:num>
  <w:num w:numId="7">
    <w:abstractNumId w:val="22"/>
  </w:num>
  <w:num w:numId="8">
    <w:abstractNumId w:val="17"/>
  </w:num>
  <w:num w:numId="9">
    <w:abstractNumId w:val="16"/>
  </w:num>
  <w:num w:numId="10">
    <w:abstractNumId w:val="0"/>
  </w:num>
  <w:num w:numId="11">
    <w:abstractNumId w:val="21"/>
  </w:num>
  <w:num w:numId="12">
    <w:abstractNumId w:val="18"/>
  </w:num>
  <w:num w:numId="13">
    <w:abstractNumId w:val="2"/>
  </w:num>
  <w:num w:numId="14">
    <w:abstractNumId w:val="23"/>
  </w:num>
  <w:num w:numId="15">
    <w:abstractNumId w:val="20"/>
  </w:num>
  <w:num w:numId="16">
    <w:abstractNumId w:val="12"/>
  </w:num>
  <w:num w:numId="17">
    <w:abstractNumId w:val="1"/>
  </w:num>
  <w:num w:numId="18">
    <w:abstractNumId w:val="15"/>
  </w:num>
  <w:num w:numId="19">
    <w:abstractNumId w:val="5"/>
  </w:num>
  <w:num w:numId="20">
    <w:abstractNumId w:val="9"/>
  </w:num>
  <w:num w:numId="21">
    <w:abstractNumId w:val="13"/>
  </w:num>
  <w:num w:numId="22">
    <w:abstractNumId w:val="4"/>
  </w:num>
  <w:num w:numId="23">
    <w:abstractNumId w:val="19"/>
  </w:num>
  <w:num w:numId="24">
    <w:abstractNumId w:val="10"/>
  </w:num>
  <w:num w:numId="25">
    <w:abstractNumId w:val="2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6C84"/>
    <w:rsid w:val="000E1D8B"/>
    <w:rsid w:val="00142E74"/>
    <w:rsid w:val="001D20B1"/>
    <w:rsid w:val="002D71C2"/>
    <w:rsid w:val="00460CA2"/>
    <w:rsid w:val="005B396A"/>
    <w:rsid w:val="00607A40"/>
    <w:rsid w:val="00632136"/>
    <w:rsid w:val="00726698"/>
    <w:rsid w:val="00740C92"/>
    <w:rsid w:val="007E3C95"/>
    <w:rsid w:val="00927118"/>
    <w:rsid w:val="0095355F"/>
    <w:rsid w:val="00B3558D"/>
    <w:rsid w:val="00B76B60"/>
    <w:rsid w:val="00CA35C1"/>
    <w:rsid w:val="00D06585"/>
    <w:rsid w:val="00D5166C"/>
    <w:rsid w:val="00E353C9"/>
    <w:rsid w:val="00E97EBF"/>
    <w:rsid w:val="00FE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4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18</cp:revision>
  <cp:lastPrinted>2016-05-04T06:56:00Z</cp:lastPrinted>
  <dcterms:created xsi:type="dcterms:W3CDTF">2016-02-10T06:02:00Z</dcterms:created>
  <dcterms:modified xsi:type="dcterms:W3CDTF">2017-12-16T13:40:00Z</dcterms:modified>
</cp:coreProperties>
</file>