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АННОТАЦИЯ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1FC5">
        <w:rPr>
          <w:rFonts w:ascii="Times New Roman" w:hAnsi="Times New Roman"/>
          <w:sz w:val="24"/>
          <w:szCs w:val="24"/>
        </w:rPr>
        <w:t>исциплины</w:t>
      </w:r>
    </w:p>
    <w:p w:rsidR="005E4BCA" w:rsidRPr="00551FC5" w:rsidRDefault="005E4BCA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«</w:t>
      </w:r>
      <w:r w:rsidRPr="00551FC5">
        <w:rPr>
          <w:rFonts w:ascii="Times New Roman" w:hAnsi="Times New Roman"/>
          <w:caps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</w:t>
      </w:r>
    </w:p>
    <w:p w:rsidR="005E4BCA" w:rsidRPr="00551FC5" w:rsidRDefault="005E4BCA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E4BCA" w:rsidRPr="00880DAC" w:rsidRDefault="005E4BCA" w:rsidP="00880DAC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Pr="00551FC5">
        <w:rPr>
          <w:rFonts w:ascii="Times New Roman" w:hAnsi="Times New Roman"/>
          <w:sz w:val="24"/>
          <w:szCs w:val="24"/>
        </w:rPr>
        <w:t xml:space="preserve"> – «Экономика предприятий и организаций» (транспорт)</w:t>
      </w:r>
      <w:r>
        <w:rPr>
          <w:rFonts w:ascii="Times New Roman" w:hAnsi="Times New Roman"/>
          <w:sz w:val="24"/>
          <w:szCs w:val="24"/>
        </w:rPr>
        <w:t>,</w:t>
      </w:r>
      <w:r w:rsidRPr="00551FC5"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«Бухгалтерский учет, анализ и аудит»,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DAC">
        <w:rPr>
          <w:rFonts w:ascii="Times New Roman" w:hAnsi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FC5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Дисциплина «</w:t>
      </w:r>
      <w:r w:rsidRPr="00551FC5">
        <w:rPr>
          <w:rFonts w:ascii="Times New Roman" w:hAnsi="Times New Roman"/>
          <w:noProof/>
          <w:sz w:val="24"/>
          <w:szCs w:val="24"/>
        </w:rPr>
        <w:t>Железнодорожная статистика</w:t>
      </w:r>
      <w:r w:rsidRPr="00551FC5">
        <w:rPr>
          <w:rFonts w:ascii="Times New Roman" w:hAnsi="Times New Roman"/>
          <w:sz w:val="24"/>
          <w:szCs w:val="24"/>
        </w:rPr>
        <w:t>» (</w:t>
      </w:r>
      <w:r w:rsidRPr="00551FC5">
        <w:rPr>
          <w:rFonts w:ascii="Times New Roman" w:hAnsi="Times New Roman"/>
          <w:noProof/>
          <w:sz w:val="24"/>
          <w:szCs w:val="24"/>
        </w:rPr>
        <w:t>ФТД.1</w:t>
      </w:r>
      <w:r w:rsidRPr="00551FC5">
        <w:rPr>
          <w:rFonts w:ascii="Times New Roman" w:hAnsi="Times New Roman"/>
          <w:sz w:val="24"/>
          <w:szCs w:val="24"/>
        </w:rPr>
        <w:t>) относится к факультативам и является дисциплиной по выбору обучающегося.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rPr>
          <w:b/>
          <w:bCs/>
        </w:rPr>
        <w:t>2. Цель и задачи дисциплины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5E4BCA" w:rsidRPr="00090888" w:rsidRDefault="005E4BCA" w:rsidP="00090888">
      <w:pPr>
        <w:pStyle w:val="a4"/>
        <w:spacing w:line="264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5E4BCA" w:rsidRDefault="005E4BCA" w:rsidP="00090888">
      <w:pPr>
        <w:pStyle w:val="a4"/>
        <w:spacing w:after="0" w:line="264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5E4BCA" w:rsidRPr="00551FC5" w:rsidRDefault="005E4BCA" w:rsidP="00090888">
      <w:pPr>
        <w:pStyle w:val="a4"/>
        <w:spacing w:after="0" w:line="264" w:lineRule="auto"/>
        <w:contextualSpacing/>
        <w:jc w:val="both"/>
      </w:pPr>
      <w:r w:rsidRPr="00551FC5">
        <w:rPr>
          <w:b/>
          <w:bCs/>
        </w:rPr>
        <w:t xml:space="preserve">3. Перечень планируемых результатов </w:t>
      </w:r>
      <w:proofErr w:type="gramStart"/>
      <w:r w:rsidRPr="00551FC5">
        <w:rPr>
          <w:b/>
          <w:bCs/>
        </w:rPr>
        <w:t>обучения по дисциплине</w:t>
      </w:r>
      <w:proofErr w:type="gramEnd"/>
    </w:p>
    <w:p w:rsidR="005E4BCA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 xml:space="preserve">Изучение дисциплины направлено на формирование следующих компетенций: </w:t>
      </w:r>
    </w:p>
    <w:p w:rsidR="005E4BCA" w:rsidRPr="00551FC5" w:rsidRDefault="005E4BCA" w:rsidP="00551FC5">
      <w:pPr>
        <w:pStyle w:val="a4"/>
        <w:tabs>
          <w:tab w:val="left" w:pos="142"/>
        </w:tabs>
        <w:spacing w:before="0" w:beforeAutospacing="0" w:after="0" w:afterAutospacing="0" w:line="264" w:lineRule="auto"/>
        <w:contextualSpacing/>
        <w:jc w:val="both"/>
      </w:pPr>
      <w:r w:rsidRPr="00551FC5">
        <w:t>ПК-1, ПК-6, ПК-7.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51F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1FC5">
        <w:rPr>
          <w:rFonts w:ascii="Times New Roman" w:hAnsi="Times New Roman"/>
          <w:sz w:val="24"/>
          <w:szCs w:val="24"/>
        </w:rPr>
        <w:t xml:space="preserve"> должен: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ЗНАТЬ:</w:t>
      </w:r>
    </w:p>
    <w:p w:rsidR="005E4BCA" w:rsidRPr="00551FC5" w:rsidRDefault="005E4BCA" w:rsidP="00090888">
      <w:pPr>
        <w:pStyle w:val="a5"/>
        <w:numPr>
          <w:ilvl w:val="0"/>
          <w:numId w:val="17"/>
        </w:numPr>
        <w:spacing w:line="264" w:lineRule="auto"/>
        <w:ind w:left="0" w:firstLine="0"/>
        <w:jc w:val="both"/>
        <w:rPr>
          <w:i/>
          <w:sz w:val="24"/>
          <w:szCs w:val="24"/>
        </w:rPr>
      </w:pPr>
      <w:r w:rsidRPr="00551FC5">
        <w:rPr>
          <w:sz w:val="24"/>
          <w:szCs w:val="24"/>
        </w:rPr>
        <w:t>систему  организации учета  и действующей отчетности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специальную статистическую терминологию и лексику данной дисциплины;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особенности железнодорожной статистики в получении обработке показателей и составлении отчетности;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5E4BCA" w:rsidRPr="00551FC5" w:rsidRDefault="005E4BCA" w:rsidP="00090888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b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УМЕТЬ:</w:t>
      </w:r>
      <w:r w:rsidRPr="00551FC5">
        <w:rPr>
          <w:b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/>
          <w:i/>
          <w:sz w:val="24"/>
          <w:szCs w:val="24"/>
        </w:rPr>
      </w:pPr>
      <w:r w:rsidRPr="00551FC5">
        <w:rPr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5E4BCA" w:rsidRPr="00551FC5" w:rsidRDefault="005E4BCA" w:rsidP="00551FC5">
      <w:pPr>
        <w:pStyle w:val="a3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оформлять результаты анализа с использованием графических методов;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551FC5">
        <w:rPr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5E4BCA" w:rsidRPr="00551FC5" w:rsidRDefault="005E4BCA" w:rsidP="00551FC5">
      <w:pPr>
        <w:pStyle w:val="a5"/>
        <w:numPr>
          <w:ilvl w:val="0"/>
          <w:numId w:val="18"/>
        </w:numPr>
        <w:shd w:val="clear" w:color="auto" w:fill="FFFFFF"/>
        <w:spacing w:line="264" w:lineRule="auto"/>
        <w:ind w:left="0" w:firstLine="0"/>
        <w:jc w:val="both"/>
        <w:rPr>
          <w:sz w:val="24"/>
          <w:szCs w:val="24"/>
        </w:rPr>
      </w:pPr>
      <w:r w:rsidRPr="00551FC5">
        <w:rPr>
          <w:sz w:val="24"/>
          <w:szCs w:val="24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5E4BCA" w:rsidRPr="00551FC5" w:rsidRDefault="005E4BCA" w:rsidP="00551FC5">
      <w:pPr>
        <w:pStyle w:val="a5"/>
        <w:spacing w:line="264" w:lineRule="auto"/>
        <w:jc w:val="both"/>
        <w:outlineLvl w:val="0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ВЛАДЕТЬ: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5E4BCA" w:rsidRPr="00551FC5" w:rsidRDefault="005E4BCA" w:rsidP="00551FC5">
      <w:pPr>
        <w:pStyle w:val="a5"/>
        <w:numPr>
          <w:ilvl w:val="0"/>
          <w:numId w:val="19"/>
        </w:numPr>
        <w:shd w:val="clear" w:color="auto" w:fill="FFFFFF"/>
        <w:spacing w:line="264" w:lineRule="auto"/>
        <w:ind w:left="0" w:firstLine="0"/>
        <w:jc w:val="both"/>
        <w:rPr>
          <w:rStyle w:val="a7"/>
          <w:b w:val="0"/>
          <w:bCs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5E4BCA" w:rsidRPr="00551FC5" w:rsidRDefault="005E4BCA" w:rsidP="00551FC5">
      <w:pPr>
        <w:numPr>
          <w:ilvl w:val="0"/>
          <w:numId w:val="19"/>
        </w:numPr>
        <w:spacing w:after="0"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FC5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551FC5">
        <w:rPr>
          <w:rFonts w:ascii="Times New Roman" w:hAnsi="Times New Roman"/>
          <w:sz w:val="24"/>
          <w:szCs w:val="24"/>
        </w:rPr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  <w:rPr>
          <w:b/>
          <w:bCs/>
        </w:rPr>
      </w:pPr>
      <w:r w:rsidRPr="00551FC5">
        <w:rPr>
          <w:b/>
          <w:bCs/>
        </w:rPr>
        <w:t>4. Содержание и структура дисциплины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5E4BCA" w:rsidRPr="00551FC5" w:rsidRDefault="005E4BCA" w:rsidP="00551FC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jc w:val="both"/>
      </w:pPr>
      <w:r w:rsidRPr="00551FC5">
        <w:rPr>
          <w:b/>
          <w:bCs/>
        </w:rPr>
        <w:t>5. Объем дисциплины и виды учебной работы</w:t>
      </w:r>
      <w:r w:rsidRPr="00551FC5">
        <w:t xml:space="preserve"> 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  <w:r w:rsidRPr="00551FC5">
        <w:t>Объем дисциплины – 1 зачетная единица (36 час.), в том числе: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1</w:t>
      </w:r>
      <w:r w:rsidR="00383CEB">
        <w:rPr>
          <w:rFonts w:ascii="Times New Roman" w:hAnsi="Times New Roman"/>
          <w:sz w:val="24"/>
          <w:szCs w:val="24"/>
        </w:rPr>
        <w:t>6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5E4BCA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1</w:t>
      </w:r>
      <w:r w:rsidR="00383CEB">
        <w:rPr>
          <w:rFonts w:ascii="Times New Roman" w:hAnsi="Times New Roman"/>
          <w:sz w:val="24"/>
          <w:szCs w:val="24"/>
        </w:rPr>
        <w:t>1</w:t>
      </w:r>
      <w:r w:rsidRPr="00551FC5">
        <w:rPr>
          <w:rFonts w:ascii="Times New Roman" w:hAnsi="Times New Roman"/>
          <w:sz w:val="24"/>
          <w:szCs w:val="24"/>
        </w:rPr>
        <w:t xml:space="preserve"> час.</w:t>
      </w:r>
    </w:p>
    <w:p w:rsidR="00383CEB" w:rsidRPr="00551FC5" w:rsidRDefault="00383CEB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заочной форм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51FC5">
        <w:rPr>
          <w:rFonts w:ascii="Times New Roman" w:hAnsi="Times New Roman"/>
          <w:sz w:val="24"/>
          <w:szCs w:val="24"/>
        </w:rPr>
        <w:t>обучения: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лекции – 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FC5">
        <w:rPr>
          <w:rFonts w:ascii="Times New Roman" w:hAnsi="Times New Roman"/>
          <w:sz w:val="24"/>
          <w:szCs w:val="24"/>
        </w:rPr>
        <w:t>контроль - 4 час.</w:t>
      </w:r>
    </w:p>
    <w:p w:rsidR="005E4BCA" w:rsidRPr="00551FC5" w:rsidRDefault="005E4BCA" w:rsidP="00551FC5">
      <w:pPr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51FC5">
        <w:rPr>
          <w:rFonts w:ascii="Times New Roman" w:hAnsi="Times New Roman"/>
          <w:sz w:val="24"/>
          <w:szCs w:val="24"/>
        </w:rPr>
        <w:t>орма контроля знаний – зачет</w:t>
      </w:r>
    </w:p>
    <w:p w:rsidR="005E4BCA" w:rsidRPr="00551FC5" w:rsidRDefault="005E4BCA" w:rsidP="00551FC5">
      <w:pPr>
        <w:pStyle w:val="a4"/>
        <w:spacing w:before="0" w:beforeAutospacing="0" w:after="0" w:afterAutospacing="0" w:line="264" w:lineRule="auto"/>
        <w:contextualSpacing/>
        <w:jc w:val="both"/>
      </w:pPr>
    </w:p>
    <w:sectPr w:rsidR="005E4BCA" w:rsidRPr="00551FC5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755AB"/>
    <w:multiLevelType w:val="hybridMultilevel"/>
    <w:tmpl w:val="055871E4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E16"/>
    <w:rsid w:val="00014C24"/>
    <w:rsid w:val="00044BCB"/>
    <w:rsid w:val="0006387D"/>
    <w:rsid w:val="00082DFF"/>
    <w:rsid w:val="00083153"/>
    <w:rsid w:val="00090888"/>
    <w:rsid w:val="000A5C19"/>
    <w:rsid w:val="000E1C1A"/>
    <w:rsid w:val="001505F4"/>
    <w:rsid w:val="00160648"/>
    <w:rsid w:val="001E6701"/>
    <w:rsid w:val="00261187"/>
    <w:rsid w:val="00267149"/>
    <w:rsid w:val="002D6019"/>
    <w:rsid w:val="003068EC"/>
    <w:rsid w:val="00314C02"/>
    <w:rsid w:val="00383CEB"/>
    <w:rsid w:val="003B027E"/>
    <w:rsid w:val="003F36AF"/>
    <w:rsid w:val="00401F30"/>
    <w:rsid w:val="004F2289"/>
    <w:rsid w:val="00502A29"/>
    <w:rsid w:val="00545959"/>
    <w:rsid w:val="00551FC5"/>
    <w:rsid w:val="005B3743"/>
    <w:rsid w:val="005E4BCA"/>
    <w:rsid w:val="00631987"/>
    <w:rsid w:val="00647296"/>
    <w:rsid w:val="006C686A"/>
    <w:rsid w:val="006D110E"/>
    <w:rsid w:val="00702E37"/>
    <w:rsid w:val="00740F5F"/>
    <w:rsid w:val="007507F8"/>
    <w:rsid w:val="007A5368"/>
    <w:rsid w:val="007A5EBB"/>
    <w:rsid w:val="007D5047"/>
    <w:rsid w:val="00811F6A"/>
    <w:rsid w:val="0086419C"/>
    <w:rsid w:val="00880DAC"/>
    <w:rsid w:val="008824F7"/>
    <w:rsid w:val="008D0E16"/>
    <w:rsid w:val="008E2CA3"/>
    <w:rsid w:val="00900351"/>
    <w:rsid w:val="00910212"/>
    <w:rsid w:val="00925AAF"/>
    <w:rsid w:val="0099086C"/>
    <w:rsid w:val="009C4003"/>
    <w:rsid w:val="009E2C62"/>
    <w:rsid w:val="009E55E6"/>
    <w:rsid w:val="009E7A0E"/>
    <w:rsid w:val="00A2515D"/>
    <w:rsid w:val="00A77DE4"/>
    <w:rsid w:val="00A856CC"/>
    <w:rsid w:val="00B72EC4"/>
    <w:rsid w:val="00C03A32"/>
    <w:rsid w:val="00C14482"/>
    <w:rsid w:val="00C15E7A"/>
    <w:rsid w:val="00CA5F0E"/>
    <w:rsid w:val="00CB34C5"/>
    <w:rsid w:val="00D705C7"/>
    <w:rsid w:val="00E00387"/>
    <w:rsid w:val="00E62342"/>
    <w:rsid w:val="00E837A0"/>
    <w:rsid w:val="00E87D9B"/>
    <w:rsid w:val="00EA5102"/>
    <w:rsid w:val="00ED2A45"/>
    <w:rsid w:val="00F47202"/>
    <w:rsid w:val="00FA59B1"/>
    <w:rsid w:val="00FA7DB6"/>
    <w:rsid w:val="00FD7C3E"/>
    <w:rsid w:val="00F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495</Words>
  <Characters>2828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2017-07-03T05:59:00Z</dcterms:created>
  <dcterms:modified xsi:type="dcterms:W3CDTF">2017-12-01T08:39:00Z</dcterms:modified>
</cp:coreProperties>
</file>